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2C3" w:rsidRPr="000A1BD6" w:rsidRDefault="005352C3" w:rsidP="005352C3">
      <w:pPr>
        <w:spacing w:after="240" w:line="276" w:lineRule="auto"/>
        <w:jc w:val="center"/>
        <w:rPr>
          <w:b/>
          <w:caps/>
          <w:spacing w:val="20"/>
          <w:sz w:val="34"/>
          <w:szCs w:val="34"/>
        </w:rPr>
      </w:pPr>
      <w:r w:rsidRPr="000A1BD6">
        <w:rPr>
          <w:b/>
          <w:caps/>
          <w:spacing w:val="20"/>
          <w:sz w:val="34"/>
          <w:szCs w:val="34"/>
        </w:rPr>
        <w:t xml:space="preserve">Администрация </w:t>
      </w:r>
      <w:r w:rsidR="00DD58ED" w:rsidRPr="000A1BD6">
        <w:rPr>
          <w:b/>
          <w:caps/>
          <w:spacing w:val="20"/>
          <w:sz w:val="34"/>
          <w:szCs w:val="34"/>
        </w:rPr>
        <w:t xml:space="preserve">МУНИЦИПАЛЬНОГО ОКРУГА </w:t>
      </w:r>
      <w:r w:rsidRPr="000A1BD6">
        <w:rPr>
          <w:b/>
          <w:caps/>
          <w:spacing w:val="20"/>
          <w:sz w:val="34"/>
          <w:szCs w:val="34"/>
        </w:rPr>
        <w:t>Табунск</w:t>
      </w:r>
      <w:r w:rsidR="00DD58ED" w:rsidRPr="000A1BD6">
        <w:rPr>
          <w:b/>
          <w:caps/>
          <w:spacing w:val="20"/>
          <w:sz w:val="34"/>
          <w:szCs w:val="34"/>
        </w:rPr>
        <w:t>ИЙ</w:t>
      </w:r>
      <w:r w:rsidRPr="000A1BD6">
        <w:rPr>
          <w:b/>
          <w:caps/>
          <w:spacing w:val="20"/>
          <w:sz w:val="34"/>
          <w:szCs w:val="34"/>
        </w:rPr>
        <w:t xml:space="preserve"> район Алтайского края</w:t>
      </w:r>
    </w:p>
    <w:p w:rsidR="005352C3" w:rsidRPr="000A1BD6" w:rsidRDefault="005352C3" w:rsidP="005352C3">
      <w:pPr>
        <w:keepNext/>
        <w:spacing w:after="240"/>
        <w:jc w:val="center"/>
        <w:outlineLvl w:val="2"/>
        <w:rPr>
          <w:caps/>
          <w:spacing w:val="84"/>
          <w:sz w:val="28"/>
          <w:szCs w:val="36"/>
        </w:rPr>
      </w:pPr>
      <w:r w:rsidRPr="000A1BD6">
        <w:rPr>
          <w:caps/>
          <w:spacing w:val="84"/>
          <w:sz w:val="32"/>
          <w:szCs w:val="36"/>
        </w:rPr>
        <w:t>ПостановлениЕ</w:t>
      </w:r>
    </w:p>
    <w:tbl>
      <w:tblPr>
        <w:tblW w:w="5000" w:type="pct"/>
        <w:tblCellMar>
          <w:left w:w="0" w:type="dxa"/>
          <w:right w:w="0" w:type="dxa"/>
        </w:tblCellMar>
        <w:tblLook w:val="04A0" w:firstRow="1" w:lastRow="0" w:firstColumn="1" w:lastColumn="0" w:noHBand="0" w:noVBand="1"/>
      </w:tblPr>
      <w:tblGrid>
        <w:gridCol w:w="3116"/>
        <w:gridCol w:w="3117"/>
        <w:gridCol w:w="425"/>
        <w:gridCol w:w="2696"/>
      </w:tblGrid>
      <w:tr w:rsidR="005352C3" w:rsidRPr="005352C3" w:rsidTr="005352C3">
        <w:permStart w:id="1864915215" w:edGrp="everyone" w:displacedByCustomXml="next"/>
        <w:sdt>
          <w:sdtPr>
            <w:rPr>
              <w:rStyle w:val="31"/>
            </w:rPr>
            <w:alias w:val="Дата посстановления"/>
            <w:tag w:val="Дата посстановления"/>
            <w:id w:val="415821290"/>
            <w:placeholder>
              <w:docPart w:val="DefaultPlaceholder_1081868576"/>
            </w:placeholder>
            <w:date w:fullDate="2026-08-03T00:00:00Z">
              <w:dateFormat w:val="dd.MM.yyyy"/>
              <w:lid w:val="ru-RU"/>
              <w:storeMappedDataAs w:val="dateTime"/>
              <w:calendar w:val="gregorian"/>
            </w:date>
          </w:sdtPr>
          <w:sdtEndPr>
            <w:rPr>
              <w:rStyle w:val="a0"/>
              <w:sz w:val="20"/>
              <w:szCs w:val="28"/>
            </w:rPr>
          </w:sdtEndPr>
          <w:sdtContent>
            <w:tc>
              <w:tcPr>
                <w:tcW w:w="1666" w:type="pct"/>
                <w:tcBorders>
                  <w:top w:val="nil"/>
                  <w:left w:val="nil"/>
                  <w:bottom w:val="single" w:sz="4" w:space="0" w:color="auto"/>
                  <w:right w:val="nil"/>
                </w:tcBorders>
                <w:hideMark/>
              </w:tcPr>
              <w:p w:rsidR="005352C3" w:rsidRPr="005352C3" w:rsidRDefault="008A4DB2" w:rsidP="00033E4D">
                <w:pPr>
                  <w:jc w:val="center"/>
                  <w:rPr>
                    <w:sz w:val="28"/>
                    <w:szCs w:val="28"/>
                  </w:rPr>
                </w:pPr>
                <w:r>
                  <w:rPr>
                    <w:rStyle w:val="31"/>
                  </w:rPr>
                  <w:t>03.08.2026</w:t>
                </w:r>
              </w:p>
            </w:tc>
          </w:sdtContent>
        </w:sdt>
        <w:permEnd w:id="1864915215" w:displacedByCustomXml="prev"/>
        <w:tc>
          <w:tcPr>
            <w:tcW w:w="1666" w:type="pct"/>
          </w:tcPr>
          <w:p w:rsidR="005352C3" w:rsidRPr="005352C3" w:rsidRDefault="005352C3" w:rsidP="005352C3">
            <w:pPr>
              <w:jc w:val="center"/>
              <w:rPr>
                <w:sz w:val="28"/>
                <w:szCs w:val="28"/>
              </w:rPr>
            </w:pPr>
          </w:p>
        </w:tc>
        <w:tc>
          <w:tcPr>
            <w:tcW w:w="227" w:type="pct"/>
            <w:hideMark/>
          </w:tcPr>
          <w:p w:rsidR="005352C3" w:rsidRPr="005352C3" w:rsidRDefault="005352C3" w:rsidP="005352C3">
            <w:pPr>
              <w:jc w:val="center"/>
              <w:rPr>
                <w:sz w:val="28"/>
                <w:szCs w:val="28"/>
              </w:rPr>
            </w:pPr>
            <w:r w:rsidRPr="005352C3">
              <w:rPr>
                <w:sz w:val="28"/>
                <w:szCs w:val="28"/>
              </w:rPr>
              <w:t>№</w:t>
            </w:r>
          </w:p>
        </w:tc>
        <w:permStart w:id="1791319942" w:edGrp="everyone" w:displacedByCustomXml="next"/>
        <w:sdt>
          <w:sdtPr>
            <w:rPr>
              <w:rStyle w:val="31"/>
            </w:rPr>
            <w:alias w:val="Номер постановления"/>
            <w:tag w:val="Номер постановления"/>
            <w:id w:val="-2124914752"/>
            <w:placeholder>
              <w:docPart w:val="DefaultPlaceholder_1081868574"/>
            </w:placeholder>
            <w:text/>
          </w:sdtPr>
          <w:sdtEndPr>
            <w:rPr>
              <w:rStyle w:val="a0"/>
              <w:sz w:val="20"/>
              <w:szCs w:val="28"/>
            </w:rPr>
          </w:sdtEndPr>
          <w:sdtContent>
            <w:tc>
              <w:tcPr>
                <w:tcW w:w="1441" w:type="pct"/>
                <w:tcBorders>
                  <w:top w:val="nil"/>
                  <w:left w:val="nil"/>
                  <w:bottom w:val="single" w:sz="4" w:space="0" w:color="auto"/>
                  <w:right w:val="nil"/>
                </w:tcBorders>
                <w:hideMark/>
              </w:tcPr>
              <w:p w:rsidR="005352C3" w:rsidRPr="005352C3" w:rsidRDefault="008A4DB2" w:rsidP="00033E4D">
                <w:pPr>
                  <w:jc w:val="center"/>
                  <w:rPr>
                    <w:sz w:val="28"/>
                    <w:szCs w:val="28"/>
                  </w:rPr>
                </w:pPr>
                <w:r>
                  <w:rPr>
                    <w:rStyle w:val="31"/>
                  </w:rPr>
                  <w:t>295</w:t>
                </w:r>
                <w:r w:rsidR="004D3AB1">
                  <w:rPr>
                    <w:rStyle w:val="31"/>
                  </w:rPr>
                  <w:t xml:space="preserve"> </w:t>
                </w:r>
              </w:p>
            </w:tc>
          </w:sdtContent>
        </w:sdt>
        <w:permEnd w:id="1791319942" w:displacedByCustomXml="prev"/>
      </w:tr>
      <w:tr w:rsidR="005352C3" w:rsidRPr="005352C3" w:rsidTr="005352C3">
        <w:tc>
          <w:tcPr>
            <w:tcW w:w="1666" w:type="pct"/>
            <w:tcBorders>
              <w:top w:val="single" w:sz="4" w:space="0" w:color="auto"/>
              <w:left w:val="nil"/>
              <w:bottom w:val="nil"/>
              <w:right w:val="nil"/>
            </w:tcBorders>
          </w:tcPr>
          <w:p w:rsidR="005352C3" w:rsidRPr="005352C3" w:rsidRDefault="005352C3" w:rsidP="005352C3">
            <w:pPr>
              <w:jc w:val="center"/>
            </w:pPr>
          </w:p>
        </w:tc>
        <w:tc>
          <w:tcPr>
            <w:tcW w:w="1666" w:type="pct"/>
            <w:hideMark/>
          </w:tcPr>
          <w:p w:rsidR="005352C3" w:rsidRPr="005352C3" w:rsidRDefault="005352C3" w:rsidP="005352C3">
            <w:pPr>
              <w:jc w:val="center"/>
            </w:pPr>
            <w:r w:rsidRPr="005352C3">
              <w:rPr>
                <w:b/>
              </w:rPr>
              <w:t>с. Табуны</w:t>
            </w:r>
          </w:p>
        </w:tc>
        <w:tc>
          <w:tcPr>
            <w:tcW w:w="1668" w:type="pct"/>
            <w:gridSpan w:val="2"/>
          </w:tcPr>
          <w:p w:rsidR="005352C3" w:rsidRPr="005352C3" w:rsidRDefault="005352C3" w:rsidP="005352C3">
            <w:pPr>
              <w:jc w:val="center"/>
            </w:pPr>
          </w:p>
        </w:tc>
      </w:tr>
      <w:tr w:rsidR="005352C3" w:rsidRPr="005352C3" w:rsidTr="005352C3">
        <w:permStart w:id="667226357" w:edGrp="everyone" w:displacedByCustomXml="next"/>
        <w:sdt>
          <w:sdtPr>
            <w:rPr>
              <w:b/>
              <w:sz w:val="28"/>
              <w:szCs w:val="28"/>
            </w:rPr>
            <w:alias w:val="Заголовок постановления"/>
            <w:tag w:val="Заголовок постановления"/>
            <w:id w:val="-1022160504"/>
            <w:placeholder>
              <w:docPart w:val="DefaultPlaceholder_1081868574"/>
            </w:placeholder>
            <w:text/>
          </w:sdtPr>
          <w:sdtEndPr/>
          <w:sdtContent>
            <w:tc>
              <w:tcPr>
                <w:tcW w:w="5000" w:type="pct"/>
                <w:gridSpan w:val="4"/>
                <w:hideMark/>
              </w:tcPr>
              <w:p w:rsidR="005352C3" w:rsidRPr="005352C3" w:rsidRDefault="009B5522" w:rsidP="00033E4D">
                <w:pPr>
                  <w:spacing w:before="240"/>
                  <w:jc w:val="center"/>
                  <w:rPr>
                    <w:b/>
                    <w:sz w:val="28"/>
                    <w:szCs w:val="24"/>
                  </w:rPr>
                </w:pPr>
                <w:r w:rsidRPr="00D359A3">
                  <w:rPr>
                    <w:b/>
                    <w:sz w:val="28"/>
                    <w:szCs w:val="28"/>
                  </w:rPr>
                  <w:t xml:space="preserve">О внесении изменений в постановление администрации Табунского района Алтайского края от </w:t>
                </w:r>
                <w:r>
                  <w:rPr>
                    <w:b/>
                    <w:sz w:val="28"/>
                    <w:szCs w:val="28"/>
                  </w:rPr>
                  <w:t>27</w:t>
                </w:r>
                <w:r w:rsidRPr="00D359A3">
                  <w:rPr>
                    <w:b/>
                    <w:sz w:val="28"/>
                    <w:szCs w:val="28"/>
                  </w:rPr>
                  <w:t>.12.202</w:t>
                </w:r>
                <w:r>
                  <w:rPr>
                    <w:b/>
                    <w:sz w:val="28"/>
                    <w:szCs w:val="28"/>
                  </w:rPr>
                  <w:t>4</w:t>
                </w:r>
                <w:r w:rsidRPr="00D359A3">
                  <w:rPr>
                    <w:b/>
                    <w:sz w:val="28"/>
                    <w:szCs w:val="28"/>
                  </w:rPr>
                  <w:t xml:space="preserve"> № </w:t>
                </w:r>
                <w:r>
                  <w:rPr>
                    <w:b/>
                    <w:sz w:val="28"/>
                    <w:szCs w:val="28"/>
                  </w:rPr>
                  <w:t>456</w:t>
                </w:r>
                <w:r w:rsidRPr="00D359A3">
                  <w:rPr>
                    <w:b/>
                    <w:sz w:val="28"/>
                    <w:szCs w:val="28"/>
                  </w:rPr>
                  <w:t xml:space="preserve"> «</w:t>
                </w:r>
                <w:r w:rsidRPr="009A0BAD">
                  <w:rPr>
                    <w:b/>
                    <w:sz w:val="28"/>
                    <w:szCs w:val="28"/>
                  </w:rPr>
                  <w:t>Об утверждении Порядка предоставления субсидии субъектам малого и среднего предпринимательства из бюджета Табунского района</w:t>
                </w:r>
                <w:r w:rsidRPr="00D359A3">
                  <w:rPr>
                    <w:b/>
                    <w:sz w:val="28"/>
                    <w:szCs w:val="28"/>
                  </w:rPr>
                  <w:t>»</w:t>
                </w:r>
              </w:p>
            </w:tc>
          </w:sdtContent>
        </w:sdt>
        <w:permEnd w:id="667226357" w:displacedByCustomXml="prev"/>
      </w:tr>
    </w:tbl>
    <w:p w:rsidR="00830E27" w:rsidRPr="00F92510" w:rsidRDefault="00830E27">
      <w:pPr>
        <w:jc w:val="both"/>
        <w:rPr>
          <w:sz w:val="28"/>
          <w:szCs w:val="28"/>
        </w:rPr>
      </w:pPr>
    </w:p>
    <w:permStart w:id="429881188" w:edGrp="everyone"/>
    <w:p w:rsidR="00830E27" w:rsidRDefault="0082652C" w:rsidP="00B16F72">
      <w:pPr>
        <w:spacing w:after="240"/>
        <w:ind w:firstLine="709"/>
        <w:jc w:val="both"/>
        <w:rPr>
          <w:spacing w:val="40"/>
          <w:sz w:val="28"/>
          <w:szCs w:val="28"/>
        </w:rPr>
      </w:pPr>
      <w:sdt>
        <w:sdtPr>
          <w:rPr>
            <w:rStyle w:val="31"/>
          </w:rPr>
          <w:alias w:val="Констатирующая часть"/>
          <w:tag w:val="Констатирующая часть"/>
          <w:id w:val="419771595"/>
          <w:placeholder>
            <w:docPart w:val="DefaultPlaceholder_1081868574"/>
          </w:placeholder>
        </w:sdtPr>
        <w:sdtEndPr>
          <w:rPr>
            <w:rStyle w:val="31"/>
          </w:rPr>
        </w:sdtEndPr>
        <w:sdtContent>
          <w:sdt>
            <w:sdtPr>
              <w:rPr>
                <w:sz w:val="28"/>
                <w:szCs w:val="28"/>
              </w:rPr>
              <w:alias w:val="Констатирующая часть"/>
              <w:tag w:val="Констатирующая часть"/>
              <w:id w:val="28846650"/>
              <w:placeholder>
                <w:docPart w:val="A86449C109D84A8B8B1946FCAABC17B0"/>
              </w:placeholder>
              <w:text/>
            </w:sdtPr>
            <w:sdtEndPr/>
            <w:sdtContent>
              <w:r w:rsidR="009B5522" w:rsidRPr="009B5522">
                <w:rPr>
                  <w:sz w:val="28"/>
                  <w:szCs w:val="28"/>
                </w:rPr>
                <w:t xml:space="preserve">В целях актуализации постановления администрации Табунского района Алтайского края </w:t>
              </w:r>
              <w:r w:rsidR="00B15105">
                <w:rPr>
                  <w:sz w:val="28"/>
                  <w:szCs w:val="28"/>
                </w:rPr>
                <w:t>от 27.12.2024 № 456 «</w:t>
              </w:r>
              <w:r w:rsidR="009B5522" w:rsidRPr="009B5522">
                <w:rPr>
                  <w:sz w:val="28"/>
                  <w:szCs w:val="28"/>
                </w:rPr>
                <w:t>Об утверждении Порядка предоставления субсидии субъектам малого и среднего предпринимательства из бюджета Табунского района</w:t>
              </w:r>
              <w:r w:rsidR="00B15105">
                <w:rPr>
                  <w:sz w:val="28"/>
                  <w:szCs w:val="28"/>
                </w:rPr>
                <w:t>»</w:t>
              </w:r>
              <w:r w:rsidR="009B5522" w:rsidRPr="009B5522">
                <w:rPr>
                  <w:sz w:val="28"/>
                  <w:szCs w:val="28"/>
                </w:rPr>
                <w:t>, руководствуясь Законом Алтайского края от 07.05.2025 № 27-ЗС «Об объединении всех поселений, входящих в состав Табунского района Алтайского края, и создании муниципального образования муниципальный округ Табунский район Алтайского края», Уставом муниципального образования муниципальный округ Табунский  район Алтайского края,</w:t>
              </w:r>
            </w:sdtContent>
          </w:sdt>
        </w:sdtContent>
      </w:sdt>
      <w:permEnd w:id="429881188"/>
      <w:r w:rsidR="00531734">
        <w:rPr>
          <w:rStyle w:val="31"/>
        </w:rPr>
        <w:t>,</w:t>
      </w:r>
      <w:r w:rsidR="008C0C36">
        <w:rPr>
          <w:spacing w:val="40"/>
          <w:sz w:val="28"/>
          <w:szCs w:val="28"/>
        </w:rPr>
        <w:t xml:space="preserve"> </w:t>
      </w:r>
      <w:r w:rsidR="00CD35EF" w:rsidRPr="001344D2">
        <w:rPr>
          <w:spacing w:val="40"/>
          <w:sz w:val="28"/>
          <w:szCs w:val="28"/>
        </w:rPr>
        <w:t>п</w:t>
      </w:r>
      <w:r w:rsidR="00830E27" w:rsidRPr="001344D2">
        <w:rPr>
          <w:spacing w:val="40"/>
          <w:sz w:val="28"/>
          <w:szCs w:val="28"/>
        </w:rPr>
        <w:t>остановля</w:t>
      </w:r>
      <w:r w:rsidR="00CD35EF" w:rsidRPr="00531734">
        <w:rPr>
          <w:sz w:val="28"/>
          <w:szCs w:val="28"/>
        </w:rPr>
        <w:t>ю</w:t>
      </w:r>
      <w:r w:rsidR="00830E27" w:rsidRPr="00531734">
        <w:rPr>
          <w:sz w:val="28"/>
          <w:szCs w:val="28"/>
        </w:rPr>
        <w:t>:</w:t>
      </w:r>
    </w:p>
    <w:permStart w:id="1241724793" w:edGrp="everyone" w:displacedByCustomXml="next"/>
    <w:sdt>
      <w:sdtPr>
        <w:rPr>
          <w:rStyle w:val="31"/>
        </w:rPr>
        <w:alias w:val="Постановляющая часть"/>
        <w:tag w:val="Постановляющая часть"/>
        <w:id w:val="-54780116"/>
        <w:placeholder>
          <w:docPart w:val="DefaultPlaceholder_1081868574"/>
        </w:placeholder>
      </w:sdtPr>
      <w:sdtEndPr>
        <w:rPr>
          <w:rStyle w:val="a0"/>
          <w:sz w:val="20"/>
        </w:rPr>
      </w:sdtEndPr>
      <w:sdtContent>
        <w:p w:rsidR="004D3AB1" w:rsidRDefault="004D3AB1" w:rsidP="00B821A3">
          <w:pPr>
            <w:pStyle w:val="ab"/>
            <w:numPr>
              <w:ilvl w:val="0"/>
              <w:numId w:val="30"/>
            </w:numPr>
            <w:ind w:left="0" w:firstLine="426"/>
            <w:contextualSpacing w:val="0"/>
            <w:jc w:val="both"/>
            <w:rPr>
              <w:rStyle w:val="31"/>
            </w:rPr>
          </w:pPr>
          <w:r w:rsidRPr="000D130E">
            <w:rPr>
              <w:rStyle w:val="31"/>
            </w:rPr>
            <w:t xml:space="preserve">Внести в постановление администрации </w:t>
          </w:r>
          <w:r w:rsidR="00D359A3">
            <w:rPr>
              <w:rStyle w:val="31"/>
            </w:rPr>
            <w:t xml:space="preserve">Табунского </w:t>
          </w:r>
          <w:r w:rsidRPr="000D130E">
            <w:rPr>
              <w:rStyle w:val="31"/>
            </w:rPr>
            <w:t xml:space="preserve">района </w:t>
          </w:r>
          <w:r w:rsidR="00D359A3" w:rsidRPr="00D359A3">
            <w:rPr>
              <w:rStyle w:val="31"/>
            </w:rPr>
            <w:t xml:space="preserve">от </w:t>
          </w:r>
          <w:r w:rsidR="00B15105">
            <w:rPr>
              <w:rStyle w:val="31"/>
            </w:rPr>
            <w:t>27</w:t>
          </w:r>
          <w:r w:rsidR="00D359A3" w:rsidRPr="00D359A3">
            <w:rPr>
              <w:rStyle w:val="31"/>
            </w:rPr>
            <w:t>.12.202</w:t>
          </w:r>
          <w:r w:rsidR="00B15105">
            <w:rPr>
              <w:rStyle w:val="31"/>
            </w:rPr>
            <w:t>4</w:t>
          </w:r>
          <w:r w:rsidR="00D359A3" w:rsidRPr="00D359A3">
            <w:rPr>
              <w:rStyle w:val="31"/>
            </w:rPr>
            <w:t xml:space="preserve"> № </w:t>
          </w:r>
          <w:r w:rsidR="00B15105">
            <w:rPr>
              <w:rStyle w:val="31"/>
            </w:rPr>
            <w:t>456</w:t>
          </w:r>
          <w:r w:rsidR="00D359A3" w:rsidRPr="00D359A3">
            <w:rPr>
              <w:rStyle w:val="31"/>
            </w:rPr>
            <w:t xml:space="preserve"> </w:t>
          </w:r>
          <w:r w:rsidR="00D359A3" w:rsidRPr="00B15105">
            <w:rPr>
              <w:rStyle w:val="31"/>
            </w:rPr>
            <w:t>«</w:t>
          </w:r>
          <w:r w:rsidR="00B15105" w:rsidRPr="00B15105">
            <w:rPr>
              <w:sz w:val="28"/>
              <w:szCs w:val="28"/>
            </w:rPr>
            <w:t>Об утверждении Порядка предоставления субсидии субъектам малого и среднего предпринимательства из бюджета Табунского района»</w:t>
          </w:r>
          <w:r w:rsidRPr="000D130E">
            <w:rPr>
              <w:rStyle w:val="31"/>
            </w:rPr>
            <w:t xml:space="preserve"> (далее – постановление) следующие изменения:</w:t>
          </w:r>
        </w:p>
        <w:p w:rsidR="004D3AB1" w:rsidRDefault="004D3AB1" w:rsidP="00B821A3">
          <w:pPr>
            <w:pStyle w:val="ab"/>
            <w:ind w:left="0" w:firstLine="426"/>
            <w:jc w:val="both"/>
            <w:rPr>
              <w:rStyle w:val="31"/>
            </w:rPr>
          </w:pPr>
          <w:r>
            <w:rPr>
              <w:rStyle w:val="31"/>
            </w:rPr>
            <w:t>1.1. в наименовании постановления слова «Табунско</w:t>
          </w:r>
          <w:r w:rsidR="00D359A3">
            <w:rPr>
              <w:rStyle w:val="31"/>
            </w:rPr>
            <w:t>го</w:t>
          </w:r>
          <w:r>
            <w:rPr>
              <w:rStyle w:val="31"/>
            </w:rPr>
            <w:t xml:space="preserve"> район</w:t>
          </w:r>
          <w:r w:rsidR="00D359A3">
            <w:rPr>
              <w:rStyle w:val="31"/>
            </w:rPr>
            <w:t>а» заменить словами «</w:t>
          </w:r>
          <w:r>
            <w:rPr>
              <w:rStyle w:val="31"/>
            </w:rPr>
            <w:t>муниципально</w:t>
          </w:r>
          <w:r w:rsidR="00D359A3">
            <w:rPr>
              <w:rStyle w:val="31"/>
            </w:rPr>
            <w:t>го</w:t>
          </w:r>
          <w:r>
            <w:rPr>
              <w:rStyle w:val="31"/>
            </w:rPr>
            <w:t xml:space="preserve"> округ</w:t>
          </w:r>
          <w:r w:rsidR="00D359A3">
            <w:rPr>
              <w:rStyle w:val="31"/>
            </w:rPr>
            <w:t>а</w:t>
          </w:r>
          <w:r>
            <w:rPr>
              <w:rStyle w:val="31"/>
            </w:rPr>
            <w:t xml:space="preserve"> Табунский район Алтайского края»</w:t>
          </w:r>
          <w:r w:rsidR="00F62BDD">
            <w:rPr>
              <w:rStyle w:val="31"/>
            </w:rPr>
            <w:t>.</w:t>
          </w:r>
        </w:p>
        <w:p w:rsidR="004D3AB1" w:rsidRDefault="004D3AB1" w:rsidP="00B821A3">
          <w:pPr>
            <w:pStyle w:val="ab"/>
            <w:ind w:left="0" w:firstLine="426"/>
            <w:jc w:val="both"/>
            <w:rPr>
              <w:rStyle w:val="31"/>
            </w:rPr>
          </w:pPr>
          <w:r>
            <w:rPr>
              <w:rStyle w:val="31"/>
            </w:rPr>
            <w:t xml:space="preserve">1.2. </w:t>
          </w:r>
          <w:r w:rsidR="00F62BDD">
            <w:rPr>
              <w:rStyle w:val="31"/>
            </w:rPr>
            <w:t>В</w:t>
          </w:r>
          <w:r>
            <w:rPr>
              <w:rStyle w:val="31"/>
            </w:rPr>
            <w:t xml:space="preserve"> пункте 1 постановления </w:t>
          </w:r>
          <w:r w:rsidR="00B15105">
            <w:rPr>
              <w:rStyle w:val="31"/>
            </w:rPr>
            <w:t>слова «Табунского района» заменить словами «муниципального округа Табунский район Алтайского края»</w:t>
          </w:r>
          <w:r w:rsidR="00F62BDD">
            <w:rPr>
              <w:rStyle w:val="31"/>
            </w:rPr>
            <w:t>.</w:t>
          </w:r>
        </w:p>
        <w:p w:rsidR="004D3AB1" w:rsidRDefault="004D3AB1" w:rsidP="00B821A3">
          <w:pPr>
            <w:pStyle w:val="ab"/>
            <w:ind w:left="0" w:firstLine="426"/>
            <w:jc w:val="both"/>
            <w:rPr>
              <w:rStyle w:val="31"/>
            </w:rPr>
          </w:pPr>
          <w:r>
            <w:rPr>
              <w:rStyle w:val="31"/>
            </w:rPr>
            <w:t xml:space="preserve">1.3. </w:t>
          </w:r>
          <w:r w:rsidR="00F62BDD">
            <w:rPr>
              <w:rStyle w:val="31"/>
            </w:rPr>
            <w:t>В</w:t>
          </w:r>
          <w:r w:rsidR="00D359A3">
            <w:rPr>
              <w:rStyle w:val="31"/>
            </w:rPr>
            <w:t xml:space="preserve"> наименовании приложения к постановлению «</w:t>
          </w:r>
          <w:r w:rsidR="00B15105" w:rsidRPr="00B15105">
            <w:rPr>
              <w:rStyle w:val="31"/>
            </w:rPr>
            <w:t>Порядок предоставления субсидии субъектам малого и среднего предпринимательства из бюджета Табунского района</w:t>
          </w:r>
          <w:r w:rsidR="00D359A3">
            <w:rPr>
              <w:rStyle w:val="31"/>
            </w:rPr>
            <w:t>»</w:t>
          </w:r>
          <w:r w:rsidR="00D42849">
            <w:rPr>
              <w:rStyle w:val="31"/>
            </w:rPr>
            <w:t xml:space="preserve"> (далее- П</w:t>
          </w:r>
          <w:r w:rsidR="0082361B">
            <w:rPr>
              <w:rStyle w:val="31"/>
            </w:rPr>
            <w:t>оложение</w:t>
          </w:r>
          <w:r w:rsidR="00D42849">
            <w:rPr>
              <w:rStyle w:val="31"/>
            </w:rPr>
            <w:t>)</w:t>
          </w:r>
          <w:r w:rsidR="00D359A3">
            <w:rPr>
              <w:rStyle w:val="31"/>
            </w:rPr>
            <w:t xml:space="preserve"> и далее по тексту </w:t>
          </w:r>
          <w:r w:rsidR="00124BA5">
            <w:rPr>
              <w:rStyle w:val="31"/>
            </w:rPr>
            <w:t>Положения</w:t>
          </w:r>
          <w:r w:rsidR="00D359A3">
            <w:rPr>
              <w:rStyle w:val="31"/>
            </w:rPr>
            <w:t xml:space="preserve">, слова </w:t>
          </w:r>
          <w:r w:rsidR="00B15105">
            <w:rPr>
              <w:rStyle w:val="31"/>
            </w:rPr>
            <w:t>«Табунского района» заменить словами «муниципального округа Табунский район Алтайского края» в соответствующем падеже</w:t>
          </w:r>
          <w:r w:rsidR="00124BA5">
            <w:rPr>
              <w:rStyle w:val="31"/>
            </w:rPr>
            <w:t>.</w:t>
          </w:r>
        </w:p>
        <w:p w:rsidR="00D42849" w:rsidRDefault="00D42849" w:rsidP="00B821A3">
          <w:pPr>
            <w:pStyle w:val="ab"/>
            <w:ind w:left="0" w:firstLine="426"/>
            <w:jc w:val="both"/>
            <w:rPr>
              <w:color w:val="000000"/>
              <w:sz w:val="28"/>
            </w:rPr>
          </w:pPr>
          <w:r>
            <w:rPr>
              <w:rStyle w:val="31"/>
            </w:rPr>
            <w:t xml:space="preserve">1.4. </w:t>
          </w:r>
          <w:r w:rsidR="00124BA5">
            <w:rPr>
              <w:rStyle w:val="31"/>
            </w:rPr>
            <w:t>В</w:t>
          </w:r>
          <w:r>
            <w:rPr>
              <w:rStyle w:val="31"/>
            </w:rPr>
            <w:t xml:space="preserve"> пункт</w:t>
          </w:r>
          <w:r w:rsidR="0082361B">
            <w:rPr>
              <w:rStyle w:val="31"/>
            </w:rPr>
            <w:t>ах</w:t>
          </w:r>
          <w:r>
            <w:rPr>
              <w:rStyle w:val="31"/>
            </w:rPr>
            <w:t xml:space="preserve"> 1.1, 2.2 П</w:t>
          </w:r>
          <w:r w:rsidR="0082361B">
            <w:rPr>
              <w:rStyle w:val="31"/>
            </w:rPr>
            <w:t>оложе</w:t>
          </w:r>
          <w:r>
            <w:rPr>
              <w:rStyle w:val="31"/>
            </w:rPr>
            <w:t>ния слова «</w:t>
          </w:r>
          <w:r w:rsidRPr="00A43A58">
            <w:rPr>
              <w:color w:val="000000"/>
              <w:sz w:val="28"/>
            </w:rPr>
            <w:t>производителям товаров, работ, услуг</w:t>
          </w:r>
          <w:r>
            <w:rPr>
              <w:color w:val="000000"/>
              <w:sz w:val="28"/>
            </w:rPr>
            <w:t>»</w:t>
          </w:r>
          <w:r w:rsidR="00486821">
            <w:rPr>
              <w:color w:val="000000"/>
              <w:sz w:val="28"/>
            </w:rPr>
            <w:t xml:space="preserve"> исключить</w:t>
          </w:r>
          <w:r w:rsidR="00124BA5">
            <w:rPr>
              <w:color w:val="000000"/>
              <w:sz w:val="28"/>
            </w:rPr>
            <w:t>.</w:t>
          </w:r>
        </w:p>
        <w:p w:rsidR="00EA3330" w:rsidRDefault="00EA3330" w:rsidP="00B821A3">
          <w:pPr>
            <w:pStyle w:val="ab"/>
            <w:ind w:left="0" w:firstLine="426"/>
            <w:jc w:val="both"/>
            <w:rPr>
              <w:color w:val="000000"/>
              <w:sz w:val="28"/>
            </w:rPr>
          </w:pPr>
          <w:r>
            <w:rPr>
              <w:color w:val="000000"/>
              <w:sz w:val="28"/>
            </w:rPr>
            <w:t xml:space="preserve">1.5. </w:t>
          </w:r>
          <w:r w:rsidR="00124BA5">
            <w:rPr>
              <w:color w:val="000000"/>
              <w:sz w:val="28"/>
            </w:rPr>
            <w:t>П</w:t>
          </w:r>
          <w:r>
            <w:rPr>
              <w:color w:val="000000"/>
              <w:sz w:val="28"/>
            </w:rPr>
            <w:t>ункт 1.2</w:t>
          </w:r>
          <w:r w:rsidR="0082361B">
            <w:rPr>
              <w:color w:val="000000"/>
              <w:sz w:val="28"/>
            </w:rPr>
            <w:t xml:space="preserve"> Положения</w:t>
          </w:r>
          <w:r>
            <w:rPr>
              <w:color w:val="000000"/>
              <w:sz w:val="28"/>
            </w:rPr>
            <w:t xml:space="preserve"> изложить в </w:t>
          </w:r>
          <w:r w:rsidR="0082361B">
            <w:rPr>
              <w:color w:val="000000"/>
              <w:sz w:val="28"/>
            </w:rPr>
            <w:t xml:space="preserve">следующей </w:t>
          </w:r>
          <w:r>
            <w:rPr>
              <w:color w:val="000000"/>
              <w:sz w:val="28"/>
            </w:rPr>
            <w:t>редакции:</w:t>
          </w:r>
        </w:p>
        <w:p w:rsidR="00EA3330" w:rsidRDefault="00EA3330" w:rsidP="00B821A3">
          <w:pPr>
            <w:pStyle w:val="ab"/>
            <w:ind w:left="0" w:firstLine="426"/>
            <w:jc w:val="both"/>
            <w:rPr>
              <w:color w:val="000000"/>
              <w:sz w:val="28"/>
            </w:rPr>
          </w:pPr>
          <w:r>
            <w:rPr>
              <w:color w:val="000000"/>
              <w:sz w:val="28"/>
            </w:rPr>
            <w:t>«1.2. Способом предоставления субсидии является возмещение фактически понесенной части затрат (без налога на добавленную стоимость) по заключенным договорам приобретения оборудования.»;</w:t>
          </w:r>
        </w:p>
        <w:p w:rsidR="0082361B" w:rsidRDefault="00EA3330" w:rsidP="00B821A3">
          <w:pPr>
            <w:pStyle w:val="ab"/>
            <w:ind w:left="0" w:firstLine="426"/>
            <w:jc w:val="both"/>
            <w:rPr>
              <w:color w:val="000000"/>
              <w:sz w:val="28"/>
            </w:rPr>
          </w:pPr>
          <w:r>
            <w:rPr>
              <w:color w:val="000000"/>
              <w:sz w:val="28"/>
            </w:rPr>
            <w:lastRenderedPageBreak/>
            <w:t xml:space="preserve">1.6. </w:t>
          </w:r>
          <w:r w:rsidR="0082361B">
            <w:rPr>
              <w:color w:val="000000"/>
              <w:sz w:val="28"/>
            </w:rPr>
            <w:t>В п</w:t>
          </w:r>
          <w:r>
            <w:rPr>
              <w:color w:val="000000"/>
              <w:sz w:val="28"/>
            </w:rPr>
            <w:t>ункт</w:t>
          </w:r>
          <w:r w:rsidR="0082361B">
            <w:rPr>
              <w:color w:val="000000"/>
              <w:sz w:val="28"/>
            </w:rPr>
            <w:t>е</w:t>
          </w:r>
          <w:r>
            <w:rPr>
              <w:color w:val="000000"/>
              <w:sz w:val="28"/>
            </w:rPr>
            <w:t xml:space="preserve"> 2.2 </w:t>
          </w:r>
          <w:r w:rsidR="0082361B">
            <w:rPr>
              <w:color w:val="000000"/>
              <w:sz w:val="28"/>
            </w:rPr>
            <w:t>По</w:t>
          </w:r>
          <w:r>
            <w:rPr>
              <w:color w:val="000000"/>
              <w:sz w:val="28"/>
            </w:rPr>
            <w:t>ложения</w:t>
          </w:r>
          <w:r w:rsidR="0082361B">
            <w:rPr>
              <w:color w:val="000000"/>
              <w:sz w:val="28"/>
            </w:rPr>
            <w:t>:</w:t>
          </w:r>
        </w:p>
        <w:p w:rsidR="00EA3330" w:rsidRDefault="0082361B" w:rsidP="00B821A3">
          <w:pPr>
            <w:pStyle w:val="ab"/>
            <w:ind w:left="0" w:firstLine="426"/>
            <w:jc w:val="both"/>
            <w:rPr>
              <w:color w:val="000000"/>
              <w:sz w:val="28"/>
            </w:rPr>
          </w:pPr>
          <w:r>
            <w:rPr>
              <w:color w:val="000000"/>
              <w:sz w:val="28"/>
            </w:rPr>
            <w:t>1.6.1. дополнить абзацем вторым следующего содержания</w:t>
          </w:r>
          <w:r w:rsidR="00EA3330">
            <w:rPr>
              <w:color w:val="000000"/>
              <w:sz w:val="28"/>
            </w:rPr>
            <w:t>:</w:t>
          </w:r>
        </w:p>
        <w:p w:rsidR="00E81CA1" w:rsidRDefault="00EA3330" w:rsidP="00B821A3">
          <w:pPr>
            <w:autoSpaceDE w:val="0"/>
            <w:autoSpaceDN w:val="0"/>
            <w:adjustRightInd w:val="0"/>
            <w:ind w:firstLine="426"/>
            <w:jc w:val="both"/>
            <w:rPr>
              <w:sz w:val="28"/>
              <w:szCs w:val="28"/>
            </w:rPr>
          </w:pPr>
          <w:r>
            <w:rPr>
              <w:color w:val="000000"/>
              <w:sz w:val="28"/>
            </w:rPr>
            <w:t xml:space="preserve">«При необходимости допускается внесение изменений в объявление о проведении отбора, которое осуществляется </w:t>
          </w:r>
          <w:r w:rsidR="00E81CA1">
            <w:rPr>
              <w:sz w:val="28"/>
              <w:szCs w:val="28"/>
            </w:rPr>
            <w:t>не позднее наступления даты окончания приема заявок участников отбора получателей субсидий с соблюдением следующих условий:</w:t>
          </w:r>
        </w:p>
        <w:p w:rsidR="00E81CA1" w:rsidRDefault="00E81CA1" w:rsidP="00B821A3">
          <w:pPr>
            <w:autoSpaceDE w:val="0"/>
            <w:autoSpaceDN w:val="0"/>
            <w:adjustRightInd w:val="0"/>
            <w:ind w:firstLine="426"/>
            <w:jc w:val="both"/>
            <w:rPr>
              <w:sz w:val="28"/>
              <w:szCs w:val="28"/>
            </w:rPr>
          </w:pPr>
          <w:r>
            <w:rPr>
              <w:sz w:val="28"/>
              <w:szCs w:val="28"/>
            </w:rPr>
            <w:t xml:space="preserve">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 в случае если получатель субсидии определяется по результатам конкурса, или не менее 3 календарных дней, в случае если получатель субсидии определяется по результатам запроса предложений; </w:t>
          </w:r>
        </w:p>
        <w:p w:rsidR="00E81CA1" w:rsidRDefault="00E81CA1" w:rsidP="00B821A3">
          <w:pPr>
            <w:autoSpaceDE w:val="0"/>
            <w:autoSpaceDN w:val="0"/>
            <w:adjustRightInd w:val="0"/>
            <w:ind w:firstLine="426"/>
            <w:jc w:val="both"/>
            <w:rPr>
              <w:sz w:val="28"/>
              <w:szCs w:val="28"/>
            </w:rPr>
          </w:pPr>
          <w:r>
            <w:rPr>
              <w:sz w:val="28"/>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rsidR="00E81CA1" w:rsidRDefault="00E81CA1" w:rsidP="00B821A3">
          <w:pPr>
            <w:autoSpaceDE w:val="0"/>
            <w:autoSpaceDN w:val="0"/>
            <w:adjustRightInd w:val="0"/>
            <w:ind w:firstLine="426"/>
            <w:jc w:val="both"/>
            <w:rPr>
              <w:sz w:val="28"/>
              <w:szCs w:val="28"/>
            </w:rPr>
          </w:pPr>
          <w:r>
            <w:rPr>
              <w:sz w:val="28"/>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E81CA1" w:rsidRDefault="00E81CA1" w:rsidP="00B821A3">
          <w:pPr>
            <w:autoSpaceDE w:val="0"/>
            <w:autoSpaceDN w:val="0"/>
            <w:adjustRightInd w:val="0"/>
            <w:ind w:firstLine="426"/>
            <w:jc w:val="both"/>
            <w:rPr>
              <w:sz w:val="28"/>
              <w:szCs w:val="28"/>
            </w:rPr>
          </w:pPr>
          <w:r>
            <w:rPr>
              <w:sz w:val="28"/>
              <w:szCs w:val="28"/>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82361B" w:rsidRDefault="0082361B" w:rsidP="00B821A3">
          <w:pPr>
            <w:autoSpaceDE w:val="0"/>
            <w:autoSpaceDN w:val="0"/>
            <w:adjustRightInd w:val="0"/>
            <w:ind w:firstLine="426"/>
            <w:jc w:val="both"/>
            <w:rPr>
              <w:sz w:val="28"/>
              <w:szCs w:val="28"/>
            </w:rPr>
          </w:pPr>
          <w:r>
            <w:rPr>
              <w:sz w:val="28"/>
              <w:szCs w:val="28"/>
            </w:rPr>
            <w:t>1.6.2. абзац второй считать абзацем третьим.</w:t>
          </w:r>
        </w:p>
        <w:p w:rsidR="00E81CA1" w:rsidRDefault="00E81CA1" w:rsidP="00B821A3">
          <w:pPr>
            <w:autoSpaceDE w:val="0"/>
            <w:autoSpaceDN w:val="0"/>
            <w:adjustRightInd w:val="0"/>
            <w:ind w:firstLine="426"/>
            <w:jc w:val="both"/>
            <w:rPr>
              <w:sz w:val="28"/>
              <w:szCs w:val="28"/>
            </w:rPr>
          </w:pPr>
          <w:r>
            <w:rPr>
              <w:sz w:val="28"/>
              <w:szCs w:val="28"/>
            </w:rPr>
            <w:t xml:space="preserve">1.7. </w:t>
          </w:r>
          <w:r w:rsidR="0082361B">
            <w:rPr>
              <w:sz w:val="28"/>
              <w:szCs w:val="28"/>
            </w:rPr>
            <w:t>В</w:t>
          </w:r>
          <w:r>
            <w:rPr>
              <w:sz w:val="28"/>
              <w:szCs w:val="28"/>
            </w:rPr>
            <w:t xml:space="preserve"> пункте 2.4 Положения слова: «</w:t>
          </w:r>
          <w:r w:rsidRPr="00D41039">
            <w:rPr>
              <w:sz w:val="28"/>
              <w:szCs w:val="28"/>
            </w:rPr>
            <w:t>и осуществляющие производство товаров, выполняющие работы, оказывающие услуги,</w:t>
          </w:r>
          <w:r>
            <w:rPr>
              <w:sz w:val="28"/>
              <w:szCs w:val="28"/>
            </w:rPr>
            <w:t>» исключить</w:t>
          </w:r>
          <w:r w:rsidR="00124BA5">
            <w:rPr>
              <w:sz w:val="28"/>
              <w:szCs w:val="28"/>
            </w:rPr>
            <w:t>.</w:t>
          </w:r>
        </w:p>
        <w:p w:rsidR="00D824E7" w:rsidRDefault="00D824E7" w:rsidP="00B821A3">
          <w:pPr>
            <w:autoSpaceDE w:val="0"/>
            <w:autoSpaceDN w:val="0"/>
            <w:adjustRightInd w:val="0"/>
            <w:ind w:firstLine="426"/>
            <w:jc w:val="both"/>
            <w:rPr>
              <w:sz w:val="28"/>
              <w:szCs w:val="28"/>
            </w:rPr>
          </w:pPr>
          <w:r>
            <w:rPr>
              <w:sz w:val="28"/>
              <w:szCs w:val="28"/>
            </w:rPr>
            <w:t xml:space="preserve">1.8. </w:t>
          </w:r>
          <w:r w:rsidR="00124BA5">
            <w:rPr>
              <w:sz w:val="28"/>
              <w:szCs w:val="28"/>
            </w:rPr>
            <w:t>А</w:t>
          </w:r>
          <w:r>
            <w:rPr>
              <w:sz w:val="28"/>
              <w:szCs w:val="28"/>
            </w:rPr>
            <w:t xml:space="preserve">бзац </w:t>
          </w:r>
          <w:r w:rsidR="00124BA5">
            <w:rPr>
              <w:sz w:val="28"/>
              <w:szCs w:val="28"/>
            </w:rPr>
            <w:t>пятый</w:t>
          </w:r>
          <w:r>
            <w:rPr>
              <w:sz w:val="28"/>
              <w:szCs w:val="28"/>
            </w:rPr>
            <w:t xml:space="preserve"> пункта 2.8 Положения изложить в </w:t>
          </w:r>
          <w:r w:rsidR="0082361B">
            <w:rPr>
              <w:sz w:val="28"/>
              <w:szCs w:val="28"/>
            </w:rPr>
            <w:t xml:space="preserve">следующей </w:t>
          </w:r>
          <w:r>
            <w:rPr>
              <w:sz w:val="28"/>
              <w:szCs w:val="28"/>
            </w:rPr>
            <w:t>редакции:</w:t>
          </w:r>
        </w:p>
        <w:p w:rsidR="00D824E7" w:rsidRDefault="00D824E7" w:rsidP="00B821A3">
          <w:pPr>
            <w:autoSpaceDE w:val="0"/>
            <w:autoSpaceDN w:val="0"/>
            <w:adjustRightInd w:val="0"/>
            <w:ind w:firstLine="426"/>
            <w:jc w:val="both"/>
            <w:rPr>
              <w:sz w:val="28"/>
              <w:szCs w:val="28"/>
            </w:rPr>
          </w:pPr>
          <w:r>
            <w:rPr>
              <w:sz w:val="28"/>
              <w:szCs w:val="28"/>
            </w:rPr>
            <w:t>«</w:t>
          </w:r>
          <w:r w:rsidRPr="00D41039">
            <w:rPr>
              <w:sz w:val="28"/>
              <w:szCs w:val="28"/>
            </w:rPr>
            <w:t>Уведомление о принятых решениях</w:t>
          </w:r>
          <w:r>
            <w:rPr>
              <w:sz w:val="28"/>
              <w:szCs w:val="28"/>
            </w:rPr>
            <w:t xml:space="preserve"> формируются автоматически и направляются участникам отбора с использованием системы "Электронный бюджет".»</w:t>
          </w:r>
          <w:r w:rsidR="00124BA5">
            <w:rPr>
              <w:sz w:val="28"/>
              <w:szCs w:val="28"/>
            </w:rPr>
            <w:t>.</w:t>
          </w:r>
        </w:p>
        <w:p w:rsidR="00743899" w:rsidRDefault="00743899" w:rsidP="00B821A3">
          <w:pPr>
            <w:autoSpaceDE w:val="0"/>
            <w:autoSpaceDN w:val="0"/>
            <w:adjustRightInd w:val="0"/>
            <w:ind w:firstLine="426"/>
            <w:jc w:val="both"/>
            <w:rPr>
              <w:sz w:val="28"/>
              <w:szCs w:val="28"/>
            </w:rPr>
          </w:pPr>
          <w:r>
            <w:rPr>
              <w:sz w:val="28"/>
              <w:szCs w:val="28"/>
            </w:rPr>
            <w:t xml:space="preserve">1.9. </w:t>
          </w:r>
          <w:r w:rsidR="00124BA5">
            <w:rPr>
              <w:sz w:val="28"/>
              <w:szCs w:val="28"/>
            </w:rPr>
            <w:t>П</w:t>
          </w:r>
          <w:r>
            <w:rPr>
              <w:sz w:val="28"/>
              <w:szCs w:val="28"/>
            </w:rPr>
            <w:t>ункт 2.10</w:t>
          </w:r>
          <w:r w:rsidR="0082361B">
            <w:rPr>
              <w:sz w:val="28"/>
              <w:szCs w:val="28"/>
            </w:rPr>
            <w:t xml:space="preserve"> Положения</w:t>
          </w:r>
          <w:r>
            <w:rPr>
              <w:sz w:val="28"/>
              <w:szCs w:val="28"/>
            </w:rPr>
            <w:t xml:space="preserve"> дополнить абзацем </w:t>
          </w:r>
          <w:r w:rsidR="0082361B">
            <w:rPr>
              <w:sz w:val="28"/>
              <w:szCs w:val="28"/>
            </w:rPr>
            <w:t xml:space="preserve">третьим </w:t>
          </w:r>
          <w:r>
            <w:rPr>
              <w:sz w:val="28"/>
              <w:szCs w:val="28"/>
            </w:rPr>
            <w:t>следующего содержания:</w:t>
          </w:r>
        </w:p>
        <w:p w:rsidR="00743899" w:rsidRDefault="00743899" w:rsidP="00B821A3">
          <w:pPr>
            <w:autoSpaceDE w:val="0"/>
            <w:autoSpaceDN w:val="0"/>
            <w:adjustRightInd w:val="0"/>
            <w:ind w:firstLine="426"/>
            <w:jc w:val="both"/>
            <w:rPr>
              <w:sz w:val="28"/>
              <w:szCs w:val="28"/>
            </w:rPr>
          </w:pPr>
          <w:r>
            <w:rPr>
              <w:sz w:val="28"/>
              <w:szCs w:val="28"/>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r w:rsidR="00124BA5">
            <w:rPr>
              <w:sz w:val="28"/>
              <w:szCs w:val="28"/>
            </w:rPr>
            <w:t>.</w:t>
          </w:r>
        </w:p>
        <w:p w:rsidR="00743899" w:rsidRDefault="00743899" w:rsidP="00B821A3">
          <w:pPr>
            <w:autoSpaceDE w:val="0"/>
            <w:autoSpaceDN w:val="0"/>
            <w:adjustRightInd w:val="0"/>
            <w:ind w:firstLine="426"/>
            <w:jc w:val="both"/>
            <w:rPr>
              <w:sz w:val="28"/>
              <w:szCs w:val="28"/>
            </w:rPr>
          </w:pPr>
          <w:r>
            <w:rPr>
              <w:sz w:val="28"/>
              <w:szCs w:val="28"/>
            </w:rPr>
            <w:t xml:space="preserve">1.10. </w:t>
          </w:r>
          <w:r w:rsidR="00124BA5">
            <w:rPr>
              <w:sz w:val="28"/>
              <w:szCs w:val="28"/>
            </w:rPr>
            <w:t>В</w:t>
          </w:r>
          <w:r>
            <w:rPr>
              <w:sz w:val="28"/>
              <w:szCs w:val="28"/>
            </w:rPr>
            <w:t xml:space="preserve"> пункте 2.22 </w:t>
          </w:r>
          <w:r w:rsidR="0082361B">
            <w:rPr>
              <w:sz w:val="28"/>
              <w:szCs w:val="28"/>
            </w:rPr>
            <w:t>П</w:t>
          </w:r>
          <w:r>
            <w:rPr>
              <w:sz w:val="28"/>
              <w:szCs w:val="28"/>
            </w:rPr>
            <w:t>оложения слова: «</w:t>
          </w:r>
          <w:r w:rsidRPr="00743899">
            <w:rPr>
              <w:sz w:val="28"/>
              <w:szCs w:val="28"/>
            </w:rPr>
            <w:t>на счета, открытые получателям субсидий в Управлении Федерального казначейства по Алтайскому краю для учета операций со средствами юридических лиц (их обособленных подразделений), не являющихся участниками бюджетного процесса.</w:t>
          </w:r>
          <w:r>
            <w:rPr>
              <w:sz w:val="28"/>
              <w:szCs w:val="28"/>
            </w:rPr>
            <w:t>» заменить словами: «</w:t>
          </w:r>
          <w:r w:rsidR="00B821A3">
            <w:rPr>
              <w:sz w:val="28"/>
              <w:szCs w:val="28"/>
            </w:rPr>
            <w:t xml:space="preserve">на счета, открытые получателям субсидий в учреждениях Центрального банка Российской Федерации или кредитных организациях, если иное не установлено законодательством Российской Федерации (за </w:t>
          </w:r>
          <w:r w:rsidR="00B821A3">
            <w:rPr>
              <w:sz w:val="28"/>
              <w:szCs w:val="28"/>
            </w:rPr>
            <w:lastRenderedPageBreak/>
            <w:t>исключением субсидий, подлежащих в соответствии с бюджетным законодательством Российской Федерации казначейскому сопровождению).</w:t>
          </w:r>
          <w:r w:rsidR="001460B8">
            <w:rPr>
              <w:sz w:val="28"/>
              <w:szCs w:val="28"/>
            </w:rPr>
            <w:t>»</w:t>
          </w:r>
          <w:r w:rsidR="00124BA5">
            <w:rPr>
              <w:sz w:val="28"/>
              <w:szCs w:val="28"/>
            </w:rPr>
            <w:t>.</w:t>
          </w:r>
        </w:p>
        <w:p w:rsidR="0082361B" w:rsidRDefault="001460B8" w:rsidP="00B821A3">
          <w:pPr>
            <w:autoSpaceDE w:val="0"/>
            <w:autoSpaceDN w:val="0"/>
            <w:adjustRightInd w:val="0"/>
            <w:ind w:firstLine="426"/>
            <w:jc w:val="both"/>
            <w:rPr>
              <w:sz w:val="28"/>
              <w:szCs w:val="28"/>
            </w:rPr>
          </w:pPr>
          <w:r>
            <w:rPr>
              <w:sz w:val="28"/>
              <w:szCs w:val="28"/>
            </w:rPr>
            <w:t xml:space="preserve">1.11. </w:t>
          </w:r>
          <w:r w:rsidR="0082361B">
            <w:rPr>
              <w:sz w:val="28"/>
              <w:szCs w:val="28"/>
            </w:rPr>
            <w:t>В</w:t>
          </w:r>
          <w:r>
            <w:rPr>
              <w:sz w:val="28"/>
              <w:szCs w:val="28"/>
            </w:rPr>
            <w:t xml:space="preserve"> пункт</w:t>
          </w:r>
          <w:r w:rsidR="0082361B">
            <w:rPr>
              <w:sz w:val="28"/>
              <w:szCs w:val="28"/>
            </w:rPr>
            <w:t>е</w:t>
          </w:r>
          <w:r>
            <w:rPr>
              <w:sz w:val="28"/>
              <w:szCs w:val="28"/>
            </w:rPr>
            <w:t xml:space="preserve"> 2.23 </w:t>
          </w:r>
          <w:r w:rsidR="00B821A3">
            <w:rPr>
              <w:sz w:val="28"/>
              <w:szCs w:val="28"/>
            </w:rPr>
            <w:t>П</w:t>
          </w:r>
          <w:r w:rsidR="0082361B">
            <w:rPr>
              <w:sz w:val="28"/>
              <w:szCs w:val="28"/>
            </w:rPr>
            <w:t>о</w:t>
          </w:r>
          <w:r w:rsidR="00B821A3">
            <w:rPr>
              <w:sz w:val="28"/>
              <w:szCs w:val="28"/>
            </w:rPr>
            <w:t>ложения</w:t>
          </w:r>
          <w:r w:rsidR="0082361B">
            <w:rPr>
              <w:sz w:val="28"/>
              <w:szCs w:val="28"/>
            </w:rPr>
            <w:t>:</w:t>
          </w:r>
        </w:p>
        <w:p w:rsidR="001460B8" w:rsidRDefault="0082361B" w:rsidP="00B821A3">
          <w:pPr>
            <w:autoSpaceDE w:val="0"/>
            <w:autoSpaceDN w:val="0"/>
            <w:adjustRightInd w:val="0"/>
            <w:ind w:firstLine="426"/>
            <w:jc w:val="both"/>
            <w:rPr>
              <w:sz w:val="28"/>
              <w:szCs w:val="28"/>
            </w:rPr>
          </w:pPr>
          <w:r>
            <w:rPr>
              <w:sz w:val="28"/>
              <w:szCs w:val="28"/>
            </w:rPr>
            <w:t>1.11.1.</w:t>
          </w:r>
          <w:r w:rsidR="00B821A3">
            <w:rPr>
              <w:sz w:val="28"/>
              <w:szCs w:val="28"/>
            </w:rPr>
            <w:t xml:space="preserve"> </w:t>
          </w:r>
          <w:r>
            <w:rPr>
              <w:sz w:val="28"/>
              <w:szCs w:val="28"/>
            </w:rPr>
            <w:t xml:space="preserve">абзац первый </w:t>
          </w:r>
          <w:r w:rsidR="001460B8">
            <w:rPr>
              <w:sz w:val="28"/>
              <w:szCs w:val="28"/>
            </w:rPr>
            <w:t>исключить;</w:t>
          </w:r>
        </w:p>
        <w:p w:rsidR="0082361B" w:rsidRDefault="001460B8" w:rsidP="00B821A3">
          <w:pPr>
            <w:autoSpaceDE w:val="0"/>
            <w:autoSpaceDN w:val="0"/>
            <w:adjustRightInd w:val="0"/>
            <w:ind w:firstLine="426"/>
            <w:jc w:val="both"/>
            <w:rPr>
              <w:sz w:val="28"/>
              <w:szCs w:val="28"/>
            </w:rPr>
          </w:pPr>
          <w:r>
            <w:rPr>
              <w:sz w:val="28"/>
              <w:szCs w:val="28"/>
            </w:rPr>
            <w:t>1.1</w:t>
          </w:r>
          <w:r w:rsidR="0082361B">
            <w:rPr>
              <w:sz w:val="28"/>
              <w:szCs w:val="28"/>
            </w:rPr>
            <w:t>1.2</w:t>
          </w:r>
          <w:r>
            <w:rPr>
              <w:sz w:val="28"/>
              <w:szCs w:val="28"/>
            </w:rPr>
            <w:t xml:space="preserve">. </w:t>
          </w:r>
          <w:r w:rsidR="0082361B">
            <w:rPr>
              <w:sz w:val="28"/>
              <w:szCs w:val="28"/>
            </w:rPr>
            <w:t xml:space="preserve">абзац второй считать абзацем первым; </w:t>
          </w:r>
        </w:p>
        <w:p w:rsidR="001460B8" w:rsidRDefault="006236B5" w:rsidP="00B821A3">
          <w:pPr>
            <w:autoSpaceDE w:val="0"/>
            <w:autoSpaceDN w:val="0"/>
            <w:adjustRightInd w:val="0"/>
            <w:ind w:firstLine="426"/>
            <w:jc w:val="both"/>
            <w:rPr>
              <w:sz w:val="28"/>
              <w:szCs w:val="28"/>
            </w:rPr>
          </w:pPr>
          <w:r>
            <w:rPr>
              <w:sz w:val="28"/>
              <w:szCs w:val="28"/>
            </w:rPr>
            <w:t xml:space="preserve">1.11.3. </w:t>
          </w:r>
          <w:r w:rsidR="00B821A3">
            <w:rPr>
              <w:sz w:val="28"/>
              <w:szCs w:val="28"/>
            </w:rPr>
            <w:t xml:space="preserve">дополнить абзацем </w:t>
          </w:r>
          <w:r w:rsidR="0082361B">
            <w:rPr>
              <w:sz w:val="28"/>
              <w:szCs w:val="28"/>
            </w:rPr>
            <w:t xml:space="preserve">вторым </w:t>
          </w:r>
          <w:r w:rsidR="00B821A3">
            <w:rPr>
              <w:sz w:val="28"/>
              <w:szCs w:val="28"/>
            </w:rPr>
            <w:t>следующего содержания:</w:t>
          </w:r>
        </w:p>
        <w:p w:rsidR="00B821A3" w:rsidRDefault="00B821A3" w:rsidP="00B821A3">
          <w:pPr>
            <w:autoSpaceDE w:val="0"/>
            <w:autoSpaceDN w:val="0"/>
            <w:adjustRightInd w:val="0"/>
            <w:ind w:firstLine="426"/>
            <w:jc w:val="both"/>
            <w:rPr>
              <w:sz w:val="28"/>
              <w:szCs w:val="28"/>
            </w:rPr>
          </w:pPr>
          <w:r>
            <w:rPr>
              <w:sz w:val="28"/>
              <w:szCs w:val="28"/>
            </w:rPr>
            <w:t>«Предоставление субсидий на финансовое обеспечение затрат в связи с производством (реализацией) товаров, выполнением работ, оказанием услуг предусматривает казначейское сопровождение средств в случаях и порядке, которые установлены в соответствии с бюджетным законодательством Российской Федерации, в том числе включение в соглашение условия о казначейском сопровождении средств, предоставляемых на поддержку участников специальной военной операции, иных лиц и членов их семей.».</w:t>
          </w:r>
        </w:p>
        <w:p w:rsidR="00486821" w:rsidRDefault="00486821" w:rsidP="00B821A3">
          <w:pPr>
            <w:pStyle w:val="ab"/>
            <w:ind w:left="0" w:firstLine="426"/>
            <w:jc w:val="both"/>
            <w:rPr>
              <w:color w:val="000000"/>
              <w:sz w:val="28"/>
            </w:rPr>
          </w:pPr>
          <w:r>
            <w:rPr>
              <w:color w:val="000000"/>
              <w:sz w:val="28"/>
            </w:rPr>
            <w:t>1.</w:t>
          </w:r>
          <w:r w:rsidR="00B821A3">
            <w:rPr>
              <w:color w:val="000000"/>
              <w:sz w:val="28"/>
            </w:rPr>
            <w:t>1</w:t>
          </w:r>
          <w:r w:rsidR="006236B5">
            <w:rPr>
              <w:color w:val="000000"/>
              <w:sz w:val="28"/>
            </w:rPr>
            <w:t>2</w:t>
          </w:r>
          <w:r>
            <w:rPr>
              <w:color w:val="000000"/>
              <w:sz w:val="28"/>
            </w:rPr>
            <w:t>. П</w:t>
          </w:r>
          <w:r w:rsidR="006236B5">
            <w:rPr>
              <w:color w:val="000000"/>
              <w:sz w:val="28"/>
            </w:rPr>
            <w:t>о</w:t>
          </w:r>
          <w:r>
            <w:rPr>
              <w:color w:val="000000"/>
              <w:sz w:val="28"/>
            </w:rPr>
            <w:t xml:space="preserve">ложение </w:t>
          </w:r>
          <w:r w:rsidR="00124BA5">
            <w:rPr>
              <w:color w:val="000000"/>
              <w:sz w:val="28"/>
            </w:rPr>
            <w:t xml:space="preserve">дополнить </w:t>
          </w:r>
          <w:r>
            <w:rPr>
              <w:color w:val="000000"/>
              <w:sz w:val="28"/>
            </w:rPr>
            <w:t>пунктом 2.20</w:t>
          </w:r>
          <w:r>
            <w:rPr>
              <w:color w:val="000000"/>
              <w:sz w:val="28"/>
              <w:vertAlign w:val="superscript"/>
            </w:rPr>
            <w:t xml:space="preserve">1 </w:t>
          </w:r>
          <w:r>
            <w:rPr>
              <w:color w:val="000000"/>
              <w:sz w:val="28"/>
            </w:rPr>
            <w:t>следующего содержания:</w:t>
          </w:r>
        </w:p>
        <w:p w:rsidR="00486821" w:rsidRDefault="00486821" w:rsidP="00B821A3">
          <w:pPr>
            <w:autoSpaceDE w:val="0"/>
            <w:autoSpaceDN w:val="0"/>
            <w:adjustRightInd w:val="0"/>
            <w:ind w:firstLine="426"/>
            <w:jc w:val="both"/>
            <w:rPr>
              <w:sz w:val="28"/>
              <w:szCs w:val="28"/>
            </w:rPr>
          </w:pPr>
          <w:r>
            <w:rPr>
              <w:color w:val="000000"/>
              <w:sz w:val="28"/>
            </w:rPr>
            <w:t>«2.20</w:t>
          </w:r>
          <w:r>
            <w:rPr>
              <w:color w:val="000000"/>
              <w:sz w:val="28"/>
              <w:vertAlign w:val="superscript"/>
            </w:rPr>
            <w:t>1</w:t>
          </w:r>
          <w:r>
            <w:rPr>
              <w:color w:val="000000"/>
              <w:sz w:val="28"/>
            </w:rPr>
            <w:t xml:space="preserve">. </w:t>
          </w:r>
          <w:r>
            <w:rPr>
              <w:sz w:val="28"/>
              <w:szCs w:val="28"/>
            </w:rPr>
            <w:t xml:space="preserve">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w:t>
          </w:r>
          <w:hyperlink r:id="rId8" w:history="1">
            <w:r w:rsidRPr="00B821A3">
              <w:rPr>
                <w:sz w:val="28"/>
                <w:szCs w:val="28"/>
              </w:rPr>
              <w:t>статьей 8</w:t>
            </w:r>
          </w:hyperlink>
          <w:r w:rsidRPr="00B821A3">
            <w:rPr>
              <w:sz w:val="28"/>
              <w:szCs w:val="28"/>
            </w:rPr>
            <w:t xml:space="preserve"> </w:t>
          </w:r>
          <w:r>
            <w:rPr>
              <w:sz w:val="28"/>
              <w:szCs w:val="28"/>
            </w:rPr>
            <w:t>Федерального закона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обязательства по соглашению исполняются получателем субсидии, в случае если по результатам такой реорганизации права и обязанности по соглашению сохраняются за получателем субсидии.»</w:t>
          </w:r>
          <w:r w:rsidR="00CD47B5">
            <w:rPr>
              <w:sz w:val="28"/>
              <w:szCs w:val="28"/>
            </w:rPr>
            <w:t>.</w:t>
          </w:r>
        </w:p>
        <w:p w:rsidR="00C17F7F" w:rsidRPr="003A48C2" w:rsidRDefault="004D3AB1" w:rsidP="00B821A3">
          <w:pPr>
            <w:pStyle w:val="a6"/>
            <w:ind w:firstLine="426"/>
            <w:rPr>
              <w:sz w:val="28"/>
              <w:szCs w:val="28"/>
            </w:rPr>
          </w:pPr>
          <w:r>
            <w:rPr>
              <w:sz w:val="28"/>
              <w:szCs w:val="28"/>
            </w:rPr>
            <w:t xml:space="preserve">2. </w:t>
          </w:r>
          <w:r w:rsidRPr="0022208D">
            <w:rPr>
              <w:sz w:val="28"/>
              <w:szCs w:val="28"/>
            </w:rPr>
            <w:t>Настоящее постановление опубликовать в установленном порядке и разместить на официальном сайте admtabrn.gosuslugi.ru в информационно-телекоммуникационной сети «Интернет»</w:t>
          </w:r>
          <w:r>
            <w:rPr>
              <w:sz w:val="28"/>
              <w:szCs w:val="28"/>
            </w:rPr>
            <w:t>.</w:t>
          </w:r>
          <w:r w:rsidRPr="0022208D">
            <w:rPr>
              <w:sz w:val="28"/>
              <w:szCs w:val="28"/>
            </w:rPr>
            <w:t xml:space="preserve"> </w:t>
          </w:r>
        </w:p>
      </w:sdtContent>
    </w:sdt>
    <w:permEnd w:id="1241724793"/>
    <w:p w:rsidR="00B16F72" w:rsidRDefault="00B16F72" w:rsidP="00C17F7F">
      <w:pPr>
        <w:tabs>
          <w:tab w:val="left" w:pos="851"/>
        </w:tabs>
        <w:spacing w:after="240"/>
        <w:contextualSpacing/>
        <w:jc w:val="both"/>
        <w:rPr>
          <w:sz w:val="28"/>
          <w:szCs w:val="28"/>
        </w:rPr>
      </w:pPr>
    </w:p>
    <w:p w:rsidR="000A1BD6" w:rsidRPr="00C17F7F" w:rsidRDefault="000A1BD6" w:rsidP="00C17F7F">
      <w:pPr>
        <w:tabs>
          <w:tab w:val="left" w:pos="851"/>
        </w:tabs>
        <w:spacing w:after="240"/>
        <w:contextualSpacing/>
        <w:jc w:val="both"/>
        <w:rPr>
          <w:sz w:val="28"/>
          <w:szCs w:val="28"/>
        </w:rPr>
      </w:pPr>
    </w:p>
    <w:tbl>
      <w:tblPr>
        <w:tblW w:w="5115" w:type="pct"/>
        <w:tblInd w:w="-108" w:type="dxa"/>
        <w:tblLook w:val="04A0" w:firstRow="1" w:lastRow="0" w:firstColumn="1" w:lastColumn="0" w:noHBand="0" w:noVBand="1"/>
      </w:tblPr>
      <w:tblGrid>
        <w:gridCol w:w="4362"/>
        <w:gridCol w:w="5207"/>
      </w:tblGrid>
      <w:tr w:rsidR="00911E4F" w:rsidRPr="001344D2" w:rsidTr="009974E3">
        <w:permStart w:id="1338860238" w:edGrp="everyone" w:displacedByCustomXml="next"/>
        <w:sdt>
          <w:sdtPr>
            <w:rPr>
              <w:sz w:val="28"/>
              <w:szCs w:val="28"/>
            </w:rPr>
            <w:alias w:val="Должность"/>
            <w:tag w:val="Выберите должность"/>
            <w:id w:val="444266903"/>
            <w:placeholder>
              <w:docPart w:val="5204A6B7EDB24390A6D7D31396950715"/>
            </w:placeholder>
            <w:dropDownList>
              <w:listItem w:value="Выберите элемент."/>
              <w:listItem w:displayText="Глава муниципального округа" w:value="Глава муниципального округа"/>
              <w:listItem w:displayText="Заместитель главы администрации муниципального округа по оперативным вопросам" w:value="Заместитель главы администрации муниципального округа по оперативным вопросам"/>
              <w:listItem w:displayText="Заместитель главы администрации муниципального округа по социальным вопросам" w:value="Заместитель главы администрации муниципального округа по социальным вопросам"/>
            </w:dropDownList>
          </w:sdtPr>
          <w:sdtEndPr/>
          <w:sdtContent>
            <w:tc>
              <w:tcPr>
                <w:tcW w:w="2279" w:type="pct"/>
              </w:tcPr>
              <w:p w:rsidR="00911E4F" w:rsidRPr="001344D2" w:rsidRDefault="004D3AB1" w:rsidP="00C87438">
                <w:pPr>
                  <w:rPr>
                    <w:sz w:val="28"/>
                    <w:szCs w:val="28"/>
                  </w:rPr>
                </w:pPr>
                <w:r>
                  <w:rPr>
                    <w:sz w:val="28"/>
                    <w:szCs w:val="28"/>
                  </w:rPr>
                  <w:t>Глава муниципального округа</w:t>
                </w:r>
              </w:p>
            </w:tc>
          </w:sdtContent>
        </w:sdt>
        <w:permEnd w:id="1338860238" w:displacedByCustomXml="prev"/>
        <w:permStart w:id="704587976" w:edGrp="everyone" w:displacedByCustomXml="next"/>
        <w:sdt>
          <w:sdtPr>
            <w:rPr>
              <w:rStyle w:val="31"/>
            </w:rPr>
            <w:alias w:val="И.О. Фамилия"/>
            <w:tag w:val="И.О. Фамилия"/>
            <w:id w:val="-697858693"/>
            <w:placeholder>
              <w:docPart w:val="5204A6B7EDB24390A6D7D31396950715"/>
            </w:placeholder>
            <w:comboBox>
              <w:listItem w:value="Выберите элемент."/>
              <w:listItem w:displayText="П.В. Литке" w:value="П.В. Литке"/>
              <w:listItem w:displayText="С.А. Семенова" w:value="С.А. Семенова"/>
              <w:listItem w:displayText="С.Н. Ятлова" w:value="С.Н. Ятлова"/>
            </w:comboBox>
          </w:sdtPr>
          <w:sdtEndPr>
            <w:rPr>
              <w:rStyle w:val="a0"/>
              <w:sz w:val="20"/>
              <w:szCs w:val="28"/>
            </w:rPr>
          </w:sdtEndPr>
          <w:sdtContent>
            <w:tc>
              <w:tcPr>
                <w:tcW w:w="2721" w:type="pct"/>
                <w:vAlign w:val="bottom"/>
              </w:tcPr>
              <w:p w:rsidR="00911E4F" w:rsidRPr="001344D2" w:rsidRDefault="004D3AB1" w:rsidP="0087773B">
                <w:pPr>
                  <w:jc w:val="right"/>
                  <w:rPr>
                    <w:sz w:val="28"/>
                    <w:szCs w:val="28"/>
                  </w:rPr>
                </w:pPr>
                <w:r>
                  <w:rPr>
                    <w:rStyle w:val="31"/>
                  </w:rPr>
                  <w:t>П.В. Литке</w:t>
                </w:r>
              </w:p>
            </w:tc>
          </w:sdtContent>
        </w:sdt>
        <w:permEnd w:id="704587976" w:displacedByCustomXml="prev"/>
      </w:tr>
    </w:tbl>
    <w:p w:rsidR="00514A68" w:rsidRPr="00EA0C29" w:rsidRDefault="00514A68" w:rsidP="000A1BD6">
      <w:pPr>
        <w:rPr>
          <w:sz w:val="28"/>
          <w:szCs w:val="28"/>
        </w:rPr>
      </w:pPr>
    </w:p>
    <w:sectPr w:rsidR="00514A68" w:rsidRPr="00EA0C29" w:rsidSect="008942B4">
      <w:headerReference w:type="default" r:id="rId9"/>
      <w:headerReference w:type="first" r:id="rId10"/>
      <w:pgSz w:w="11906" w:h="16838"/>
      <w:pgMar w:top="1134" w:right="851"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52C" w:rsidRDefault="0082652C" w:rsidP="00DD58ED">
      <w:r>
        <w:separator/>
      </w:r>
    </w:p>
  </w:endnote>
  <w:endnote w:type="continuationSeparator" w:id="0">
    <w:p w:rsidR="0082652C" w:rsidRDefault="0082652C" w:rsidP="00DD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52C" w:rsidRDefault="0082652C" w:rsidP="00DD58ED">
      <w:r>
        <w:separator/>
      </w:r>
    </w:p>
  </w:footnote>
  <w:footnote w:type="continuationSeparator" w:id="0">
    <w:p w:rsidR="0082652C" w:rsidRDefault="0082652C" w:rsidP="00DD58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54E" w:rsidRDefault="0050754E" w:rsidP="0050754E">
    <w:pPr>
      <w:pStyle w:val="af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54E" w:rsidRDefault="0050754E" w:rsidP="0050754E">
    <w:pPr>
      <w:pStyle w:val="af5"/>
      <w:spacing w:after="120"/>
      <w:jc w:val="center"/>
    </w:pPr>
    <w:r w:rsidRPr="000A1BD6">
      <w:rPr>
        <w:noProof/>
      </w:rPr>
      <w:drawing>
        <wp:inline distT="0" distB="0" distL="0" distR="0" wp14:anchorId="0259B43F" wp14:editId="46649028">
          <wp:extent cx="720455" cy="90000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ers\Евгений\Documents\Герб и флаг Табунского района\Герб Табунского района.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20455"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03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0570D"/>
    <w:multiLevelType w:val="hybridMultilevel"/>
    <w:tmpl w:val="88FA54E0"/>
    <w:lvl w:ilvl="0" w:tplc="2D56A54A">
      <w:start w:val="1"/>
      <w:numFmt w:val="decimal"/>
      <w:lvlText w:val="%1."/>
      <w:lvlJc w:val="left"/>
      <w:pPr>
        <w:tabs>
          <w:tab w:val="num" w:pos="0"/>
        </w:tabs>
        <w:ind w:left="0" w:firstLine="0"/>
      </w:pPr>
      <w:rPr>
        <w:rFonts w:hint="default"/>
      </w:rPr>
    </w:lvl>
    <w:lvl w:ilvl="1" w:tplc="B5F613A4" w:tentative="1">
      <w:start w:val="1"/>
      <w:numFmt w:val="lowerLetter"/>
      <w:lvlText w:val="%2."/>
      <w:lvlJc w:val="left"/>
      <w:pPr>
        <w:tabs>
          <w:tab w:val="num" w:pos="1440"/>
        </w:tabs>
        <w:ind w:left="1440" w:hanging="360"/>
      </w:pPr>
    </w:lvl>
    <w:lvl w:ilvl="2" w:tplc="CA1E8B68" w:tentative="1">
      <w:start w:val="1"/>
      <w:numFmt w:val="lowerRoman"/>
      <w:lvlText w:val="%3."/>
      <w:lvlJc w:val="right"/>
      <w:pPr>
        <w:tabs>
          <w:tab w:val="num" w:pos="2160"/>
        </w:tabs>
        <w:ind w:left="2160" w:hanging="180"/>
      </w:pPr>
    </w:lvl>
    <w:lvl w:ilvl="3" w:tplc="A35EC99A" w:tentative="1">
      <w:start w:val="1"/>
      <w:numFmt w:val="decimal"/>
      <w:lvlText w:val="%4."/>
      <w:lvlJc w:val="left"/>
      <w:pPr>
        <w:tabs>
          <w:tab w:val="num" w:pos="2880"/>
        </w:tabs>
        <w:ind w:left="2880" w:hanging="360"/>
      </w:pPr>
    </w:lvl>
    <w:lvl w:ilvl="4" w:tplc="A7D2C504" w:tentative="1">
      <w:start w:val="1"/>
      <w:numFmt w:val="lowerLetter"/>
      <w:lvlText w:val="%5."/>
      <w:lvlJc w:val="left"/>
      <w:pPr>
        <w:tabs>
          <w:tab w:val="num" w:pos="3600"/>
        </w:tabs>
        <w:ind w:left="3600" w:hanging="360"/>
      </w:pPr>
    </w:lvl>
    <w:lvl w:ilvl="5" w:tplc="BD24AB40" w:tentative="1">
      <w:start w:val="1"/>
      <w:numFmt w:val="lowerRoman"/>
      <w:lvlText w:val="%6."/>
      <w:lvlJc w:val="right"/>
      <w:pPr>
        <w:tabs>
          <w:tab w:val="num" w:pos="4320"/>
        </w:tabs>
        <w:ind w:left="4320" w:hanging="180"/>
      </w:pPr>
    </w:lvl>
    <w:lvl w:ilvl="6" w:tplc="27B4AE9A" w:tentative="1">
      <w:start w:val="1"/>
      <w:numFmt w:val="decimal"/>
      <w:lvlText w:val="%7."/>
      <w:lvlJc w:val="left"/>
      <w:pPr>
        <w:tabs>
          <w:tab w:val="num" w:pos="5040"/>
        </w:tabs>
        <w:ind w:left="5040" w:hanging="360"/>
      </w:pPr>
    </w:lvl>
    <w:lvl w:ilvl="7" w:tplc="E6669C98" w:tentative="1">
      <w:start w:val="1"/>
      <w:numFmt w:val="lowerLetter"/>
      <w:lvlText w:val="%8."/>
      <w:lvlJc w:val="left"/>
      <w:pPr>
        <w:tabs>
          <w:tab w:val="num" w:pos="5760"/>
        </w:tabs>
        <w:ind w:left="5760" w:hanging="360"/>
      </w:pPr>
    </w:lvl>
    <w:lvl w:ilvl="8" w:tplc="EC2CE6E6" w:tentative="1">
      <w:start w:val="1"/>
      <w:numFmt w:val="lowerRoman"/>
      <w:lvlText w:val="%9."/>
      <w:lvlJc w:val="right"/>
      <w:pPr>
        <w:tabs>
          <w:tab w:val="num" w:pos="6480"/>
        </w:tabs>
        <w:ind w:left="6480" w:hanging="180"/>
      </w:pPr>
    </w:lvl>
  </w:abstractNum>
  <w:abstractNum w:abstractNumId="2" w15:restartNumberingAfterBreak="0">
    <w:nsid w:val="030173C3"/>
    <w:multiLevelType w:val="hybridMultilevel"/>
    <w:tmpl w:val="81EA8A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A3685A"/>
    <w:multiLevelType w:val="hybridMultilevel"/>
    <w:tmpl w:val="0EB0F170"/>
    <w:lvl w:ilvl="0" w:tplc="50D44444">
      <w:start w:val="1"/>
      <w:numFmt w:val="decimal"/>
      <w:lvlText w:val="%1."/>
      <w:lvlJc w:val="left"/>
      <w:pPr>
        <w:tabs>
          <w:tab w:val="num" w:pos="360"/>
        </w:tabs>
        <w:ind w:left="0" w:firstLine="0"/>
      </w:pPr>
      <w:rPr>
        <w:rFonts w:hint="default"/>
        <w:b w:val="0"/>
        <w:i w:val="0"/>
      </w:rPr>
    </w:lvl>
    <w:lvl w:ilvl="1" w:tplc="74D479CA" w:tentative="1">
      <w:start w:val="1"/>
      <w:numFmt w:val="lowerLetter"/>
      <w:lvlText w:val="%2."/>
      <w:lvlJc w:val="left"/>
      <w:pPr>
        <w:tabs>
          <w:tab w:val="num" w:pos="1440"/>
        </w:tabs>
        <w:ind w:left="1440" w:hanging="360"/>
      </w:pPr>
    </w:lvl>
    <w:lvl w:ilvl="2" w:tplc="AE2A1CE8" w:tentative="1">
      <w:start w:val="1"/>
      <w:numFmt w:val="lowerRoman"/>
      <w:lvlText w:val="%3."/>
      <w:lvlJc w:val="right"/>
      <w:pPr>
        <w:tabs>
          <w:tab w:val="num" w:pos="2160"/>
        </w:tabs>
        <w:ind w:left="2160" w:hanging="180"/>
      </w:pPr>
    </w:lvl>
    <w:lvl w:ilvl="3" w:tplc="374CBAB2" w:tentative="1">
      <w:start w:val="1"/>
      <w:numFmt w:val="decimal"/>
      <w:lvlText w:val="%4."/>
      <w:lvlJc w:val="left"/>
      <w:pPr>
        <w:tabs>
          <w:tab w:val="num" w:pos="2880"/>
        </w:tabs>
        <w:ind w:left="2880" w:hanging="360"/>
      </w:pPr>
    </w:lvl>
    <w:lvl w:ilvl="4" w:tplc="DC98351C" w:tentative="1">
      <w:start w:val="1"/>
      <w:numFmt w:val="lowerLetter"/>
      <w:lvlText w:val="%5."/>
      <w:lvlJc w:val="left"/>
      <w:pPr>
        <w:tabs>
          <w:tab w:val="num" w:pos="3600"/>
        </w:tabs>
        <w:ind w:left="3600" w:hanging="360"/>
      </w:pPr>
    </w:lvl>
    <w:lvl w:ilvl="5" w:tplc="D3DC23A0" w:tentative="1">
      <w:start w:val="1"/>
      <w:numFmt w:val="lowerRoman"/>
      <w:lvlText w:val="%6."/>
      <w:lvlJc w:val="right"/>
      <w:pPr>
        <w:tabs>
          <w:tab w:val="num" w:pos="4320"/>
        </w:tabs>
        <w:ind w:left="4320" w:hanging="180"/>
      </w:pPr>
    </w:lvl>
    <w:lvl w:ilvl="6" w:tplc="F61E7F78" w:tentative="1">
      <w:start w:val="1"/>
      <w:numFmt w:val="decimal"/>
      <w:lvlText w:val="%7."/>
      <w:lvlJc w:val="left"/>
      <w:pPr>
        <w:tabs>
          <w:tab w:val="num" w:pos="5040"/>
        </w:tabs>
        <w:ind w:left="5040" w:hanging="360"/>
      </w:pPr>
    </w:lvl>
    <w:lvl w:ilvl="7" w:tplc="9BB4EB94" w:tentative="1">
      <w:start w:val="1"/>
      <w:numFmt w:val="lowerLetter"/>
      <w:lvlText w:val="%8."/>
      <w:lvlJc w:val="left"/>
      <w:pPr>
        <w:tabs>
          <w:tab w:val="num" w:pos="5760"/>
        </w:tabs>
        <w:ind w:left="5760" w:hanging="360"/>
      </w:pPr>
    </w:lvl>
    <w:lvl w:ilvl="8" w:tplc="3CA60310" w:tentative="1">
      <w:start w:val="1"/>
      <w:numFmt w:val="lowerRoman"/>
      <w:lvlText w:val="%9."/>
      <w:lvlJc w:val="right"/>
      <w:pPr>
        <w:tabs>
          <w:tab w:val="num" w:pos="6480"/>
        </w:tabs>
        <w:ind w:left="6480" w:hanging="180"/>
      </w:pPr>
    </w:lvl>
  </w:abstractNum>
  <w:abstractNum w:abstractNumId="4" w15:restartNumberingAfterBreak="0">
    <w:nsid w:val="09E966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FB0B4B"/>
    <w:multiLevelType w:val="multilevel"/>
    <w:tmpl w:val="E9AADF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752E27"/>
    <w:multiLevelType w:val="hybridMultilevel"/>
    <w:tmpl w:val="6F22005E"/>
    <w:lvl w:ilvl="0" w:tplc="0BD2DEF4">
      <w:start w:val="1"/>
      <w:numFmt w:val="decimal"/>
      <w:lvlText w:val="%1."/>
      <w:lvlJc w:val="left"/>
      <w:pPr>
        <w:tabs>
          <w:tab w:val="num" w:pos="720"/>
        </w:tabs>
        <w:ind w:left="720" w:hanging="720"/>
      </w:pPr>
      <w:rPr>
        <w:rFonts w:hint="default"/>
        <w:b w:val="0"/>
        <w:i w:val="0"/>
      </w:rPr>
    </w:lvl>
    <w:lvl w:ilvl="1" w:tplc="E1C25D20" w:tentative="1">
      <w:start w:val="1"/>
      <w:numFmt w:val="lowerLetter"/>
      <w:lvlText w:val="%2."/>
      <w:lvlJc w:val="left"/>
      <w:pPr>
        <w:tabs>
          <w:tab w:val="num" w:pos="1440"/>
        </w:tabs>
        <w:ind w:left="1440" w:hanging="360"/>
      </w:pPr>
    </w:lvl>
    <w:lvl w:ilvl="2" w:tplc="FF5629C0" w:tentative="1">
      <w:start w:val="1"/>
      <w:numFmt w:val="lowerRoman"/>
      <w:lvlText w:val="%3."/>
      <w:lvlJc w:val="right"/>
      <w:pPr>
        <w:tabs>
          <w:tab w:val="num" w:pos="2160"/>
        </w:tabs>
        <w:ind w:left="2160" w:hanging="180"/>
      </w:pPr>
    </w:lvl>
    <w:lvl w:ilvl="3" w:tplc="F7CC13BA" w:tentative="1">
      <w:start w:val="1"/>
      <w:numFmt w:val="decimal"/>
      <w:lvlText w:val="%4."/>
      <w:lvlJc w:val="left"/>
      <w:pPr>
        <w:tabs>
          <w:tab w:val="num" w:pos="2880"/>
        </w:tabs>
        <w:ind w:left="2880" w:hanging="360"/>
      </w:pPr>
    </w:lvl>
    <w:lvl w:ilvl="4" w:tplc="2BC0AB92" w:tentative="1">
      <w:start w:val="1"/>
      <w:numFmt w:val="lowerLetter"/>
      <w:lvlText w:val="%5."/>
      <w:lvlJc w:val="left"/>
      <w:pPr>
        <w:tabs>
          <w:tab w:val="num" w:pos="3600"/>
        </w:tabs>
        <w:ind w:left="3600" w:hanging="360"/>
      </w:pPr>
    </w:lvl>
    <w:lvl w:ilvl="5" w:tplc="A0B012F2" w:tentative="1">
      <w:start w:val="1"/>
      <w:numFmt w:val="lowerRoman"/>
      <w:lvlText w:val="%6."/>
      <w:lvlJc w:val="right"/>
      <w:pPr>
        <w:tabs>
          <w:tab w:val="num" w:pos="4320"/>
        </w:tabs>
        <w:ind w:left="4320" w:hanging="180"/>
      </w:pPr>
    </w:lvl>
    <w:lvl w:ilvl="6" w:tplc="0F6E3400" w:tentative="1">
      <w:start w:val="1"/>
      <w:numFmt w:val="decimal"/>
      <w:lvlText w:val="%7."/>
      <w:lvlJc w:val="left"/>
      <w:pPr>
        <w:tabs>
          <w:tab w:val="num" w:pos="5040"/>
        </w:tabs>
        <w:ind w:left="5040" w:hanging="360"/>
      </w:pPr>
    </w:lvl>
    <w:lvl w:ilvl="7" w:tplc="6E4E1540" w:tentative="1">
      <w:start w:val="1"/>
      <w:numFmt w:val="lowerLetter"/>
      <w:lvlText w:val="%8."/>
      <w:lvlJc w:val="left"/>
      <w:pPr>
        <w:tabs>
          <w:tab w:val="num" w:pos="5760"/>
        </w:tabs>
        <w:ind w:left="5760" w:hanging="360"/>
      </w:pPr>
    </w:lvl>
    <w:lvl w:ilvl="8" w:tplc="AC46AEA2" w:tentative="1">
      <w:start w:val="1"/>
      <w:numFmt w:val="lowerRoman"/>
      <w:lvlText w:val="%9."/>
      <w:lvlJc w:val="right"/>
      <w:pPr>
        <w:tabs>
          <w:tab w:val="num" w:pos="6480"/>
        </w:tabs>
        <w:ind w:left="6480" w:hanging="180"/>
      </w:pPr>
    </w:lvl>
  </w:abstractNum>
  <w:abstractNum w:abstractNumId="7" w15:restartNumberingAfterBreak="0">
    <w:nsid w:val="204C45EA"/>
    <w:multiLevelType w:val="hybridMultilevel"/>
    <w:tmpl w:val="D7E28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DD4A7B"/>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39A5FD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B8D5DB9"/>
    <w:multiLevelType w:val="multilevel"/>
    <w:tmpl w:val="02188C1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3C46798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2A05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370B49"/>
    <w:multiLevelType w:val="hybridMultilevel"/>
    <w:tmpl w:val="33D6F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8C04BC"/>
    <w:multiLevelType w:val="hybridMultilevel"/>
    <w:tmpl w:val="962476B0"/>
    <w:lvl w:ilvl="0" w:tplc="04B4AA12">
      <w:start w:val="1"/>
      <w:numFmt w:val="decimal"/>
      <w:lvlText w:val="%1."/>
      <w:lvlJc w:val="left"/>
      <w:pPr>
        <w:tabs>
          <w:tab w:val="num" w:pos="720"/>
        </w:tabs>
        <w:ind w:left="720" w:hanging="360"/>
      </w:pPr>
      <w:rPr>
        <w:rFonts w:hint="default"/>
      </w:rPr>
    </w:lvl>
    <w:lvl w:ilvl="1" w:tplc="07580D06" w:tentative="1">
      <w:start w:val="1"/>
      <w:numFmt w:val="lowerLetter"/>
      <w:lvlText w:val="%2."/>
      <w:lvlJc w:val="left"/>
      <w:pPr>
        <w:tabs>
          <w:tab w:val="num" w:pos="1440"/>
        </w:tabs>
        <w:ind w:left="1440" w:hanging="360"/>
      </w:pPr>
    </w:lvl>
    <w:lvl w:ilvl="2" w:tplc="082E1E2C" w:tentative="1">
      <w:start w:val="1"/>
      <w:numFmt w:val="lowerRoman"/>
      <w:lvlText w:val="%3."/>
      <w:lvlJc w:val="right"/>
      <w:pPr>
        <w:tabs>
          <w:tab w:val="num" w:pos="2160"/>
        </w:tabs>
        <w:ind w:left="2160" w:hanging="180"/>
      </w:pPr>
    </w:lvl>
    <w:lvl w:ilvl="3" w:tplc="C840C00A" w:tentative="1">
      <w:start w:val="1"/>
      <w:numFmt w:val="decimal"/>
      <w:lvlText w:val="%4."/>
      <w:lvlJc w:val="left"/>
      <w:pPr>
        <w:tabs>
          <w:tab w:val="num" w:pos="2880"/>
        </w:tabs>
        <w:ind w:left="2880" w:hanging="360"/>
      </w:pPr>
    </w:lvl>
    <w:lvl w:ilvl="4" w:tplc="C380A306" w:tentative="1">
      <w:start w:val="1"/>
      <w:numFmt w:val="lowerLetter"/>
      <w:lvlText w:val="%5."/>
      <w:lvlJc w:val="left"/>
      <w:pPr>
        <w:tabs>
          <w:tab w:val="num" w:pos="3600"/>
        </w:tabs>
        <w:ind w:left="3600" w:hanging="360"/>
      </w:pPr>
    </w:lvl>
    <w:lvl w:ilvl="5" w:tplc="BB24EDF0" w:tentative="1">
      <w:start w:val="1"/>
      <w:numFmt w:val="lowerRoman"/>
      <w:lvlText w:val="%6."/>
      <w:lvlJc w:val="right"/>
      <w:pPr>
        <w:tabs>
          <w:tab w:val="num" w:pos="4320"/>
        </w:tabs>
        <w:ind w:left="4320" w:hanging="180"/>
      </w:pPr>
    </w:lvl>
    <w:lvl w:ilvl="6" w:tplc="AEC4408E" w:tentative="1">
      <w:start w:val="1"/>
      <w:numFmt w:val="decimal"/>
      <w:lvlText w:val="%7."/>
      <w:lvlJc w:val="left"/>
      <w:pPr>
        <w:tabs>
          <w:tab w:val="num" w:pos="5040"/>
        </w:tabs>
        <w:ind w:left="5040" w:hanging="360"/>
      </w:pPr>
    </w:lvl>
    <w:lvl w:ilvl="7" w:tplc="D9B8FD6A" w:tentative="1">
      <w:start w:val="1"/>
      <w:numFmt w:val="lowerLetter"/>
      <w:lvlText w:val="%8."/>
      <w:lvlJc w:val="left"/>
      <w:pPr>
        <w:tabs>
          <w:tab w:val="num" w:pos="5760"/>
        </w:tabs>
        <w:ind w:left="5760" w:hanging="360"/>
      </w:pPr>
    </w:lvl>
    <w:lvl w:ilvl="8" w:tplc="5F20B27E" w:tentative="1">
      <w:start w:val="1"/>
      <w:numFmt w:val="lowerRoman"/>
      <w:lvlText w:val="%9."/>
      <w:lvlJc w:val="right"/>
      <w:pPr>
        <w:tabs>
          <w:tab w:val="num" w:pos="6480"/>
        </w:tabs>
        <w:ind w:left="6480" w:hanging="180"/>
      </w:pPr>
    </w:lvl>
  </w:abstractNum>
  <w:abstractNum w:abstractNumId="15" w15:restartNumberingAfterBreak="0">
    <w:nsid w:val="55A56616"/>
    <w:multiLevelType w:val="hybridMultilevel"/>
    <w:tmpl w:val="45AAF8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AD224F"/>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5CC95A2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EC61E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B6603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6D01808"/>
    <w:multiLevelType w:val="multilevel"/>
    <w:tmpl w:val="0CDCAC62"/>
    <w:lvl w:ilvl="0">
      <w:start w:val="1"/>
      <w:numFmt w:val="decimal"/>
      <w:lvlText w:val="%1."/>
      <w:lvlJc w:val="center"/>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8152B9A"/>
    <w:multiLevelType w:val="hybridMultilevel"/>
    <w:tmpl w:val="02188C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6977361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9C7C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0C5750C"/>
    <w:multiLevelType w:val="hybridMultilevel"/>
    <w:tmpl w:val="3DDCA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78167D4"/>
    <w:multiLevelType w:val="multilevel"/>
    <w:tmpl w:val="3DA690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7D20581"/>
    <w:multiLevelType w:val="multilevel"/>
    <w:tmpl w:val="E4309D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9811F09"/>
    <w:multiLevelType w:val="hybridMultilevel"/>
    <w:tmpl w:val="8B722AD6"/>
    <w:lvl w:ilvl="0" w:tplc="3D94B9E0">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7CD4338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3"/>
  </w:num>
  <w:num w:numId="3">
    <w:abstractNumId w:val="14"/>
  </w:num>
  <w:num w:numId="4">
    <w:abstractNumId w:val="1"/>
  </w:num>
  <w:num w:numId="5">
    <w:abstractNumId w:val="17"/>
  </w:num>
  <w:num w:numId="6">
    <w:abstractNumId w:val="15"/>
  </w:num>
  <w:num w:numId="7">
    <w:abstractNumId w:val="26"/>
  </w:num>
  <w:num w:numId="8">
    <w:abstractNumId w:val="22"/>
  </w:num>
  <w:num w:numId="9">
    <w:abstractNumId w:val="10"/>
  </w:num>
  <w:num w:numId="10">
    <w:abstractNumId w:val="12"/>
  </w:num>
  <w:num w:numId="11">
    <w:abstractNumId w:val="29"/>
  </w:num>
  <w:num w:numId="12">
    <w:abstractNumId w:val="24"/>
  </w:num>
  <w:num w:numId="13">
    <w:abstractNumId w:val="27"/>
  </w:num>
  <w:num w:numId="14">
    <w:abstractNumId w:val="7"/>
  </w:num>
  <w:num w:numId="15">
    <w:abstractNumId w:val="20"/>
  </w:num>
  <w:num w:numId="16">
    <w:abstractNumId w:val="19"/>
  </w:num>
  <w:num w:numId="17">
    <w:abstractNumId w:val="8"/>
  </w:num>
  <w:num w:numId="18">
    <w:abstractNumId w:val="21"/>
  </w:num>
  <w:num w:numId="19">
    <w:abstractNumId w:val="16"/>
  </w:num>
  <w:num w:numId="20">
    <w:abstractNumId w:val="11"/>
  </w:num>
  <w:num w:numId="21">
    <w:abstractNumId w:val="4"/>
  </w:num>
  <w:num w:numId="22">
    <w:abstractNumId w:val="13"/>
  </w:num>
  <w:num w:numId="23">
    <w:abstractNumId w:val="0"/>
  </w:num>
  <w:num w:numId="24">
    <w:abstractNumId w:val="25"/>
  </w:num>
  <w:num w:numId="25">
    <w:abstractNumId w:val="2"/>
  </w:num>
  <w:num w:numId="26">
    <w:abstractNumId w:val="28"/>
  </w:num>
  <w:num w:numId="27">
    <w:abstractNumId w:val="9"/>
  </w:num>
  <w:num w:numId="28">
    <w:abstractNumId w:val="5"/>
  </w:num>
  <w:num w:numId="29">
    <w:abstractNumId w:val="1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documentProtection w:edit="readOnly" w:enforcement="1" w:cryptProviderType="rsaAES" w:cryptAlgorithmClass="hash" w:cryptAlgorithmType="typeAny" w:cryptAlgorithmSid="14" w:cryptSpinCount="100000" w:hash="jivINv3V4BTVaZvikEAjNCIPNRXInd1vrpPMX0W1wrnPQgUquAkV35TpDh00zByi2+6eKnbik+SZAypDL62KIA==" w:salt="7tmO9qM7tn6Fi8krKsEEQQ=="/>
  <w:defaultTabStop w:val="7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006F1"/>
    <w:rsid w:val="00001E89"/>
    <w:rsid w:val="00006A69"/>
    <w:rsid w:val="00010961"/>
    <w:rsid w:val="00033E4D"/>
    <w:rsid w:val="00035EC2"/>
    <w:rsid w:val="0006098E"/>
    <w:rsid w:val="0006703F"/>
    <w:rsid w:val="0008186F"/>
    <w:rsid w:val="000848C9"/>
    <w:rsid w:val="000901C0"/>
    <w:rsid w:val="00092DD2"/>
    <w:rsid w:val="00096CAB"/>
    <w:rsid w:val="000A1BD6"/>
    <w:rsid w:val="000B1397"/>
    <w:rsid w:val="000C673E"/>
    <w:rsid w:val="000E27A6"/>
    <w:rsid w:val="000F273B"/>
    <w:rsid w:val="00115242"/>
    <w:rsid w:val="00124BA5"/>
    <w:rsid w:val="001313AE"/>
    <w:rsid w:val="001344D2"/>
    <w:rsid w:val="001460B8"/>
    <w:rsid w:val="00157AFC"/>
    <w:rsid w:val="00164ABE"/>
    <w:rsid w:val="001724D2"/>
    <w:rsid w:val="00185409"/>
    <w:rsid w:val="001944C6"/>
    <w:rsid w:val="001B47B4"/>
    <w:rsid w:val="001C0A64"/>
    <w:rsid w:val="001C14C2"/>
    <w:rsid w:val="001C47CE"/>
    <w:rsid w:val="001D515C"/>
    <w:rsid w:val="00200902"/>
    <w:rsid w:val="00226C46"/>
    <w:rsid w:val="002845B8"/>
    <w:rsid w:val="00284AD6"/>
    <w:rsid w:val="002B1F83"/>
    <w:rsid w:val="002B44B5"/>
    <w:rsid w:val="002D2BAB"/>
    <w:rsid w:val="002E77A5"/>
    <w:rsid w:val="002F4FC9"/>
    <w:rsid w:val="002F5236"/>
    <w:rsid w:val="00303980"/>
    <w:rsid w:val="00324F5F"/>
    <w:rsid w:val="00331DE3"/>
    <w:rsid w:val="00353AEB"/>
    <w:rsid w:val="00363112"/>
    <w:rsid w:val="0037097F"/>
    <w:rsid w:val="003749A6"/>
    <w:rsid w:val="00385A4D"/>
    <w:rsid w:val="003A2174"/>
    <w:rsid w:val="003A48C2"/>
    <w:rsid w:val="003A6070"/>
    <w:rsid w:val="003C3A0D"/>
    <w:rsid w:val="003E23A9"/>
    <w:rsid w:val="003E2E36"/>
    <w:rsid w:val="00404C74"/>
    <w:rsid w:val="004218D3"/>
    <w:rsid w:val="00426928"/>
    <w:rsid w:val="00441999"/>
    <w:rsid w:val="00456524"/>
    <w:rsid w:val="00486821"/>
    <w:rsid w:val="004B00D3"/>
    <w:rsid w:val="004B19E2"/>
    <w:rsid w:val="004B55E3"/>
    <w:rsid w:val="004C0FE4"/>
    <w:rsid w:val="004C15AA"/>
    <w:rsid w:val="004C243D"/>
    <w:rsid w:val="004D3AB1"/>
    <w:rsid w:val="004E1E14"/>
    <w:rsid w:val="004E6D42"/>
    <w:rsid w:val="0050754E"/>
    <w:rsid w:val="00514A68"/>
    <w:rsid w:val="00531734"/>
    <w:rsid w:val="005329E4"/>
    <w:rsid w:val="005348DE"/>
    <w:rsid w:val="005352C3"/>
    <w:rsid w:val="00542A08"/>
    <w:rsid w:val="00543B6D"/>
    <w:rsid w:val="005468CC"/>
    <w:rsid w:val="00577AD4"/>
    <w:rsid w:val="005812DA"/>
    <w:rsid w:val="005A7E99"/>
    <w:rsid w:val="005B57AF"/>
    <w:rsid w:val="005B79B6"/>
    <w:rsid w:val="005F1089"/>
    <w:rsid w:val="005F5F0B"/>
    <w:rsid w:val="00600BEE"/>
    <w:rsid w:val="006217B0"/>
    <w:rsid w:val="006236B5"/>
    <w:rsid w:val="00630590"/>
    <w:rsid w:val="00647CF0"/>
    <w:rsid w:val="006538DF"/>
    <w:rsid w:val="00667710"/>
    <w:rsid w:val="006755BE"/>
    <w:rsid w:val="00684CC6"/>
    <w:rsid w:val="00692B8F"/>
    <w:rsid w:val="0069772F"/>
    <w:rsid w:val="006A1D6C"/>
    <w:rsid w:val="006A35D8"/>
    <w:rsid w:val="006B0922"/>
    <w:rsid w:val="006B0DE0"/>
    <w:rsid w:val="006C7985"/>
    <w:rsid w:val="006D05C5"/>
    <w:rsid w:val="006D211D"/>
    <w:rsid w:val="006D36A7"/>
    <w:rsid w:val="006E5270"/>
    <w:rsid w:val="007234B1"/>
    <w:rsid w:val="00743899"/>
    <w:rsid w:val="00745A78"/>
    <w:rsid w:val="007555CC"/>
    <w:rsid w:val="00761801"/>
    <w:rsid w:val="00796CBC"/>
    <w:rsid w:val="0081094B"/>
    <w:rsid w:val="00820F41"/>
    <w:rsid w:val="00823153"/>
    <w:rsid w:val="0082361B"/>
    <w:rsid w:val="0082652C"/>
    <w:rsid w:val="00830E27"/>
    <w:rsid w:val="00860331"/>
    <w:rsid w:val="0086205D"/>
    <w:rsid w:val="00862115"/>
    <w:rsid w:val="008623A6"/>
    <w:rsid w:val="00866D25"/>
    <w:rsid w:val="0087254F"/>
    <w:rsid w:val="0087773B"/>
    <w:rsid w:val="008907AA"/>
    <w:rsid w:val="008942B4"/>
    <w:rsid w:val="008A4DB2"/>
    <w:rsid w:val="008C0C36"/>
    <w:rsid w:val="008E5BE0"/>
    <w:rsid w:val="00911E4F"/>
    <w:rsid w:val="00915EE7"/>
    <w:rsid w:val="0092281A"/>
    <w:rsid w:val="00936A72"/>
    <w:rsid w:val="009500BD"/>
    <w:rsid w:val="00955F68"/>
    <w:rsid w:val="009677C5"/>
    <w:rsid w:val="00970FE6"/>
    <w:rsid w:val="009734EE"/>
    <w:rsid w:val="009779C9"/>
    <w:rsid w:val="00983DF8"/>
    <w:rsid w:val="00985BCE"/>
    <w:rsid w:val="0099735D"/>
    <w:rsid w:val="009974E3"/>
    <w:rsid w:val="009B5522"/>
    <w:rsid w:val="009D1155"/>
    <w:rsid w:val="009D556A"/>
    <w:rsid w:val="009D5B8B"/>
    <w:rsid w:val="009F568E"/>
    <w:rsid w:val="009F5F32"/>
    <w:rsid w:val="00A020EF"/>
    <w:rsid w:val="00A027C9"/>
    <w:rsid w:val="00A1191B"/>
    <w:rsid w:val="00A33BB3"/>
    <w:rsid w:val="00A61EA4"/>
    <w:rsid w:val="00A741E0"/>
    <w:rsid w:val="00A770A9"/>
    <w:rsid w:val="00A94A01"/>
    <w:rsid w:val="00AA2722"/>
    <w:rsid w:val="00AD1B4B"/>
    <w:rsid w:val="00AF1A7F"/>
    <w:rsid w:val="00B01042"/>
    <w:rsid w:val="00B142BF"/>
    <w:rsid w:val="00B15105"/>
    <w:rsid w:val="00B16F72"/>
    <w:rsid w:val="00B30278"/>
    <w:rsid w:val="00B417C3"/>
    <w:rsid w:val="00B43B8F"/>
    <w:rsid w:val="00B52A80"/>
    <w:rsid w:val="00B52EEA"/>
    <w:rsid w:val="00B743A0"/>
    <w:rsid w:val="00B821A3"/>
    <w:rsid w:val="00B8287D"/>
    <w:rsid w:val="00B83D72"/>
    <w:rsid w:val="00B8412B"/>
    <w:rsid w:val="00B9733F"/>
    <w:rsid w:val="00B97C59"/>
    <w:rsid w:val="00BF2A56"/>
    <w:rsid w:val="00BF30A0"/>
    <w:rsid w:val="00BF5B2E"/>
    <w:rsid w:val="00C000C8"/>
    <w:rsid w:val="00C03D2A"/>
    <w:rsid w:val="00C10BB4"/>
    <w:rsid w:val="00C17F7F"/>
    <w:rsid w:val="00C63E24"/>
    <w:rsid w:val="00CC5941"/>
    <w:rsid w:val="00CD35EF"/>
    <w:rsid w:val="00CD47B5"/>
    <w:rsid w:val="00CE0A4E"/>
    <w:rsid w:val="00CF27E7"/>
    <w:rsid w:val="00D277DE"/>
    <w:rsid w:val="00D359A3"/>
    <w:rsid w:val="00D42849"/>
    <w:rsid w:val="00D66B49"/>
    <w:rsid w:val="00D745CB"/>
    <w:rsid w:val="00D824E7"/>
    <w:rsid w:val="00D931DF"/>
    <w:rsid w:val="00D95E1D"/>
    <w:rsid w:val="00DA0056"/>
    <w:rsid w:val="00DA5276"/>
    <w:rsid w:val="00DA693B"/>
    <w:rsid w:val="00DB3C55"/>
    <w:rsid w:val="00DB7156"/>
    <w:rsid w:val="00DC23A2"/>
    <w:rsid w:val="00DC69C6"/>
    <w:rsid w:val="00DD58ED"/>
    <w:rsid w:val="00DD708F"/>
    <w:rsid w:val="00DF15D9"/>
    <w:rsid w:val="00E168DC"/>
    <w:rsid w:val="00E2361B"/>
    <w:rsid w:val="00E31517"/>
    <w:rsid w:val="00E57D5E"/>
    <w:rsid w:val="00E70D23"/>
    <w:rsid w:val="00E75AEE"/>
    <w:rsid w:val="00E81CA1"/>
    <w:rsid w:val="00E91C3E"/>
    <w:rsid w:val="00EA0C29"/>
    <w:rsid w:val="00EA1888"/>
    <w:rsid w:val="00EA3330"/>
    <w:rsid w:val="00EB40BE"/>
    <w:rsid w:val="00EB706E"/>
    <w:rsid w:val="00EE7ACB"/>
    <w:rsid w:val="00EF090D"/>
    <w:rsid w:val="00F2699A"/>
    <w:rsid w:val="00F62BDD"/>
    <w:rsid w:val="00F6725C"/>
    <w:rsid w:val="00F72E18"/>
    <w:rsid w:val="00F7313A"/>
    <w:rsid w:val="00F83E63"/>
    <w:rsid w:val="00F92510"/>
    <w:rsid w:val="00F94836"/>
    <w:rsid w:val="00FB3B4A"/>
    <w:rsid w:val="00FF29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46CFD5-4DBF-4D37-BAE6-656FCD36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4B1"/>
  </w:style>
  <w:style w:type="paragraph" w:styleId="1">
    <w:name w:val="heading 1"/>
    <w:basedOn w:val="a"/>
    <w:next w:val="a"/>
    <w:qFormat/>
    <w:rsid w:val="007234B1"/>
    <w:pPr>
      <w:keepNext/>
      <w:ind w:left="709" w:right="7511"/>
      <w:jc w:val="center"/>
      <w:outlineLvl w:val="0"/>
    </w:pPr>
    <w:rPr>
      <w:sz w:val="26"/>
      <w:shd w:val="clear" w:color="auto" w:fill="FFFFFF"/>
    </w:rPr>
  </w:style>
  <w:style w:type="paragraph" w:styleId="2">
    <w:name w:val="heading 2"/>
    <w:basedOn w:val="a"/>
    <w:next w:val="a"/>
    <w:qFormat/>
    <w:rsid w:val="007234B1"/>
    <w:pPr>
      <w:keepNext/>
      <w:ind w:right="-1"/>
      <w:jc w:val="both"/>
      <w:outlineLvl w:val="1"/>
    </w:pPr>
    <w:rPr>
      <w:sz w:val="26"/>
    </w:rPr>
  </w:style>
  <w:style w:type="paragraph" w:styleId="3">
    <w:name w:val="heading 3"/>
    <w:basedOn w:val="a"/>
    <w:next w:val="a"/>
    <w:link w:val="30"/>
    <w:qFormat/>
    <w:rsid w:val="007234B1"/>
    <w:pPr>
      <w:keepNext/>
      <w:jc w:val="center"/>
      <w:outlineLvl w:val="2"/>
    </w:pPr>
    <w:rPr>
      <w:b/>
      <w:caps/>
      <w:spacing w:val="50"/>
      <w:sz w:val="30"/>
    </w:rPr>
  </w:style>
  <w:style w:type="paragraph" w:styleId="4">
    <w:name w:val="heading 4"/>
    <w:basedOn w:val="a"/>
    <w:next w:val="a"/>
    <w:link w:val="40"/>
    <w:uiPriority w:val="9"/>
    <w:unhideWhenUsed/>
    <w:qFormat/>
    <w:rsid w:val="00514A6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7234B1"/>
    <w:pPr>
      <w:jc w:val="center"/>
    </w:pPr>
    <w:rPr>
      <w:b/>
      <w:sz w:val="26"/>
    </w:rPr>
  </w:style>
  <w:style w:type="paragraph" w:styleId="a4">
    <w:name w:val="Subtitle"/>
    <w:basedOn w:val="a"/>
    <w:link w:val="a5"/>
    <w:qFormat/>
    <w:rsid w:val="007234B1"/>
    <w:pPr>
      <w:jc w:val="center"/>
    </w:pPr>
    <w:rPr>
      <w:sz w:val="26"/>
    </w:rPr>
  </w:style>
  <w:style w:type="paragraph" w:styleId="a6">
    <w:name w:val="Body Text Indent"/>
    <w:basedOn w:val="a"/>
    <w:semiHidden/>
    <w:rsid w:val="007234B1"/>
    <w:pPr>
      <w:ind w:right="-1" w:firstLine="709"/>
      <w:jc w:val="both"/>
    </w:pPr>
  </w:style>
  <w:style w:type="table" w:styleId="a7">
    <w:name w:val="Table Grid"/>
    <w:basedOn w:val="a1"/>
    <w:uiPriority w:val="59"/>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ody Text"/>
    <w:basedOn w:val="a"/>
    <w:semiHidden/>
    <w:rsid w:val="007234B1"/>
    <w:pPr>
      <w:jc w:val="both"/>
    </w:pPr>
    <w:rPr>
      <w:sz w:val="24"/>
      <w:szCs w:val="24"/>
    </w:rPr>
  </w:style>
  <w:style w:type="paragraph" w:styleId="a9">
    <w:name w:val="Balloon Text"/>
    <w:basedOn w:val="a"/>
    <w:link w:val="aa"/>
    <w:uiPriority w:val="99"/>
    <w:semiHidden/>
    <w:unhideWhenUsed/>
    <w:rsid w:val="00185409"/>
    <w:rPr>
      <w:rFonts w:ascii="Tahoma" w:hAnsi="Tahoma" w:cs="Tahoma"/>
      <w:sz w:val="16"/>
      <w:szCs w:val="16"/>
    </w:rPr>
  </w:style>
  <w:style w:type="character" w:customStyle="1" w:styleId="aa">
    <w:name w:val="Текст выноски Знак"/>
    <w:basedOn w:val="a0"/>
    <w:link w:val="a9"/>
    <w:uiPriority w:val="99"/>
    <w:semiHidden/>
    <w:rsid w:val="00185409"/>
    <w:rPr>
      <w:rFonts w:ascii="Tahoma" w:hAnsi="Tahoma" w:cs="Tahoma"/>
      <w:sz w:val="16"/>
      <w:szCs w:val="16"/>
    </w:rPr>
  </w:style>
  <w:style w:type="character" w:customStyle="1" w:styleId="30">
    <w:name w:val="Заголовок 3 Знак"/>
    <w:basedOn w:val="a0"/>
    <w:link w:val="3"/>
    <w:rsid w:val="000901C0"/>
    <w:rPr>
      <w:b/>
      <w:caps/>
      <w:spacing w:val="50"/>
      <w:sz w:val="30"/>
    </w:rPr>
  </w:style>
  <w:style w:type="character" w:customStyle="1" w:styleId="a5">
    <w:name w:val="Подзаголовок Знак"/>
    <w:basedOn w:val="a0"/>
    <w:link w:val="a4"/>
    <w:rsid w:val="000901C0"/>
    <w:rPr>
      <w:sz w:val="26"/>
    </w:rPr>
  </w:style>
  <w:style w:type="paragraph" w:styleId="ab">
    <w:name w:val="List Paragraph"/>
    <w:basedOn w:val="a"/>
    <w:uiPriority w:val="34"/>
    <w:qFormat/>
    <w:rsid w:val="00692B8F"/>
    <w:pPr>
      <w:ind w:left="720"/>
      <w:contextualSpacing/>
    </w:pPr>
  </w:style>
  <w:style w:type="character" w:styleId="ac">
    <w:name w:val="Placeholder Text"/>
    <w:basedOn w:val="a0"/>
    <w:uiPriority w:val="99"/>
    <w:semiHidden/>
    <w:rsid w:val="00A020EF"/>
    <w:rPr>
      <w:color w:val="808080"/>
    </w:rPr>
  </w:style>
  <w:style w:type="character" w:customStyle="1" w:styleId="10">
    <w:name w:val="Стиль1"/>
    <w:basedOn w:val="a0"/>
    <w:uiPriority w:val="1"/>
    <w:rsid w:val="006538DF"/>
  </w:style>
  <w:style w:type="character" w:customStyle="1" w:styleId="20">
    <w:name w:val="Стиль2"/>
    <w:basedOn w:val="a0"/>
    <w:uiPriority w:val="1"/>
    <w:rsid w:val="00DB3C55"/>
  </w:style>
  <w:style w:type="character" w:customStyle="1" w:styleId="31">
    <w:name w:val="Стиль3"/>
    <w:basedOn w:val="10"/>
    <w:uiPriority w:val="1"/>
    <w:rsid w:val="00B8412B"/>
    <w:rPr>
      <w:rFonts w:ascii="Times New Roman" w:hAnsi="Times New Roman"/>
      <w:spacing w:val="0"/>
      <w:sz w:val="28"/>
    </w:rPr>
  </w:style>
  <w:style w:type="character" w:styleId="ad">
    <w:name w:val="annotation reference"/>
    <w:basedOn w:val="a0"/>
    <w:uiPriority w:val="99"/>
    <w:semiHidden/>
    <w:unhideWhenUsed/>
    <w:rsid w:val="00C17F7F"/>
    <w:rPr>
      <w:sz w:val="16"/>
      <w:szCs w:val="16"/>
    </w:rPr>
  </w:style>
  <w:style w:type="paragraph" w:styleId="ae">
    <w:name w:val="annotation text"/>
    <w:basedOn w:val="a"/>
    <w:link w:val="af"/>
    <w:uiPriority w:val="99"/>
    <w:semiHidden/>
    <w:unhideWhenUsed/>
    <w:rsid w:val="00C17F7F"/>
  </w:style>
  <w:style w:type="character" w:customStyle="1" w:styleId="af">
    <w:name w:val="Текст примечания Знак"/>
    <w:basedOn w:val="a0"/>
    <w:link w:val="ae"/>
    <w:uiPriority w:val="99"/>
    <w:semiHidden/>
    <w:rsid w:val="00C17F7F"/>
  </w:style>
  <w:style w:type="paragraph" w:styleId="af0">
    <w:name w:val="annotation subject"/>
    <w:basedOn w:val="ae"/>
    <w:next w:val="ae"/>
    <w:link w:val="af1"/>
    <w:uiPriority w:val="99"/>
    <w:semiHidden/>
    <w:unhideWhenUsed/>
    <w:rsid w:val="00C17F7F"/>
    <w:rPr>
      <w:b/>
      <w:bCs/>
    </w:rPr>
  </w:style>
  <w:style w:type="character" w:customStyle="1" w:styleId="af1">
    <w:name w:val="Тема примечания Знак"/>
    <w:basedOn w:val="af"/>
    <w:link w:val="af0"/>
    <w:uiPriority w:val="99"/>
    <w:semiHidden/>
    <w:rsid w:val="00C17F7F"/>
    <w:rPr>
      <w:b/>
      <w:bCs/>
    </w:rPr>
  </w:style>
  <w:style w:type="character" w:customStyle="1" w:styleId="41">
    <w:name w:val="Стиль4"/>
    <w:basedOn w:val="31"/>
    <w:uiPriority w:val="1"/>
    <w:rsid w:val="00D931DF"/>
    <w:rPr>
      <w:rFonts w:ascii="Times New Roman" w:hAnsi="Times New Roman"/>
      <w:b/>
      <w:spacing w:val="0"/>
      <w:sz w:val="28"/>
    </w:rPr>
  </w:style>
  <w:style w:type="character" w:customStyle="1" w:styleId="40">
    <w:name w:val="Заголовок 4 Знак"/>
    <w:basedOn w:val="a0"/>
    <w:link w:val="4"/>
    <w:uiPriority w:val="9"/>
    <w:rsid w:val="00514A68"/>
    <w:rPr>
      <w:rFonts w:asciiTheme="majorHAnsi" w:eastAsiaTheme="majorEastAsia" w:hAnsiTheme="majorHAnsi" w:cstheme="majorBidi"/>
      <w:i/>
      <w:iCs/>
      <w:color w:val="365F91" w:themeColor="accent1" w:themeShade="BF"/>
    </w:rPr>
  </w:style>
  <w:style w:type="paragraph" w:customStyle="1" w:styleId="DecimalAligned">
    <w:name w:val="Decimal Aligned"/>
    <w:basedOn w:val="a"/>
    <w:uiPriority w:val="40"/>
    <w:qFormat/>
    <w:rsid w:val="00514A68"/>
    <w:pPr>
      <w:tabs>
        <w:tab w:val="decimal" w:pos="360"/>
      </w:tabs>
      <w:spacing w:after="200" w:line="276" w:lineRule="auto"/>
    </w:pPr>
    <w:rPr>
      <w:rFonts w:asciiTheme="minorHAnsi" w:eastAsiaTheme="minorEastAsia" w:hAnsiTheme="minorHAnsi"/>
      <w:sz w:val="22"/>
      <w:szCs w:val="22"/>
    </w:rPr>
  </w:style>
  <w:style w:type="paragraph" w:styleId="af2">
    <w:name w:val="footnote text"/>
    <w:basedOn w:val="a"/>
    <w:link w:val="af3"/>
    <w:uiPriority w:val="99"/>
    <w:unhideWhenUsed/>
    <w:rsid w:val="00514A68"/>
    <w:rPr>
      <w:rFonts w:asciiTheme="minorHAnsi" w:eastAsiaTheme="minorEastAsia" w:hAnsiTheme="minorHAnsi"/>
    </w:rPr>
  </w:style>
  <w:style w:type="character" w:customStyle="1" w:styleId="af3">
    <w:name w:val="Текст сноски Знак"/>
    <w:basedOn w:val="a0"/>
    <w:link w:val="af2"/>
    <w:uiPriority w:val="99"/>
    <w:rsid w:val="00514A68"/>
    <w:rPr>
      <w:rFonts w:asciiTheme="minorHAnsi" w:eastAsiaTheme="minorEastAsia" w:hAnsiTheme="minorHAnsi"/>
    </w:rPr>
  </w:style>
  <w:style w:type="character" w:styleId="af4">
    <w:name w:val="Subtle Emphasis"/>
    <w:basedOn w:val="a0"/>
    <w:uiPriority w:val="19"/>
    <w:qFormat/>
    <w:rsid w:val="00514A68"/>
    <w:rPr>
      <w:i/>
      <w:iCs/>
    </w:rPr>
  </w:style>
  <w:style w:type="table" w:styleId="-1">
    <w:name w:val="Light Shading Accent 1"/>
    <w:basedOn w:val="a1"/>
    <w:uiPriority w:val="60"/>
    <w:rsid w:val="00514A68"/>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5">
    <w:name w:val="header"/>
    <w:basedOn w:val="a"/>
    <w:link w:val="af6"/>
    <w:uiPriority w:val="99"/>
    <w:unhideWhenUsed/>
    <w:rsid w:val="00DD58ED"/>
    <w:pPr>
      <w:tabs>
        <w:tab w:val="center" w:pos="4677"/>
        <w:tab w:val="right" w:pos="9355"/>
      </w:tabs>
    </w:pPr>
  </w:style>
  <w:style w:type="character" w:customStyle="1" w:styleId="af6">
    <w:name w:val="Верхний колонтитул Знак"/>
    <w:basedOn w:val="a0"/>
    <w:link w:val="af5"/>
    <w:uiPriority w:val="99"/>
    <w:rsid w:val="00DD58ED"/>
  </w:style>
  <w:style w:type="paragraph" w:styleId="af7">
    <w:name w:val="footer"/>
    <w:basedOn w:val="a"/>
    <w:link w:val="af8"/>
    <w:uiPriority w:val="99"/>
    <w:unhideWhenUsed/>
    <w:rsid w:val="00DD58ED"/>
    <w:pPr>
      <w:tabs>
        <w:tab w:val="center" w:pos="4677"/>
        <w:tab w:val="right" w:pos="9355"/>
      </w:tabs>
    </w:pPr>
  </w:style>
  <w:style w:type="character" w:customStyle="1" w:styleId="af8">
    <w:name w:val="Нижний колонтитул Знак"/>
    <w:basedOn w:val="a0"/>
    <w:link w:val="af7"/>
    <w:uiPriority w:val="99"/>
    <w:rsid w:val="00DD5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5950">
      <w:bodyDiv w:val="1"/>
      <w:marLeft w:val="0"/>
      <w:marRight w:val="0"/>
      <w:marTop w:val="0"/>
      <w:marBottom w:val="0"/>
      <w:divBdr>
        <w:top w:val="none" w:sz="0" w:space="0" w:color="auto"/>
        <w:left w:val="none" w:sz="0" w:space="0" w:color="auto"/>
        <w:bottom w:val="none" w:sz="0" w:space="0" w:color="auto"/>
        <w:right w:val="none" w:sz="0" w:space="0" w:color="auto"/>
      </w:divBdr>
    </w:div>
    <w:div w:id="880551937">
      <w:bodyDiv w:val="1"/>
      <w:marLeft w:val="0"/>
      <w:marRight w:val="0"/>
      <w:marTop w:val="0"/>
      <w:marBottom w:val="0"/>
      <w:divBdr>
        <w:top w:val="none" w:sz="0" w:space="0" w:color="auto"/>
        <w:left w:val="none" w:sz="0" w:space="0" w:color="auto"/>
        <w:bottom w:val="none" w:sz="0" w:space="0" w:color="auto"/>
        <w:right w:val="none" w:sz="0" w:space="0" w:color="auto"/>
      </w:divBdr>
    </w:div>
    <w:div w:id="910697871">
      <w:bodyDiv w:val="1"/>
      <w:marLeft w:val="0"/>
      <w:marRight w:val="0"/>
      <w:marTop w:val="0"/>
      <w:marBottom w:val="0"/>
      <w:divBdr>
        <w:top w:val="none" w:sz="0" w:space="0" w:color="auto"/>
        <w:left w:val="none" w:sz="0" w:space="0" w:color="auto"/>
        <w:bottom w:val="none" w:sz="0" w:space="0" w:color="auto"/>
        <w:right w:val="none" w:sz="0" w:space="0" w:color="auto"/>
      </w:divBdr>
    </w:div>
    <w:div w:id="1489443131">
      <w:bodyDiv w:val="1"/>
      <w:marLeft w:val="0"/>
      <w:marRight w:val="0"/>
      <w:marTop w:val="0"/>
      <w:marBottom w:val="0"/>
      <w:divBdr>
        <w:top w:val="none" w:sz="0" w:space="0" w:color="auto"/>
        <w:left w:val="none" w:sz="0" w:space="0" w:color="auto"/>
        <w:bottom w:val="none" w:sz="0" w:space="0" w:color="auto"/>
        <w:right w:val="none" w:sz="0" w:space="0" w:color="auto"/>
      </w:divBdr>
    </w:div>
    <w:div w:id="173088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637&amp;dst=10005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06CAAF26-BF4B-4207-8E1F-EF41CFA507CB}"/>
      </w:docPartPr>
      <w:docPartBody>
        <w:p w:rsidR="00222B4D" w:rsidRDefault="00676176">
          <w:r w:rsidRPr="00E675FE">
            <w:rPr>
              <w:rStyle w:val="a3"/>
            </w:rPr>
            <w:t>Место для ввода текста.</w:t>
          </w:r>
        </w:p>
      </w:docPartBody>
    </w:docPart>
    <w:docPart>
      <w:docPartPr>
        <w:name w:val="DefaultPlaceholder_1081868576"/>
        <w:category>
          <w:name w:val="Общие"/>
          <w:gallery w:val="placeholder"/>
        </w:category>
        <w:types>
          <w:type w:val="bbPlcHdr"/>
        </w:types>
        <w:behaviors>
          <w:behavior w:val="content"/>
        </w:behaviors>
        <w:guid w:val="{B8CF9359-B260-41B6-AC0E-D45CD43E4640}"/>
      </w:docPartPr>
      <w:docPartBody>
        <w:p w:rsidR="00E62BFD" w:rsidRDefault="006D5BAB">
          <w:r w:rsidRPr="0019780D">
            <w:rPr>
              <w:rStyle w:val="a3"/>
            </w:rPr>
            <w:t>Место для ввода даты.</w:t>
          </w:r>
        </w:p>
      </w:docPartBody>
    </w:docPart>
    <w:docPart>
      <w:docPartPr>
        <w:name w:val="5204A6B7EDB24390A6D7D31396950715"/>
        <w:category>
          <w:name w:val="Общие"/>
          <w:gallery w:val="placeholder"/>
        </w:category>
        <w:types>
          <w:type w:val="bbPlcHdr"/>
        </w:types>
        <w:behaviors>
          <w:behavior w:val="content"/>
        </w:behaviors>
        <w:guid w:val="{DFBFD6D2-6E80-49F9-9116-EDD80436EA75}"/>
      </w:docPartPr>
      <w:docPartBody>
        <w:p w:rsidR="00632D1F" w:rsidRDefault="00B624B1" w:rsidP="00B624B1">
          <w:pPr>
            <w:pStyle w:val="5204A6B7EDB24390A6D7D31396950715"/>
          </w:pPr>
          <w:r w:rsidRPr="00B66BFA">
            <w:rPr>
              <w:rStyle w:val="a3"/>
            </w:rPr>
            <w:t>Выберите элемент.</w:t>
          </w:r>
        </w:p>
      </w:docPartBody>
    </w:docPart>
    <w:docPart>
      <w:docPartPr>
        <w:name w:val="A86449C109D84A8B8B1946FCAABC17B0"/>
        <w:category>
          <w:name w:val="Общие"/>
          <w:gallery w:val="placeholder"/>
        </w:category>
        <w:types>
          <w:type w:val="bbPlcHdr"/>
        </w:types>
        <w:behaviors>
          <w:behavior w:val="content"/>
        </w:behaviors>
        <w:guid w:val="{663044AC-D910-4043-9B7E-43A08CC5A0DD}"/>
      </w:docPartPr>
      <w:docPartBody>
        <w:p w:rsidR="004D396C" w:rsidRDefault="00ED3898" w:rsidP="00ED3898">
          <w:pPr>
            <w:pStyle w:val="A86449C109D84A8B8B1946FCAABC17B0"/>
          </w:pPr>
          <w:r w:rsidRPr="00E675FE">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76"/>
    <w:rsid w:val="000706FA"/>
    <w:rsid w:val="000E08B8"/>
    <w:rsid w:val="00155E3F"/>
    <w:rsid w:val="001567E4"/>
    <w:rsid w:val="00165118"/>
    <w:rsid w:val="001A4106"/>
    <w:rsid w:val="001C175A"/>
    <w:rsid w:val="001C661B"/>
    <w:rsid w:val="001E6239"/>
    <w:rsid w:val="002130AC"/>
    <w:rsid w:val="00222B4D"/>
    <w:rsid w:val="002571A7"/>
    <w:rsid w:val="002D55F8"/>
    <w:rsid w:val="002E7940"/>
    <w:rsid w:val="003A7806"/>
    <w:rsid w:val="003D22CE"/>
    <w:rsid w:val="004D396C"/>
    <w:rsid w:val="005A3F0A"/>
    <w:rsid w:val="005A56A2"/>
    <w:rsid w:val="005B0B61"/>
    <w:rsid w:val="005B5CA3"/>
    <w:rsid w:val="005D0008"/>
    <w:rsid w:val="00632D1F"/>
    <w:rsid w:val="00664D55"/>
    <w:rsid w:val="00676176"/>
    <w:rsid w:val="006D5BAB"/>
    <w:rsid w:val="00740C92"/>
    <w:rsid w:val="00777464"/>
    <w:rsid w:val="007C1A1D"/>
    <w:rsid w:val="0086767C"/>
    <w:rsid w:val="00980AF3"/>
    <w:rsid w:val="00A8100B"/>
    <w:rsid w:val="00AA426F"/>
    <w:rsid w:val="00AE31A8"/>
    <w:rsid w:val="00B624B1"/>
    <w:rsid w:val="00B72DA7"/>
    <w:rsid w:val="00BE44D7"/>
    <w:rsid w:val="00C359E2"/>
    <w:rsid w:val="00C74C32"/>
    <w:rsid w:val="00C9097C"/>
    <w:rsid w:val="00C97A5D"/>
    <w:rsid w:val="00CF6A02"/>
    <w:rsid w:val="00D20D34"/>
    <w:rsid w:val="00D27190"/>
    <w:rsid w:val="00D55E75"/>
    <w:rsid w:val="00D97532"/>
    <w:rsid w:val="00D977C5"/>
    <w:rsid w:val="00D97C08"/>
    <w:rsid w:val="00E06772"/>
    <w:rsid w:val="00E403F5"/>
    <w:rsid w:val="00E62BFD"/>
    <w:rsid w:val="00E62D5F"/>
    <w:rsid w:val="00E727A7"/>
    <w:rsid w:val="00E7520C"/>
    <w:rsid w:val="00EA19D2"/>
    <w:rsid w:val="00EC1F48"/>
    <w:rsid w:val="00ED0A6C"/>
    <w:rsid w:val="00ED3898"/>
    <w:rsid w:val="00ED499C"/>
    <w:rsid w:val="00F22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D3898"/>
    <w:rPr>
      <w:color w:val="808080"/>
    </w:rPr>
  </w:style>
  <w:style w:type="paragraph" w:customStyle="1" w:styleId="5C6FA6CCEA414F0CA6DB657161958CE1">
    <w:name w:val="5C6FA6CCEA414F0CA6DB657161958CE1"/>
    <w:rsid w:val="00222B4D"/>
    <w:pPr>
      <w:spacing w:after="0" w:line="240" w:lineRule="auto"/>
    </w:pPr>
    <w:rPr>
      <w:rFonts w:ascii="Times New Roman" w:eastAsia="Times New Roman" w:hAnsi="Times New Roman" w:cs="Times New Roman"/>
      <w:sz w:val="20"/>
      <w:szCs w:val="20"/>
    </w:rPr>
  </w:style>
  <w:style w:type="paragraph" w:customStyle="1" w:styleId="495D456D073E49198287779784C6CCE2">
    <w:name w:val="495D456D073E49198287779784C6CCE2"/>
    <w:rsid w:val="00222B4D"/>
    <w:pPr>
      <w:spacing w:after="0" w:line="240" w:lineRule="auto"/>
    </w:pPr>
    <w:rPr>
      <w:rFonts w:ascii="Times New Roman" w:eastAsia="Times New Roman" w:hAnsi="Times New Roman" w:cs="Times New Roman"/>
      <w:sz w:val="20"/>
      <w:szCs w:val="20"/>
    </w:rPr>
  </w:style>
  <w:style w:type="paragraph" w:customStyle="1" w:styleId="79D72F6DEDBE437B91C11120A62CC007">
    <w:name w:val="79D72F6DEDBE437B91C11120A62CC007"/>
    <w:rsid w:val="00222B4D"/>
    <w:pPr>
      <w:spacing w:after="0" w:line="240" w:lineRule="auto"/>
    </w:pPr>
    <w:rPr>
      <w:rFonts w:ascii="Times New Roman" w:eastAsia="Times New Roman" w:hAnsi="Times New Roman" w:cs="Times New Roman"/>
      <w:sz w:val="20"/>
      <w:szCs w:val="20"/>
    </w:rPr>
  </w:style>
  <w:style w:type="paragraph" w:customStyle="1" w:styleId="1057F4E7A0A5483DBA160131EBB7F8F0">
    <w:name w:val="1057F4E7A0A5483DBA160131EBB7F8F0"/>
    <w:rsid w:val="00222B4D"/>
    <w:pPr>
      <w:spacing w:after="0" w:line="240" w:lineRule="auto"/>
    </w:pPr>
    <w:rPr>
      <w:rFonts w:ascii="Times New Roman" w:eastAsia="Times New Roman" w:hAnsi="Times New Roman" w:cs="Times New Roman"/>
      <w:sz w:val="20"/>
      <w:szCs w:val="20"/>
    </w:rPr>
  </w:style>
  <w:style w:type="paragraph" w:customStyle="1" w:styleId="E98250A33ECA471DB672748010E0D861">
    <w:name w:val="E98250A33ECA471DB672748010E0D861"/>
    <w:rsid w:val="00222B4D"/>
  </w:style>
  <w:style w:type="paragraph" w:customStyle="1" w:styleId="723EAC4DF5CE417FA7ED161010BB2225">
    <w:name w:val="723EAC4DF5CE417FA7ED161010BB2225"/>
    <w:rsid w:val="00222B4D"/>
  </w:style>
  <w:style w:type="paragraph" w:customStyle="1" w:styleId="513AED7F8C9D4E2E90B2F0DC5B4C4CB5">
    <w:name w:val="513AED7F8C9D4E2E90B2F0DC5B4C4CB5"/>
    <w:rsid w:val="00C9097C"/>
  </w:style>
  <w:style w:type="paragraph" w:customStyle="1" w:styleId="0F595CD3DCA24D1B957F2E16A278A475">
    <w:name w:val="0F595CD3DCA24D1B957F2E16A278A475"/>
    <w:rsid w:val="00C9097C"/>
  </w:style>
  <w:style w:type="paragraph" w:customStyle="1" w:styleId="5C6FA6CCEA414F0CA6DB657161958CE11">
    <w:name w:val="5C6FA6CCEA414F0CA6DB657161958CE11"/>
    <w:rsid w:val="006D5BAB"/>
    <w:pPr>
      <w:spacing w:after="0" w:line="240" w:lineRule="auto"/>
    </w:pPr>
    <w:rPr>
      <w:rFonts w:ascii="Times New Roman" w:eastAsia="Times New Roman" w:hAnsi="Times New Roman" w:cs="Times New Roman"/>
      <w:sz w:val="20"/>
      <w:szCs w:val="20"/>
    </w:rPr>
  </w:style>
  <w:style w:type="paragraph" w:customStyle="1" w:styleId="495D456D073E49198287779784C6CCE21">
    <w:name w:val="495D456D073E49198287779784C6CCE21"/>
    <w:rsid w:val="006D5BAB"/>
    <w:pPr>
      <w:spacing w:after="0" w:line="240" w:lineRule="auto"/>
    </w:pPr>
    <w:rPr>
      <w:rFonts w:ascii="Times New Roman" w:eastAsia="Times New Roman" w:hAnsi="Times New Roman" w:cs="Times New Roman"/>
      <w:sz w:val="20"/>
      <w:szCs w:val="20"/>
    </w:rPr>
  </w:style>
  <w:style w:type="paragraph" w:customStyle="1" w:styleId="79D72F6DEDBE437B91C11120A62CC0071">
    <w:name w:val="79D72F6DEDBE437B91C11120A62CC0071"/>
    <w:rsid w:val="006D5BAB"/>
    <w:pPr>
      <w:spacing w:after="0" w:line="240" w:lineRule="auto"/>
    </w:pPr>
    <w:rPr>
      <w:rFonts w:ascii="Times New Roman" w:eastAsia="Times New Roman" w:hAnsi="Times New Roman" w:cs="Times New Roman"/>
      <w:sz w:val="20"/>
      <w:szCs w:val="20"/>
    </w:rPr>
  </w:style>
  <w:style w:type="paragraph" w:customStyle="1" w:styleId="AC84F91BADA948D188AFDAA4F900BAD0">
    <w:name w:val="AC84F91BADA948D188AFDAA4F900BAD0"/>
    <w:rsid w:val="006D5BAB"/>
    <w:pPr>
      <w:spacing w:after="0" w:line="240" w:lineRule="auto"/>
    </w:pPr>
    <w:rPr>
      <w:rFonts w:ascii="Times New Roman" w:eastAsia="Times New Roman" w:hAnsi="Times New Roman" w:cs="Times New Roman"/>
      <w:sz w:val="20"/>
      <w:szCs w:val="20"/>
    </w:rPr>
  </w:style>
  <w:style w:type="paragraph" w:customStyle="1" w:styleId="91CCDAAE651D4848A18ADE4F41A38269">
    <w:name w:val="91CCDAAE651D4848A18ADE4F41A38269"/>
    <w:rsid w:val="006D5BAB"/>
    <w:pPr>
      <w:spacing w:after="0" w:line="240" w:lineRule="auto"/>
      <w:ind w:left="720"/>
      <w:contextualSpacing/>
    </w:pPr>
    <w:rPr>
      <w:rFonts w:ascii="Times New Roman" w:eastAsia="Times New Roman" w:hAnsi="Times New Roman" w:cs="Times New Roman"/>
      <w:sz w:val="20"/>
      <w:szCs w:val="20"/>
    </w:rPr>
  </w:style>
  <w:style w:type="paragraph" w:customStyle="1" w:styleId="E0A4D1E9BEF442D5AD5D5D853249C553">
    <w:name w:val="E0A4D1E9BEF442D5AD5D5D853249C553"/>
    <w:rsid w:val="00CF6A02"/>
  </w:style>
  <w:style w:type="paragraph" w:customStyle="1" w:styleId="BAEFE10772A2424CAF705371A153927B">
    <w:name w:val="BAEFE10772A2424CAF705371A153927B"/>
    <w:rsid w:val="00D97532"/>
  </w:style>
  <w:style w:type="paragraph" w:customStyle="1" w:styleId="54A262DE80EB4A7BBEB361EE919494BC">
    <w:name w:val="54A262DE80EB4A7BBEB361EE919494BC"/>
    <w:rsid w:val="00E06772"/>
  </w:style>
  <w:style w:type="paragraph" w:customStyle="1" w:styleId="5204A6B7EDB24390A6D7D31396950715">
    <w:name w:val="5204A6B7EDB24390A6D7D31396950715"/>
    <w:rsid w:val="00B624B1"/>
  </w:style>
  <w:style w:type="paragraph" w:customStyle="1" w:styleId="A86449C109D84A8B8B1946FCAABC17B0">
    <w:name w:val="A86449C109D84A8B8B1946FCAABC17B0"/>
    <w:rsid w:val="00ED3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A12D6-4C08-4CD1-83A3-120B2BBF5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1011</Words>
  <Characters>5769</Characters>
  <Application>Microsoft Office Word</Application>
  <DocSecurity>8</DocSecurity>
  <Lines>48</Lines>
  <Paragraphs>13</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6767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lastModifiedBy>Наталья</cp:lastModifiedBy>
  <cp:revision>10</cp:revision>
  <cp:lastPrinted>2026-08-04T02:13:00Z</cp:lastPrinted>
  <dcterms:created xsi:type="dcterms:W3CDTF">2026-07-28T03:51:00Z</dcterms:created>
  <dcterms:modified xsi:type="dcterms:W3CDTF">2026-08-04T02:17:00Z</dcterms:modified>
</cp:coreProperties>
</file>