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028" w:rsidRDefault="008C2268" w:rsidP="001D5BFC">
      <w:pPr>
        <w:pStyle w:val="a3"/>
        <w:ind w:left="0" w:firstLine="0"/>
        <w:jc w:val="center"/>
        <w:rPr>
          <w:sz w:val="20"/>
        </w:rPr>
      </w:pPr>
      <w:r>
        <w:rPr>
          <w:noProof/>
          <w:sz w:val="20"/>
          <w:lang w:eastAsia="ru-RU"/>
        </w:rPr>
        <w:drawing>
          <wp:inline distT="0" distB="0" distL="0" distR="0">
            <wp:extent cx="717309" cy="8915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17309" cy="891540"/>
                    </a:xfrm>
                    <a:prstGeom prst="rect">
                      <a:avLst/>
                    </a:prstGeom>
                  </pic:spPr>
                </pic:pic>
              </a:graphicData>
            </a:graphic>
          </wp:inline>
        </w:drawing>
      </w:r>
    </w:p>
    <w:p w:rsidR="00291028" w:rsidRDefault="008C2268">
      <w:pPr>
        <w:pStyle w:val="a4"/>
        <w:spacing w:line="276" w:lineRule="auto"/>
      </w:pPr>
      <w:r>
        <w:rPr>
          <w:spacing w:val="17"/>
        </w:rPr>
        <w:t xml:space="preserve">АДМИНИСТРАЦИЯ </w:t>
      </w:r>
      <w:r>
        <w:rPr>
          <w:spacing w:val="18"/>
        </w:rPr>
        <w:t xml:space="preserve">МУНИЦИПАЛЬНОГО </w:t>
      </w:r>
      <w:r>
        <w:rPr>
          <w:spacing w:val="17"/>
        </w:rPr>
        <w:t xml:space="preserve">ОКРУГА ТАБУНСКИЙ </w:t>
      </w:r>
      <w:r>
        <w:rPr>
          <w:spacing w:val="15"/>
        </w:rPr>
        <w:t xml:space="preserve">РАЙОН </w:t>
      </w:r>
      <w:r>
        <w:rPr>
          <w:spacing w:val="17"/>
        </w:rPr>
        <w:t xml:space="preserve">АЛТАЙСКОГО </w:t>
      </w:r>
      <w:r>
        <w:rPr>
          <w:spacing w:val="16"/>
        </w:rPr>
        <w:t>КРАЯ</w:t>
      </w:r>
    </w:p>
    <w:p w:rsidR="00291028" w:rsidRDefault="008C2268">
      <w:pPr>
        <w:spacing w:before="235"/>
        <w:ind w:left="3" w:right="89"/>
        <w:jc w:val="center"/>
        <w:rPr>
          <w:sz w:val="32"/>
        </w:rPr>
      </w:pPr>
      <w:r>
        <w:rPr>
          <w:sz w:val="32"/>
        </w:rPr>
        <w:t>П</w:t>
      </w:r>
      <w:r>
        <w:rPr>
          <w:spacing w:val="2"/>
          <w:sz w:val="32"/>
        </w:rPr>
        <w:t xml:space="preserve"> </w:t>
      </w:r>
      <w:r>
        <w:rPr>
          <w:sz w:val="32"/>
        </w:rPr>
        <w:t>О</w:t>
      </w:r>
      <w:r>
        <w:rPr>
          <w:spacing w:val="2"/>
          <w:sz w:val="32"/>
        </w:rPr>
        <w:t xml:space="preserve"> </w:t>
      </w:r>
      <w:r>
        <w:rPr>
          <w:sz w:val="32"/>
        </w:rPr>
        <w:t>С</w:t>
      </w:r>
      <w:r>
        <w:rPr>
          <w:spacing w:val="4"/>
          <w:sz w:val="32"/>
        </w:rPr>
        <w:t xml:space="preserve"> </w:t>
      </w:r>
      <w:r>
        <w:rPr>
          <w:sz w:val="32"/>
        </w:rPr>
        <w:t>Т</w:t>
      </w:r>
      <w:r>
        <w:rPr>
          <w:spacing w:val="3"/>
          <w:sz w:val="32"/>
        </w:rPr>
        <w:t xml:space="preserve"> </w:t>
      </w:r>
      <w:r>
        <w:rPr>
          <w:sz w:val="32"/>
        </w:rPr>
        <w:t>А</w:t>
      </w:r>
      <w:r>
        <w:rPr>
          <w:spacing w:val="4"/>
          <w:sz w:val="32"/>
        </w:rPr>
        <w:t xml:space="preserve"> </w:t>
      </w:r>
      <w:r>
        <w:rPr>
          <w:sz w:val="32"/>
        </w:rPr>
        <w:t>Н</w:t>
      </w:r>
      <w:r>
        <w:rPr>
          <w:spacing w:val="4"/>
          <w:sz w:val="32"/>
        </w:rPr>
        <w:t xml:space="preserve"> </w:t>
      </w:r>
      <w:r>
        <w:rPr>
          <w:sz w:val="32"/>
        </w:rPr>
        <w:t>О</w:t>
      </w:r>
      <w:r>
        <w:rPr>
          <w:spacing w:val="2"/>
          <w:sz w:val="32"/>
        </w:rPr>
        <w:t xml:space="preserve"> </w:t>
      </w:r>
      <w:r>
        <w:rPr>
          <w:sz w:val="32"/>
        </w:rPr>
        <w:t>В</w:t>
      </w:r>
      <w:r>
        <w:rPr>
          <w:spacing w:val="2"/>
          <w:sz w:val="32"/>
        </w:rPr>
        <w:t xml:space="preserve"> </w:t>
      </w:r>
      <w:r>
        <w:rPr>
          <w:sz w:val="32"/>
        </w:rPr>
        <w:t>Л</w:t>
      </w:r>
      <w:r>
        <w:rPr>
          <w:spacing w:val="3"/>
          <w:sz w:val="32"/>
        </w:rPr>
        <w:t xml:space="preserve"> </w:t>
      </w:r>
      <w:r>
        <w:rPr>
          <w:sz w:val="32"/>
        </w:rPr>
        <w:t>Е</w:t>
      </w:r>
      <w:r>
        <w:rPr>
          <w:spacing w:val="5"/>
          <w:sz w:val="32"/>
        </w:rPr>
        <w:t xml:space="preserve"> </w:t>
      </w:r>
      <w:r>
        <w:rPr>
          <w:sz w:val="32"/>
        </w:rPr>
        <w:t>Н</w:t>
      </w:r>
      <w:r>
        <w:rPr>
          <w:spacing w:val="2"/>
          <w:sz w:val="32"/>
        </w:rPr>
        <w:t xml:space="preserve"> </w:t>
      </w:r>
      <w:r>
        <w:rPr>
          <w:sz w:val="32"/>
        </w:rPr>
        <w:t>И</w:t>
      </w:r>
      <w:r>
        <w:rPr>
          <w:spacing w:val="4"/>
          <w:sz w:val="32"/>
        </w:rPr>
        <w:t xml:space="preserve"> </w:t>
      </w:r>
      <w:r>
        <w:rPr>
          <w:spacing w:val="-10"/>
          <w:sz w:val="32"/>
        </w:rPr>
        <w:t>Е</w:t>
      </w:r>
    </w:p>
    <w:p w:rsidR="00291028" w:rsidRDefault="00291028">
      <w:pPr>
        <w:pStyle w:val="a3"/>
        <w:spacing w:before="20"/>
        <w:ind w:left="0" w:firstLine="0"/>
        <w:jc w:val="left"/>
        <w:rPr>
          <w:sz w:val="20"/>
        </w:rPr>
      </w:pPr>
    </w:p>
    <w:tbl>
      <w:tblPr>
        <w:tblStyle w:val="TableNormal"/>
        <w:tblW w:w="5000" w:type="pct"/>
        <w:tblLook w:val="01E0" w:firstRow="1" w:lastRow="1" w:firstColumn="1" w:lastColumn="1" w:noHBand="0" w:noVBand="0"/>
      </w:tblPr>
      <w:tblGrid>
        <w:gridCol w:w="3118"/>
        <w:gridCol w:w="3403"/>
        <w:gridCol w:w="2837"/>
      </w:tblGrid>
      <w:tr w:rsidR="00291028" w:rsidRPr="001D5BFC" w:rsidTr="001D5BFC">
        <w:trPr>
          <w:trHeight w:val="322"/>
        </w:trPr>
        <w:tc>
          <w:tcPr>
            <w:tcW w:w="1666" w:type="pct"/>
            <w:tcBorders>
              <w:bottom w:val="single" w:sz="4" w:space="0" w:color="auto"/>
            </w:tcBorders>
          </w:tcPr>
          <w:p w:rsidR="00291028" w:rsidRPr="001D5BFC" w:rsidRDefault="009D6C34" w:rsidP="001D5BFC">
            <w:pPr>
              <w:jc w:val="center"/>
              <w:rPr>
                <w:sz w:val="28"/>
                <w:szCs w:val="28"/>
              </w:rPr>
            </w:pPr>
            <w:r w:rsidRPr="001D5BFC">
              <w:rPr>
                <w:sz w:val="28"/>
                <w:szCs w:val="28"/>
              </w:rPr>
              <w:t>24.06.2026</w:t>
            </w:r>
          </w:p>
        </w:tc>
        <w:tc>
          <w:tcPr>
            <w:tcW w:w="1818" w:type="pct"/>
          </w:tcPr>
          <w:p w:rsidR="00291028" w:rsidRPr="001D5BFC" w:rsidRDefault="008C2268" w:rsidP="001D5BFC">
            <w:pPr>
              <w:pStyle w:val="TableParagraph"/>
              <w:ind w:right="142"/>
              <w:jc w:val="right"/>
              <w:rPr>
                <w:sz w:val="28"/>
                <w:szCs w:val="28"/>
              </w:rPr>
            </w:pPr>
            <w:r w:rsidRPr="001D5BFC">
              <w:rPr>
                <w:sz w:val="28"/>
                <w:szCs w:val="28"/>
              </w:rPr>
              <w:t xml:space="preserve">№ </w:t>
            </w:r>
          </w:p>
        </w:tc>
        <w:tc>
          <w:tcPr>
            <w:tcW w:w="1516" w:type="pct"/>
            <w:tcBorders>
              <w:bottom w:val="single" w:sz="4" w:space="0" w:color="auto"/>
            </w:tcBorders>
          </w:tcPr>
          <w:p w:rsidR="00291028" w:rsidRPr="001D5BFC" w:rsidRDefault="001D5BFC" w:rsidP="00A40348">
            <w:pPr>
              <w:pStyle w:val="TableParagraph"/>
              <w:jc w:val="center"/>
              <w:rPr>
                <w:sz w:val="28"/>
                <w:szCs w:val="28"/>
              </w:rPr>
            </w:pPr>
            <w:r>
              <w:rPr>
                <w:sz w:val="28"/>
                <w:szCs w:val="28"/>
              </w:rPr>
              <w:t>226</w:t>
            </w:r>
          </w:p>
        </w:tc>
      </w:tr>
      <w:tr w:rsidR="00291028" w:rsidTr="001D5BFC">
        <w:trPr>
          <w:trHeight w:val="360"/>
        </w:trPr>
        <w:tc>
          <w:tcPr>
            <w:tcW w:w="5000" w:type="pct"/>
            <w:gridSpan w:val="3"/>
          </w:tcPr>
          <w:p w:rsidR="00291028" w:rsidRDefault="008C2268">
            <w:pPr>
              <w:pStyle w:val="TableParagraph"/>
              <w:spacing w:before="4" w:line="240" w:lineRule="auto"/>
              <w:ind w:right="3"/>
              <w:jc w:val="center"/>
              <w:rPr>
                <w:b/>
                <w:sz w:val="20"/>
              </w:rPr>
            </w:pPr>
            <w:r>
              <w:rPr>
                <w:b/>
                <w:sz w:val="20"/>
              </w:rPr>
              <w:t>с.</w:t>
            </w:r>
            <w:r>
              <w:rPr>
                <w:b/>
                <w:spacing w:val="-1"/>
                <w:sz w:val="20"/>
              </w:rPr>
              <w:t xml:space="preserve"> </w:t>
            </w:r>
            <w:r>
              <w:rPr>
                <w:b/>
                <w:spacing w:val="-2"/>
                <w:sz w:val="20"/>
              </w:rPr>
              <w:t>Табуны</w:t>
            </w:r>
          </w:p>
        </w:tc>
      </w:tr>
      <w:tr w:rsidR="00291028" w:rsidTr="001D5BFC">
        <w:trPr>
          <w:trHeight w:val="1081"/>
        </w:trPr>
        <w:tc>
          <w:tcPr>
            <w:tcW w:w="5000" w:type="pct"/>
            <w:gridSpan w:val="3"/>
          </w:tcPr>
          <w:p w:rsidR="00291028" w:rsidRDefault="00CD4819" w:rsidP="008C2268">
            <w:pPr>
              <w:pStyle w:val="TableParagraph"/>
              <w:spacing w:before="95" w:line="320" w:lineRule="atLeast"/>
              <w:ind w:left="49" w:right="47" w:hanging="3"/>
              <w:jc w:val="center"/>
              <w:rPr>
                <w:b/>
                <w:sz w:val="28"/>
              </w:rPr>
            </w:pPr>
            <w:r>
              <w:rPr>
                <w:b/>
                <w:sz w:val="28"/>
                <w:szCs w:val="28"/>
              </w:rPr>
              <w:t xml:space="preserve">О переименовании муниципального бюджетного </w:t>
            </w:r>
            <w:r w:rsidR="00F43114">
              <w:rPr>
                <w:b/>
                <w:sz w:val="28"/>
                <w:szCs w:val="28"/>
              </w:rPr>
              <w:t>учреждения дополнительного</w:t>
            </w:r>
            <w:r>
              <w:rPr>
                <w:b/>
                <w:sz w:val="28"/>
                <w:szCs w:val="28"/>
              </w:rPr>
              <w:t xml:space="preserve"> образования «Детская музыкальная школа» Табунского района Алтайского края и утверждении новой редакции Устава</w:t>
            </w:r>
          </w:p>
        </w:tc>
      </w:tr>
    </w:tbl>
    <w:p w:rsidR="00291028" w:rsidRDefault="00CD4819" w:rsidP="001D5BFC">
      <w:pPr>
        <w:pStyle w:val="a3"/>
        <w:spacing w:before="316"/>
        <w:ind w:left="0" w:right="2" w:firstLine="708"/>
      </w:pPr>
      <w:r w:rsidRPr="00231E6A">
        <w:rPr>
          <w:lang w:eastAsia="ru-RU"/>
        </w:rPr>
        <w:t>В соответствии Федеральным законом от 29.12.2012г. № 273-ФЗ «Об образовании в Российской Федерации», Федеральным законом от 06.10.2003 № 131-ФЗ «Об общих принципах организации местного самоуправ</w:t>
      </w:r>
      <w:r>
        <w:rPr>
          <w:lang w:eastAsia="ru-RU"/>
        </w:rPr>
        <w:t xml:space="preserve">ления в Российской Федерации», </w:t>
      </w:r>
      <w:r w:rsidR="008C2268">
        <w:t>Уставом муниципального образования муниципальный округ Табунский район Алтайского края,</w:t>
      </w:r>
      <w:r w:rsidRPr="00CD4819">
        <w:rPr>
          <w:lang w:eastAsia="ru-RU"/>
        </w:rPr>
        <w:t xml:space="preserve"> </w:t>
      </w:r>
      <w:r w:rsidRPr="00231E6A">
        <w:rPr>
          <w:lang w:eastAsia="ru-RU"/>
        </w:rPr>
        <w:t xml:space="preserve">в связи с актуализацией списков учреждений культуры </w:t>
      </w:r>
      <w:r>
        <w:t>муниципального округа Табунский район Алтайского края</w:t>
      </w:r>
      <w:r w:rsidR="00BA5AB8">
        <w:t>,</w:t>
      </w:r>
      <w:bookmarkStart w:id="0" w:name="_GoBack"/>
      <w:bookmarkEnd w:id="0"/>
      <w:r w:rsidR="001D5BFC">
        <w:t xml:space="preserve"> </w:t>
      </w:r>
      <w:r w:rsidR="008C2268">
        <w:t>п</w:t>
      </w:r>
      <w:r w:rsidR="008C2268">
        <w:rPr>
          <w:spacing w:val="-20"/>
        </w:rPr>
        <w:t xml:space="preserve"> </w:t>
      </w:r>
      <w:r w:rsidR="008C2268">
        <w:t>о</w:t>
      </w:r>
      <w:r w:rsidR="008C2268">
        <w:rPr>
          <w:spacing w:val="-22"/>
        </w:rPr>
        <w:t xml:space="preserve"> </w:t>
      </w:r>
      <w:r w:rsidR="008C2268">
        <w:t>с</w:t>
      </w:r>
      <w:r w:rsidR="008C2268">
        <w:rPr>
          <w:spacing w:val="-22"/>
        </w:rPr>
        <w:t xml:space="preserve"> </w:t>
      </w:r>
      <w:r w:rsidR="008C2268">
        <w:t>т</w:t>
      </w:r>
      <w:r w:rsidR="008C2268">
        <w:rPr>
          <w:spacing w:val="-22"/>
        </w:rPr>
        <w:t xml:space="preserve"> </w:t>
      </w:r>
      <w:r w:rsidR="008C2268">
        <w:t>а</w:t>
      </w:r>
      <w:r w:rsidR="008C2268">
        <w:rPr>
          <w:spacing w:val="-19"/>
        </w:rPr>
        <w:t xml:space="preserve"> </w:t>
      </w:r>
      <w:r w:rsidR="008C2268">
        <w:t>н</w:t>
      </w:r>
      <w:r w:rsidR="008C2268">
        <w:rPr>
          <w:spacing w:val="-22"/>
        </w:rPr>
        <w:t xml:space="preserve"> </w:t>
      </w:r>
      <w:r w:rsidR="008C2268">
        <w:t>о</w:t>
      </w:r>
      <w:r w:rsidR="008C2268">
        <w:rPr>
          <w:spacing w:val="-22"/>
        </w:rPr>
        <w:t xml:space="preserve"> </w:t>
      </w:r>
      <w:r w:rsidR="008C2268">
        <w:t>в</w:t>
      </w:r>
      <w:r w:rsidR="008C2268">
        <w:rPr>
          <w:spacing w:val="-22"/>
        </w:rPr>
        <w:t xml:space="preserve"> </w:t>
      </w:r>
      <w:r w:rsidR="008C2268">
        <w:t>л</w:t>
      </w:r>
      <w:r w:rsidR="008C2268">
        <w:rPr>
          <w:spacing w:val="-18"/>
        </w:rPr>
        <w:t xml:space="preserve"> </w:t>
      </w:r>
      <w:r w:rsidR="008C2268">
        <w:t>я</w:t>
      </w:r>
      <w:r w:rsidR="008C2268">
        <w:rPr>
          <w:spacing w:val="-19"/>
        </w:rPr>
        <w:t xml:space="preserve"> </w:t>
      </w:r>
      <w:r w:rsidR="008C2268">
        <w:t>ю:</w:t>
      </w:r>
    </w:p>
    <w:p w:rsidR="00F43114" w:rsidRPr="00F43114" w:rsidRDefault="00CD4819" w:rsidP="001D5BFC">
      <w:pPr>
        <w:pStyle w:val="a5"/>
        <w:numPr>
          <w:ilvl w:val="0"/>
          <w:numId w:val="17"/>
        </w:numPr>
        <w:spacing w:before="240"/>
        <w:ind w:left="426" w:right="2"/>
        <w:rPr>
          <w:b/>
          <w:bCs/>
          <w:sz w:val="28"/>
        </w:rPr>
      </w:pPr>
      <w:r w:rsidRPr="00F43114">
        <w:rPr>
          <w:sz w:val="28"/>
        </w:rPr>
        <w:t xml:space="preserve">Переименовать муниципальное бюджетное учреждение дополнительного образования «Детская музыкальная школа» Табунского района Алтайского края в муниципальное бюджетное учреждение дополнительного образования </w:t>
      </w:r>
      <w:r w:rsidR="00F43114" w:rsidRPr="00F43114">
        <w:rPr>
          <w:bCs/>
          <w:sz w:val="28"/>
        </w:rPr>
        <w:t>«Табунская детская школа искусств» Табунского района Алтайского края.</w:t>
      </w:r>
    </w:p>
    <w:p w:rsidR="00F43114" w:rsidRDefault="00F43114" w:rsidP="001D5BFC">
      <w:pPr>
        <w:pStyle w:val="a5"/>
        <w:numPr>
          <w:ilvl w:val="0"/>
          <w:numId w:val="17"/>
        </w:numPr>
        <w:spacing w:before="240"/>
        <w:ind w:left="426" w:right="2"/>
        <w:rPr>
          <w:sz w:val="28"/>
        </w:rPr>
      </w:pPr>
      <w:r>
        <w:rPr>
          <w:sz w:val="28"/>
        </w:rPr>
        <w:t xml:space="preserve">Утвердить </w:t>
      </w:r>
      <w:r w:rsidR="009D6C34">
        <w:rPr>
          <w:sz w:val="28"/>
        </w:rPr>
        <w:t>У</w:t>
      </w:r>
      <w:r>
        <w:rPr>
          <w:sz w:val="28"/>
        </w:rPr>
        <w:t>став муниципального бюджетного учреждения</w:t>
      </w:r>
      <w:r w:rsidRPr="00F43114">
        <w:rPr>
          <w:sz w:val="28"/>
        </w:rPr>
        <w:t xml:space="preserve"> дополнительного образования «Табунская детская школа искусств» Табунского района Алтайс</w:t>
      </w:r>
      <w:r>
        <w:rPr>
          <w:sz w:val="28"/>
        </w:rPr>
        <w:t>кого края</w:t>
      </w:r>
      <w:r w:rsidRPr="00F43114">
        <w:rPr>
          <w:sz w:val="28"/>
        </w:rPr>
        <w:t xml:space="preserve"> </w:t>
      </w:r>
      <w:r w:rsidR="00CD4819" w:rsidRPr="00F43114">
        <w:rPr>
          <w:sz w:val="28"/>
        </w:rPr>
        <w:t xml:space="preserve">(далее – Устав) в новой редакции, согласно </w:t>
      </w:r>
      <w:r w:rsidRPr="00F43114">
        <w:rPr>
          <w:sz w:val="28"/>
        </w:rPr>
        <w:t>приложению</w:t>
      </w:r>
      <w:r>
        <w:rPr>
          <w:sz w:val="28"/>
        </w:rPr>
        <w:t xml:space="preserve"> №1</w:t>
      </w:r>
      <w:r w:rsidRPr="00F43114">
        <w:rPr>
          <w:sz w:val="28"/>
        </w:rPr>
        <w:t>,</w:t>
      </w:r>
      <w:r w:rsidR="00CD4819" w:rsidRPr="00F43114">
        <w:rPr>
          <w:sz w:val="28"/>
        </w:rPr>
        <w:t xml:space="preserve"> к настоящему постановлению.</w:t>
      </w:r>
    </w:p>
    <w:p w:rsidR="001D5BFC" w:rsidRPr="001D5BFC" w:rsidRDefault="00D14EBC" w:rsidP="001D5BFC">
      <w:pPr>
        <w:pStyle w:val="a5"/>
        <w:numPr>
          <w:ilvl w:val="0"/>
          <w:numId w:val="17"/>
        </w:numPr>
        <w:adjustRightInd w:val="0"/>
        <w:spacing w:before="240"/>
        <w:ind w:left="426" w:right="2"/>
        <w:rPr>
          <w:rFonts w:ascii="Times New Roman CYR" w:hAnsi="Times New Roman CYR" w:cs="Times New Roman CYR"/>
          <w:sz w:val="28"/>
          <w:szCs w:val="28"/>
        </w:rPr>
      </w:pPr>
      <w:r w:rsidRPr="001D5BFC">
        <w:rPr>
          <w:sz w:val="28"/>
        </w:rPr>
        <w:t xml:space="preserve">Муниципальному бюджетному учреждению дополнительного образования </w:t>
      </w:r>
      <w:r w:rsidRPr="001D5BFC">
        <w:rPr>
          <w:bCs/>
          <w:sz w:val="28"/>
        </w:rPr>
        <w:t>«Табунская детская школа искусств» Табунского района Алтайского края</w:t>
      </w:r>
      <w:r w:rsidRPr="001D5BFC">
        <w:rPr>
          <w:sz w:val="28"/>
        </w:rPr>
        <w:t xml:space="preserve"> (в лице директора Захарченко Е.Н.) осуществить государственную регистрацию Устава учреждения в уполномоченном органе в установленный законодательством срок.</w:t>
      </w:r>
    </w:p>
    <w:p w:rsidR="001D5BFC" w:rsidRPr="001D5BFC" w:rsidRDefault="008C2268" w:rsidP="001D5BFC">
      <w:pPr>
        <w:pStyle w:val="a5"/>
        <w:numPr>
          <w:ilvl w:val="0"/>
          <w:numId w:val="17"/>
        </w:numPr>
        <w:adjustRightInd w:val="0"/>
        <w:spacing w:before="240" w:line="322" w:lineRule="exact"/>
        <w:ind w:left="426" w:right="2"/>
        <w:rPr>
          <w:sz w:val="28"/>
        </w:rPr>
      </w:pPr>
      <w:r w:rsidRPr="001D5BFC">
        <w:rPr>
          <w:sz w:val="28"/>
        </w:rPr>
        <w:t>Признать</w:t>
      </w:r>
      <w:r w:rsidRPr="001D5BFC">
        <w:rPr>
          <w:spacing w:val="-9"/>
          <w:sz w:val="28"/>
        </w:rPr>
        <w:t xml:space="preserve"> </w:t>
      </w:r>
      <w:r w:rsidRPr="001D5BFC">
        <w:rPr>
          <w:sz w:val="28"/>
        </w:rPr>
        <w:t>утратившими</w:t>
      </w:r>
      <w:r w:rsidRPr="001D5BFC">
        <w:rPr>
          <w:spacing w:val="-8"/>
          <w:sz w:val="28"/>
        </w:rPr>
        <w:t xml:space="preserve"> </w:t>
      </w:r>
      <w:r w:rsidRPr="001D5BFC">
        <w:rPr>
          <w:spacing w:val="-4"/>
          <w:sz w:val="28"/>
        </w:rPr>
        <w:t>силу:</w:t>
      </w:r>
      <w:r w:rsidR="00F43114" w:rsidRPr="001D5BFC">
        <w:rPr>
          <w:rFonts w:ascii="Times New Roman CYR" w:hAnsi="Times New Roman CYR" w:cs="Times New Roman CYR"/>
          <w:sz w:val="28"/>
          <w:szCs w:val="28"/>
        </w:rPr>
        <w:t xml:space="preserve"> Постановление администрации Табунского района от 07.09.2021 № 262 «Об утверждении новой редакции Устава муниципального бюджетного учреждения дополнительного образования </w:t>
      </w:r>
      <w:r w:rsidR="00F43114" w:rsidRPr="001D5BFC">
        <w:rPr>
          <w:rFonts w:ascii="Times New Roman CYR" w:hAnsi="Times New Roman CYR" w:cs="Times New Roman CYR"/>
          <w:sz w:val="28"/>
          <w:szCs w:val="28"/>
        </w:rPr>
        <w:lastRenderedPageBreak/>
        <w:t>«Детская музыкальная школа» Табунского района».</w:t>
      </w:r>
    </w:p>
    <w:p w:rsidR="001D5BFC" w:rsidRPr="001D5BFC" w:rsidRDefault="008C2268" w:rsidP="001D5BFC">
      <w:pPr>
        <w:pStyle w:val="a5"/>
        <w:numPr>
          <w:ilvl w:val="0"/>
          <w:numId w:val="17"/>
        </w:numPr>
        <w:adjustRightInd w:val="0"/>
        <w:spacing w:before="240" w:line="322" w:lineRule="exact"/>
        <w:ind w:left="426" w:right="2"/>
        <w:rPr>
          <w:sz w:val="28"/>
        </w:rPr>
      </w:pPr>
      <w:r w:rsidRPr="001D5BFC">
        <w:rPr>
          <w:sz w:val="28"/>
        </w:rPr>
        <w:t>Настоящее</w:t>
      </w:r>
      <w:r w:rsidRPr="001D5BFC">
        <w:rPr>
          <w:spacing w:val="80"/>
          <w:sz w:val="28"/>
        </w:rPr>
        <w:t xml:space="preserve"> </w:t>
      </w:r>
      <w:r w:rsidRPr="001D5BFC">
        <w:rPr>
          <w:sz w:val="28"/>
        </w:rPr>
        <w:t>постановление</w:t>
      </w:r>
      <w:r w:rsidRPr="001D5BFC">
        <w:rPr>
          <w:spacing w:val="80"/>
          <w:sz w:val="28"/>
        </w:rPr>
        <w:t xml:space="preserve"> </w:t>
      </w:r>
      <w:r w:rsidRPr="001D5BFC">
        <w:rPr>
          <w:sz w:val="28"/>
        </w:rPr>
        <w:t>разместить</w:t>
      </w:r>
      <w:r w:rsidRPr="001D5BFC">
        <w:rPr>
          <w:spacing w:val="80"/>
          <w:sz w:val="28"/>
        </w:rPr>
        <w:t xml:space="preserve"> </w:t>
      </w:r>
      <w:r w:rsidRPr="001D5BFC">
        <w:rPr>
          <w:sz w:val="28"/>
        </w:rPr>
        <w:t>на</w:t>
      </w:r>
      <w:r w:rsidRPr="001D5BFC">
        <w:rPr>
          <w:spacing w:val="80"/>
          <w:sz w:val="28"/>
        </w:rPr>
        <w:t xml:space="preserve"> </w:t>
      </w:r>
      <w:r w:rsidRPr="001D5BFC">
        <w:rPr>
          <w:sz w:val="28"/>
        </w:rPr>
        <w:t>официальном</w:t>
      </w:r>
      <w:r w:rsidRPr="001D5BFC">
        <w:rPr>
          <w:spacing w:val="80"/>
          <w:sz w:val="28"/>
        </w:rPr>
        <w:t xml:space="preserve"> </w:t>
      </w:r>
      <w:r w:rsidRPr="001D5BFC">
        <w:rPr>
          <w:sz w:val="28"/>
        </w:rPr>
        <w:t xml:space="preserve">сайте </w:t>
      </w:r>
      <w:r w:rsidRPr="001D5BFC">
        <w:rPr>
          <w:spacing w:val="-2"/>
          <w:sz w:val="28"/>
        </w:rPr>
        <w:t>admtabrn.gosuslugi.ru</w:t>
      </w:r>
      <w:r w:rsidR="001D5BFC">
        <w:rPr>
          <w:spacing w:val="-2"/>
          <w:sz w:val="28"/>
        </w:rPr>
        <w:t xml:space="preserve"> </w:t>
      </w:r>
      <w:r w:rsidRPr="001D5BFC">
        <w:rPr>
          <w:spacing w:val="-10"/>
          <w:sz w:val="28"/>
        </w:rPr>
        <w:t>в</w:t>
      </w:r>
      <w:r w:rsidR="001D5BFC">
        <w:rPr>
          <w:spacing w:val="-10"/>
          <w:sz w:val="28"/>
        </w:rPr>
        <w:t xml:space="preserve"> </w:t>
      </w:r>
      <w:r w:rsidRPr="001D5BFC">
        <w:rPr>
          <w:spacing w:val="-2"/>
          <w:sz w:val="28"/>
        </w:rPr>
        <w:t>информационно-телекоммуникационной</w:t>
      </w:r>
      <w:r w:rsidR="00F43114" w:rsidRPr="001D5BFC">
        <w:rPr>
          <w:sz w:val="28"/>
        </w:rPr>
        <w:t xml:space="preserve"> </w:t>
      </w:r>
      <w:r w:rsidRPr="001D5BFC">
        <w:rPr>
          <w:spacing w:val="-4"/>
          <w:sz w:val="28"/>
        </w:rPr>
        <w:t>сети</w:t>
      </w:r>
      <w:r w:rsidR="00F43114" w:rsidRPr="001D5BFC">
        <w:rPr>
          <w:spacing w:val="-4"/>
          <w:sz w:val="28"/>
        </w:rPr>
        <w:t xml:space="preserve"> </w:t>
      </w:r>
      <w:r w:rsidRPr="001D5BFC">
        <w:rPr>
          <w:spacing w:val="-2"/>
          <w:sz w:val="28"/>
          <w:szCs w:val="28"/>
        </w:rPr>
        <w:t>«Интернет».</w:t>
      </w:r>
    </w:p>
    <w:p w:rsidR="00291028" w:rsidRPr="001D5BFC" w:rsidRDefault="008C2268" w:rsidP="001D5BFC">
      <w:pPr>
        <w:pStyle w:val="a5"/>
        <w:numPr>
          <w:ilvl w:val="0"/>
          <w:numId w:val="17"/>
        </w:numPr>
        <w:adjustRightInd w:val="0"/>
        <w:spacing w:before="240" w:line="322" w:lineRule="exact"/>
        <w:ind w:left="426" w:right="2"/>
        <w:rPr>
          <w:sz w:val="28"/>
        </w:rPr>
      </w:pPr>
      <w:r w:rsidRPr="001D5BFC">
        <w:rPr>
          <w:sz w:val="28"/>
        </w:rPr>
        <w:t>Контроль за исполнением настоящего постановления возложить на</w:t>
      </w:r>
      <w:r w:rsidRPr="001D5BFC">
        <w:rPr>
          <w:spacing w:val="-1"/>
          <w:sz w:val="28"/>
        </w:rPr>
        <w:t xml:space="preserve"> </w:t>
      </w:r>
      <w:r w:rsidRPr="001D5BFC">
        <w:rPr>
          <w:sz w:val="28"/>
        </w:rPr>
        <w:t>заместителя</w:t>
      </w:r>
      <w:r w:rsidRPr="001D5BFC">
        <w:rPr>
          <w:spacing w:val="-1"/>
          <w:sz w:val="28"/>
        </w:rPr>
        <w:t xml:space="preserve"> </w:t>
      </w:r>
      <w:r w:rsidRPr="001D5BFC">
        <w:rPr>
          <w:sz w:val="28"/>
        </w:rPr>
        <w:t>главы администрации</w:t>
      </w:r>
      <w:r w:rsidRPr="001D5BFC">
        <w:rPr>
          <w:spacing w:val="-1"/>
          <w:sz w:val="28"/>
        </w:rPr>
        <w:t xml:space="preserve"> </w:t>
      </w:r>
      <w:r w:rsidRPr="001D5BFC">
        <w:rPr>
          <w:sz w:val="28"/>
        </w:rPr>
        <w:t>муниципального</w:t>
      </w:r>
      <w:r w:rsidRPr="001D5BFC">
        <w:rPr>
          <w:spacing w:val="-1"/>
          <w:sz w:val="28"/>
        </w:rPr>
        <w:t xml:space="preserve"> </w:t>
      </w:r>
      <w:r w:rsidRPr="001D5BFC">
        <w:rPr>
          <w:sz w:val="28"/>
        </w:rPr>
        <w:t>округа</w:t>
      </w:r>
      <w:r w:rsidRPr="001D5BFC">
        <w:rPr>
          <w:spacing w:val="-1"/>
          <w:sz w:val="28"/>
        </w:rPr>
        <w:t xml:space="preserve"> </w:t>
      </w:r>
      <w:r w:rsidRPr="001D5BFC">
        <w:rPr>
          <w:sz w:val="28"/>
        </w:rPr>
        <w:t>по</w:t>
      </w:r>
      <w:r w:rsidRPr="001D5BFC">
        <w:rPr>
          <w:spacing w:val="-2"/>
          <w:sz w:val="28"/>
        </w:rPr>
        <w:t xml:space="preserve"> </w:t>
      </w:r>
      <w:r w:rsidRPr="001D5BFC">
        <w:rPr>
          <w:sz w:val="28"/>
        </w:rPr>
        <w:t xml:space="preserve">социальным вопросам </w:t>
      </w:r>
      <w:proofErr w:type="spellStart"/>
      <w:r w:rsidRPr="001D5BFC">
        <w:rPr>
          <w:sz w:val="28"/>
        </w:rPr>
        <w:t>Ятлову</w:t>
      </w:r>
      <w:proofErr w:type="spellEnd"/>
      <w:r w:rsidRPr="001D5BFC">
        <w:rPr>
          <w:sz w:val="28"/>
        </w:rPr>
        <w:t xml:space="preserve"> С.Н.</w:t>
      </w:r>
    </w:p>
    <w:p w:rsidR="00291028" w:rsidRDefault="00291028">
      <w:pPr>
        <w:pStyle w:val="a3"/>
        <w:ind w:left="0" w:firstLine="0"/>
        <w:jc w:val="left"/>
        <w:rPr>
          <w:sz w:val="20"/>
        </w:rPr>
      </w:pPr>
    </w:p>
    <w:p w:rsidR="00291028" w:rsidRDefault="00291028">
      <w:pPr>
        <w:pStyle w:val="a3"/>
        <w:spacing w:before="195"/>
        <w:ind w:left="0" w:firstLine="0"/>
        <w:jc w:val="left"/>
        <w:rPr>
          <w:sz w:val="20"/>
        </w:rPr>
      </w:pPr>
    </w:p>
    <w:tbl>
      <w:tblPr>
        <w:tblStyle w:val="TableNormal"/>
        <w:tblW w:w="0" w:type="auto"/>
        <w:tblInd w:w="100" w:type="dxa"/>
        <w:tblLayout w:type="fixed"/>
        <w:tblLook w:val="01E0" w:firstRow="1" w:lastRow="1" w:firstColumn="1" w:lastColumn="1" w:noHBand="0" w:noVBand="0"/>
      </w:tblPr>
      <w:tblGrid>
        <w:gridCol w:w="5878"/>
        <w:gridCol w:w="3577"/>
      </w:tblGrid>
      <w:tr w:rsidR="00291028">
        <w:trPr>
          <w:trHeight w:val="311"/>
        </w:trPr>
        <w:tc>
          <w:tcPr>
            <w:tcW w:w="5878" w:type="dxa"/>
          </w:tcPr>
          <w:p w:rsidR="00291028" w:rsidRDefault="008C2268">
            <w:pPr>
              <w:pStyle w:val="TableParagraph"/>
              <w:spacing w:line="291" w:lineRule="exact"/>
              <w:ind w:left="50"/>
              <w:rPr>
                <w:sz w:val="28"/>
              </w:rPr>
            </w:pPr>
            <w:r>
              <w:rPr>
                <w:sz w:val="28"/>
              </w:rPr>
              <w:t>Глава</w:t>
            </w:r>
            <w:r>
              <w:rPr>
                <w:spacing w:val="-8"/>
                <w:sz w:val="28"/>
              </w:rPr>
              <w:t xml:space="preserve"> </w:t>
            </w:r>
            <w:r>
              <w:rPr>
                <w:sz w:val="28"/>
              </w:rPr>
              <w:t>муниципального</w:t>
            </w:r>
            <w:r>
              <w:rPr>
                <w:spacing w:val="-6"/>
                <w:sz w:val="28"/>
              </w:rPr>
              <w:t xml:space="preserve"> </w:t>
            </w:r>
            <w:r>
              <w:rPr>
                <w:spacing w:val="-2"/>
                <w:sz w:val="28"/>
              </w:rPr>
              <w:t>округа</w:t>
            </w:r>
          </w:p>
        </w:tc>
        <w:tc>
          <w:tcPr>
            <w:tcW w:w="3577" w:type="dxa"/>
          </w:tcPr>
          <w:p w:rsidR="00291028" w:rsidRDefault="008C2268">
            <w:pPr>
              <w:pStyle w:val="TableParagraph"/>
              <w:spacing w:line="291" w:lineRule="exact"/>
              <w:ind w:left="2204"/>
              <w:rPr>
                <w:sz w:val="28"/>
              </w:rPr>
            </w:pPr>
            <w:r>
              <w:rPr>
                <w:sz w:val="28"/>
              </w:rPr>
              <w:t>П.В.</w:t>
            </w:r>
            <w:r>
              <w:rPr>
                <w:spacing w:val="-2"/>
                <w:sz w:val="28"/>
              </w:rPr>
              <w:t xml:space="preserve"> Литке</w:t>
            </w:r>
          </w:p>
        </w:tc>
      </w:tr>
    </w:tbl>
    <w:p w:rsidR="00291028" w:rsidRDefault="00291028">
      <w:pPr>
        <w:pStyle w:val="TableParagraph"/>
        <w:spacing w:line="291" w:lineRule="exact"/>
        <w:rPr>
          <w:sz w:val="28"/>
        </w:rPr>
        <w:sectPr w:rsidR="00291028" w:rsidSect="001D5BFC">
          <w:pgSz w:w="11910" w:h="16840"/>
          <w:pgMar w:top="1134" w:right="851" w:bottom="1134" w:left="1701" w:header="720" w:footer="720" w:gutter="0"/>
          <w:cols w:space="720"/>
        </w:sectPr>
      </w:pPr>
    </w:p>
    <w:p w:rsidR="00D755D7" w:rsidRPr="00D755D7" w:rsidRDefault="00D755D7" w:rsidP="00D755D7">
      <w:pPr>
        <w:widowControl/>
        <w:adjustRightInd w:val="0"/>
        <w:jc w:val="right"/>
        <w:rPr>
          <w:b/>
          <w:bCs/>
          <w:sz w:val="28"/>
          <w:szCs w:val="28"/>
          <w:lang w:eastAsia="ru-RU"/>
        </w:rPr>
      </w:pPr>
      <w:r w:rsidRPr="00D755D7">
        <w:rPr>
          <w:b/>
          <w:bCs/>
          <w:sz w:val="28"/>
          <w:szCs w:val="28"/>
          <w:lang w:eastAsia="ru-RU"/>
        </w:rPr>
        <w:lastRenderedPageBreak/>
        <w:t xml:space="preserve">                                                  УТВЕРЖДЁН:</w:t>
      </w:r>
    </w:p>
    <w:p w:rsidR="00D755D7" w:rsidRPr="00D755D7" w:rsidRDefault="00D755D7" w:rsidP="00D755D7">
      <w:pPr>
        <w:widowControl/>
        <w:adjustRightInd w:val="0"/>
        <w:jc w:val="right"/>
        <w:rPr>
          <w:b/>
          <w:bCs/>
          <w:sz w:val="28"/>
          <w:szCs w:val="28"/>
          <w:lang w:eastAsia="ru-RU"/>
        </w:rPr>
      </w:pP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Постановлением Администрации муниципального округа</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Табунский район Алтайского края</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от «____» _________2026г.</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___________________________</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Глава муниципального округа</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___________________</w:t>
      </w:r>
      <w:proofErr w:type="spellStart"/>
      <w:r w:rsidRPr="00D755D7">
        <w:rPr>
          <w:bCs/>
          <w:sz w:val="28"/>
          <w:szCs w:val="28"/>
          <w:lang w:eastAsia="ru-RU"/>
        </w:rPr>
        <w:t>П.В.Литке</w:t>
      </w:r>
      <w:proofErr w:type="spellEnd"/>
    </w:p>
    <w:p w:rsidR="00D755D7" w:rsidRPr="00D755D7" w:rsidRDefault="00D755D7" w:rsidP="00D755D7">
      <w:pPr>
        <w:widowControl/>
        <w:adjustRightInd w:val="0"/>
        <w:jc w:val="right"/>
        <w:rPr>
          <w:bCs/>
          <w:sz w:val="28"/>
          <w:szCs w:val="28"/>
          <w:lang w:eastAsia="ru-RU"/>
        </w:rPr>
      </w:pP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М.П.</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w:t>
      </w:r>
    </w:p>
    <w:p w:rsidR="00D755D7" w:rsidRPr="00D755D7" w:rsidRDefault="00D755D7" w:rsidP="00D755D7">
      <w:pPr>
        <w:widowControl/>
        <w:adjustRightInd w:val="0"/>
        <w:jc w:val="right"/>
        <w:rPr>
          <w:b/>
          <w:bCs/>
          <w:sz w:val="28"/>
          <w:szCs w:val="28"/>
          <w:lang w:eastAsia="ru-RU"/>
        </w:rPr>
      </w:pPr>
      <w:r w:rsidRPr="00D755D7">
        <w:rPr>
          <w:b/>
          <w:bCs/>
          <w:sz w:val="28"/>
          <w:szCs w:val="28"/>
          <w:lang w:eastAsia="ru-RU"/>
        </w:rPr>
        <w:t xml:space="preserve">                                                  СОГЛАСОВАН:</w:t>
      </w:r>
    </w:p>
    <w:p w:rsidR="00D755D7" w:rsidRPr="00D755D7" w:rsidRDefault="00D755D7" w:rsidP="00D755D7">
      <w:pPr>
        <w:widowControl/>
        <w:adjustRightInd w:val="0"/>
        <w:jc w:val="right"/>
        <w:rPr>
          <w:b/>
          <w:bCs/>
          <w:sz w:val="28"/>
          <w:szCs w:val="28"/>
          <w:lang w:eastAsia="ru-RU"/>
        </w:rPr>
      </w:pP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w:t>
      </w:r>
      <w:r w:rsidRPr="00D755D7">
        <w:rPr>
          <w:bCs/>
          <w:sz w:val="28"/>
          <w:szCs w:val="28"/>
          <w:lang w:eastAsia="ru-RU"/>
        </w:rPr>
        <w:tab/>
      </w:r>
      <w:r w:rsidRPr="00D755D7">
        <w:rPr>
          <w:bCs/>
          <w:sz w:val="28"/>
          <w:szCs w:val="28"/>
          <w:lang w:eastAsia="ru-RU"/>
        </w:rPr>
        <w:tab/>
        <w:t xml:space="preserve">                                              Начальник отдела по культуре, </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спорту и делам молодёжи</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ab/>
        <w:t xml:space="preserve">                                                           администрации муниципального округа Табунский район Алтайского края</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_____________________ </w:t>
      </w:r>
      <w:proofErr w:type="spellStart"/>
      <w:r w:rsidRPr="00D755D7">
        <w:rPr>
          <w:bCs/>
          <w:sz w:val="28"/>
          <w:szCs w:val="28"/>
          <w:lang w:eastAsia="ru-RU"/>
        </w:rPr>
        <w:t>Ю.П.Габ</w:t>
      </w:r>
      <w:proofErr w:type="spellEnd"/>
    </w:p>
    <w:p w:rsidR="00D755D7" w:rsidRPr="00D755D7" w:rsidRDefault="00D755D7" w:rsidP="00D755D7">
      <w:pPr>
        <w:widowControl/>
        <w:adjustRightInd w:val="0"/>
        <w:jc w:val="center"/>
        <w:rPr>
          <w:bCs/>
          <w:sz w:val="28"/>
          <w:szCs w:val="28"/>
          <w:lang w:eastAsia="ru-RU"/>
        </w:rPr>
      </w:pPr>
      <w:r w:rsidRPr="00D755D7">
        <w:rPr>
          <w:bCs/>
          <w:sz w:val="28"/>
          <w:szCs w:val="28"/>
          <w:lang w:eastAsia="ru-RU"/>
        </w:rPr>
        <w:t>М.П.</w:t>
      </w:r>
    </w:p>
    <w:p w:rsidR="00D755D7" w:rsidRPr="00D755D7" w:rsidRDefault="00D755D7" w:rsidP="00D755D7">
      <w:pPr>
        <w:widowControl/>
        <w:adjustRightInd w:val="0"/>
        <w:jc w:val="right"/>
        <w:rPr>
          <w:bCs/>
          <w:sz w:val="28"/>
          <w:szCs w:val="28"/>
          <w:lang w:eastAsia="ru-RU"/>
        </w:rPr>
      </w:pPr>
      <w:r w:rsidRPr="00D755D7">
        <w:rPr>
          <w:bCs/>
          <w:sz w:val="28"/>
          <w:szCs w:val="28"/>
          <w:lang w:eastAsia="ru-RU"/>
        </w:rPr>
        <w:t xml:space="preserve">                                         «_____» ________________2026г.</w:t>
      </w:r>
    </w:p>
    <w:p w:rsidR="00D755D7" w:rsidRPr="00D755D7" w:rsidRDefault="00D755D7" w:rsidP="00D755D7">
      <w:pPr>
        <w:widowControl/>
        <w:adjustRightInd w:val="0"/>
        <w:jc w:val="right"/>
        <w:rPr>
          <w:bCs/>
          <w:sz w:val="28"/>
          <w:szCs w:val="28"/>
          <w:lang w:eastAsia="ru-RU"/>
        </w:rPr>
      </w:pPr>
    </w:p>
    <w:p w:rsidR="00D755D7" w:rsidRPr="00D755D7" w:rsidRDefault="00D755D7" w:rsidP="00D755D7">
      <w:pPr>
        <w:widowControl/>
        <w:adjustRightInd w:val="0"/>
        <w:jc w:val="right"/>
        <w:rPr>
          <w:bCs/>
          <w:sz w:val="28"/>
          <w:szCs w:val="28"/>
          <w:lang w:eastAsia="ru-RU"/>
        </w:rPr>
      </w:pPr>
    </w:p>
    <w:p w:rsidR="00D755D7" w:rsidRPr="00D755D7" w:rsidRDefault="00D755D7" w:rsidP="00D755D7">
      <w:pPr>
        <w:widowControl/>
        <w:adjustRightInd w:val="0"/>
        <w:jc w:val="right"/>
        <w:rPr>
          <w:b/>
          <w:bCs/>
          <w:sz w:val="28"/>
          <w:szCs w:val="28"/>
          <w:lang w:eastAsia="ru-RU"/>
        </w:rPr>
      </w:pPr>
    </w:p>
    <w:p w:rsidR="00D755D7" w:rsidRPr="00D755D7" w:rsidRDefault="00D755D7" w:rsidP="00D755D7">
      <w:pPr>
        <w:widowControl/>
        <w:adjustRightInd w:val="0"/>
        <w:jc w:val="center"/>
        <w:rPr>
          <w:b/>
          <w:bCs/>
          <w:sz w:val="28"/>
          <w:szCs w:val="28"/>
          <w:lang w:eastAsia="ru-RU"/>
        </w:rPr>
      </w:pPr>
      <w:r w:rsidRPr="00D755D7">
        <w:rPr>
          <w:b/>
          <w:bCs/>
          <w:sz w:val="28"/>
          <w:szCs w:val="28"/>
          <w:lang w:eastAsia="ru-RU"/>
        </w:rPr>
        <w:t>УСТАВ</w:t>
      </w:r>
    </w:p>
    <w:p w:rsidR="00D755D7" w:rsidRPr="00D755D7" w:rsidRDefault="00D755D7" w:rsidP="00D755D7">
      <w:pPr>
        <w:widowControl/>
        <w:adjustRightInd w:val="0"/>
        <w:jc w:val="center"/>
        <w:rPr>
          <w:b/>
          <w:bCs/>
          <w:sz w:val="28"/>
          <w:szCs w:val="28"/>
          <w:lang w:eastAsia="ru-RU"/>
        </w:rPr>
      </w:pPr>
      <w:r w:rsidRPr="00D755D7">
        <w:rPr>
          <w:b/>
          <w:bCs/>
          <w:sz w:val="28"/>
          <w:szCs w:val="28"/>
          <w:lang w:eastAsia="ru-RU"/>
        </w:rPr>
        <w:t>Муниципального бюджетного учреждения</w:t>
      </w:r>
    </w:p>
    <w:p w:rsidR="00D755D7" w:rsidRPr="00D755D7" w:rsidRDefault="00D755D7" w:rsidP="00D755D7">
      <w:pPr>
        <w:widowControl/>
        <w:adjustRightInd w:val="0"/>
        <w:jc w:val="center"/>
        <w:rPr>
          <w:b/>
          <w:bCs/>
          <w:sz w:val="28"/>
          <w:szCs w:val="28"/>
          <w:lang w:eastAsia="ru-RU"/>
        </w:rPr>
      </w:pPr>
      <w:r w:rsidRPr="00D755D7">
        <w:rPr>
          <w:b/>
          <w:bCs/>
          <w:sz w:val="28"/>
          <w:szCs w:val="28"/>
          <w:lang w:eastAsia="ru-RU"/>
        </w:rPr>
        <w:t>дополнительного образования</w:t>
      </w:r>
    </w:p>
    <w:p w:rsidR="00D755D7" w:rsidRPr="00D755D7" w:rsidRDefault="00D755D7" w:rsidP="00D755D7">
      <w:pPr>
        <w:widowControl/>
        <w:adjustRightInd w:val="0"/>
        <w:jc w:val="center"/>
        <w:rPr>
          <w:b/>
          <w:bCs/>
          <w:sz w:val="28"/>
          <w:szCs w:val="28"/>
          <w:lang w:eastAsia="ru-RU"/>
        </w:rPr>
      </w:pPr>
      <w:r w:rsidRPr="00D755D7">
        <w:rPr>
          <w:b/>
          <w:bCs/>
          <w:sz w:val="28"/>
          <w:szCs w:val="28"/>
          <w:lang w:eastAsia="ru-RU"/>
        </w:rPr>
        <w:t>«Табунская детская школа искусств»</w:t>
      </w:r>
    </w:p>
    <w:p w:rsidR="00D755D7" w:rsidRPr="00D755D7" w:rsidRDefault="00D755D7" w:rsidP="00D755D7">
      <w:pPr>
        <w:widowControl/>
        <w:adjustRightInd w:val="0"/>
        <w:jc w:val="center"/>
        <w:rPr>
          <w:b/>
          <w:bCs/>
          <w:sz w:val="28"/>
          <w:szCs w:val="28"/>
          <w:lang w:eastAsia="ru-RU"/>
        </w:rPr>
      </w:pPr>
      <w:r w:rsidRPr="00D755D7">
        <w:rPr>
          <w:b/>
          <w:bCs/>
          <w:sz w:val="28"/>
          <w:szCs w:val="28"/>
          <w:lang w:eastAsia="ru-RU"/>
        </w:rPr>
        <w:t>Табунского района Алтайского края</w:t>
      </w:r>
    </w:p>
    <w:p w:rsidR="00D755D7" w:rsidRPr="00D755D7" w:rsidRDefault="00D755D7" w:rsidP="00D755D7">
      <w:pPr>
        <w:widowControl/>
        <w:adjustRightInd w:val="0"/>
        <w:rPr>
          <w:b/>
          <w:bCs/>
          <w:sz w:val="28"/>
          <w:szCs w:val="28"/>
          <w:lang w:eastAsia="ru-RU"/>
        </w:rPr>
      </w:pPr>
    </w:p>
    <w:p w:rsidR="00D755D7" w:rsidRPr="00D755D7" w:rsidRDefault="00D755D7" w:rsidP="00D755D7">
      <w:pPr>
        <w:widowControl/>
        <w:adjustRightInd w:val="0"/>
        <w:rPr>
          <w:b/>
          <w:bCs/>
          <w:sz w:val="28"/>
          <w:szCs w:val="28"/>
          <w:lang w:eastAsia="ru-RU"/>
        </w:rPr>
      </w:pPr>
      <w:r w:rsidRPr="00D755D7">
        <w:rPr>
          <w:b/>
          <w:bCs/>
          <w:sz w:val="28"/>
          <w:szCs w:val="28"/>
          <w:lang w:eastAsia="ru-RU"/>
        </w:rPr>
        <w:t>СОГЛАСОВАН:</w:t>
      </w:r>
    </w:p>
    <w:p w:rsidR="00D755D7" w:rsidRPr="00D755D7" w:rsidRDefault="00D755D7" w:rsidP="00D755D7">
      <w:pPr>
        <w:widowControl/>
        <w:adjustRightInd w:val="0"/>
        <w:rPr>
          <w:b/>
          <w:bCs/>
          <w:sz w:val="28"/>
          <w:szCs w:val="28"/>
          <w:lang w:eastAsia="ru-RU"/>
        </w:rPr>
      </w:pPr>
    </w:p>
    <w:p w:rsidR="00D755D7" w:rsidRPr="00D755D7" w:rsidRDefault="00D755D7" w:rsidP="00D755D7">
      <w:pPr>
        <w:widowControl/>
        <w:adjustRightInd w:val="0"/>
        <w:rPr>
          <w:bCs/>
          <w:sz w:val="28"/>
          <w:szCs w:val="28"/>
          <w:lang w:eastAsia="ru-RU"/>
        </w:rPr>
      </w:pPr>
      <w:r w:rsidRPr="00D755D7">
        <w:rPr>
          <w:bCs/>
          <w:sz w:val="28"/>
          <w:szCs w:val="28"/>
          <w:lang w:eastAsia="ru-RU"/>
        </w:rPr>
        <w:t>Председатель комитета по</w:t>
      </w:r>
    </w:p>
    <w:p w:rsidR="00D755D7" w:rsidRPr="00D755D7" w:rsidRDefault="00D755D7" w:rsidP="00D755D7">
      <w:pPr>
        <w:widowControl/>
        <w:adjustRightInd w:val="0"/>
        <w:rPr>
          <w:bCs/>
          <w:sz w:val="28"/>
          <w:szCs w:val="28"/>
          <w:lang w:eastAsia="ru-RU"/>
        </w:rPr>
      </w:pPr>
      <w:r w:rsidRPr="00D755D7">
        <w:rPr>
          <w:bCs/>
          <w:sz w:val="28"/>
          <w:szCs w:val="28"/>
          <w:lang w:eastAsia="ru-RU"/>
        </w:rPr>
        <w:t>экономике и управлению</w:t>
      </w:r>
    </w:p>
    <w:p w:rsidR="00D755D7" w:rsidRPr="00D755D7" w:rsidRDefault="00D755D7" w:rsidP="00D755D7">
      <w:pPr>
        <w:widowControl/>
        <w:adjustRightInd w:val="0"/>
        <w:rPr>
          <w:bCs/>
          <w:sz w:val="28"/>
          <w:szCs w:val="28"/>
          <w:lang w:eastAsia="ru-RU"/>
        </w:rPr>
      </w:pPr>
      <w:r w:rsidRPr="00D755D7">
        <w:rPr>
          <w:bCs/>
          <w:sz w:val="28"/>
          <w:szCs w:val="28"/>
          <w:lang w:eastAsia="ru-RU"/>
        </w:rPr>
        <w:t>муниципальным имуществом</w:t>
      </w:r>
    </w:p>
    <w:p w:rsidR="00D755D7" w:rsidRPr="00D755D7" w:rsidRDefault="00D755D7" w:rsidP="00D755D7">
      <w:pPr>
        <w:widowControl/>
        <w:adjustRightInd w:val="0"/>
        <w:rPr>
          <w:bCs/>
          <w:sz w:val="28"/>
          <w:szCs w:val="28"/>
          <w:lang w:eastAsia="ru-RU"/>
        </w:rPr>
      </w:pPr>
      <w:r w:rsidRPr="00D755D7">
        <w:rPr>
          <w:bCs/>
          <w:sz w:val="28"/>
          <w:szCs w:val="28"/>
          <w:lang w:eastAsia="ru-RU"/>
        </w:rPr>
        <w:t>_____________</w:t>
      </w:r>
      <w:proofErr w:type="spellStart"/>
      <w:r w:rsidRPr="00D755D7">
        <w:rPr>
          <w:bCs/>
          <w:sz w:val="28"/>
          <w:szCs w:val="28"/>
          <w:lang w:eastAsia="ru-RU"/>
        </w:rPr>
        <w:t>Н.В.Тыщенко</w:t>
      </w:r>
      <w:proofErr w:type="spellEnd"/>
    </w:p>
    <w:p w:rsidR="00D755D7" w:rsidRPr="00D755D7" w:rsidRDefault="00D755D7" w:rsidP="00D755D7">
      <w:pPr>
        <w:widowControl/>
        <w:adjustRightInd w:val="0"/>
        <w:rPr>
          <w:bCs/>
          <w:sz w:val="28"/>
          <w:szCs w:val="28"/>
          <w:lang w:eastAsia="ru-RU"/>
        </w:rPr>
      </w:pPr>
    </w:p>
    <w:p w:rsidR="00D755D7" w:rsidRPr="00D755D7" w:rsidRDefault="00D755D7" w:rsidP="00D755D7">
      <w:pPr>
        <w:widowControl/>
        <w:adjustRightInd w:val="0"/>
        <w:rPr>
          <w:bCs/>
          <w:sz w:val="28"/>
          <w:szCs w:val="28"/>
          <w:lang w:eastAsia="ru-RU"/>
        </w:rPr>
      </w:pPr>
      <w:r w:rsidRPr="00D755D7">
        <w:rPr>
          <w:bCs/>
          <w:sz w:val="28"/>
          <w:szCs w:val="28"/>
          <w:lang w:eastAsia="ru-RU"/>
        </w:rPr>
        <w:t>М.П.</w:t>
      </w:r>
    </w:p>
    <w:p w:rsidR="00D755D7" w:rsidRPr="00D755D7" w:rsidRDefault="00D755D7" w:rsidP="00D755D7">
      <w:pPr>
        <w:widowControl/>
        <w:adjustRightInd w:val="0"/>
        <w:rPr>
          <w:bCs/>
          <w:sz w:val="28"/>
          <w:szCs w:val="28"/>
          <w:lang w:eastAsia="ru-RU"/>
        </w:rPr>
      </w:pPr>
    </w:p>
    <w:p w:rsidR="00D755D7" w:rsidRPr="00D755D7" w:rsidRDefault="00D755D7" w:rsidP="00D755D7">
      <w:pPr>
        <w:widowControl/>
        <w:adjustRightInd w:val="0"/>
        <w:rPr>
          <w:bCs/>
          <w:sz w:val="28"/>
          <w:szCs w:val="28"/>
          <w:lang w:eastAsia="ru-RU"/>
        </w:rPr>
      </w:pPr>
      <w:r w:rsidRPr="00D755D7">
        <w:rPr>
          <w:bCs/>
          <w:sz w:val="28"/>
          <w:szCs w:val="28"/>
          <w:lang w:eastAsia="ru-RU"/>
        </w:rPr>
        <w:t>«____»__________2026г.</w:t>
      </w:r>
    </w:p>
    <w:p w:rsidR="00D755D7" w:rsidRPr="00D755D7" w:rsidRDefault="00D755D7" w:rsidP="00D755D7">
      <w:pPr>
        <w:widowControl/>
        <w:adjustRightInd w:val="0"/>
        <w:rPr>
          <w:b/>
          <w:bCs/>
          <w:sz w:val="28"/>
          <w:szCs w:val="28"/>
          <w:lang w:eastAsia="ru-RU"/>
        </w:rPr>
      </w:pPr>
      <w:r w:rsidRPr="00D755D7">
        <w:rPr>
          <w:b/>
          <w:bCs/>
          <w:sz w:val="28"/>
          <w:szCs w:val="28"/>
          <w:lang w:eastAsia="ru-RU"/>
        </w:rPr>
        <w:t xml:space="preserve">                                                          </w:t>
      </w:r>
      <w:proofErr w:type="spellStart"/>
      <w:r w:rsidRPr="00D755D7">
        <w:rPr>
          <w:b/>
          <w:bCs/>
          <w:sz w:val="28"/>
          <w:szCs w:val="28"/>
          <w:lang w:eastAsia="ru-RU"/>
        </w:rPr>
        <w:t>с.Табуны</w:t>
      </w:r>
      <w:proofErr w:type="spellEnd"/>
      <w:r w:rsidRPr="00D755D7">
        <w:rPr>
          <w:b/>
          <w:bCs/>
          <w:sz w:val="28"/>
          <w:szCs w:val="28"/>
          <w:lang w:eastAsia="ru-RU"/>
        </w:rPr>
        <w:t xml:space="preserve"> - 2026</w:t>
      </w:r>
    </w:p>
    <w:p w:rsidR="00D755D7" w:rsidRPr="00D755D7" w:rsidRDefault="00D755D7" w:rsidP="00D755D7">
      <w:pPr>
        <w:widowControl/>
        <w:adjustRightInd w:val="0"/>
        <w:jc w:val="center"/>
        <w:rPr>
          <w:rFonts w:ascii="Times New Roman CYR" w:hAnsi="Times New Roman CYR" w:cs="Times New Roman CYR"/>
          <w:b/>
          <w:bCs/>
          <w:sz w:val="28"/>
          <w:szCs w:val="28"/>
          <w:lang w:eastAsia="ru-RU"/>
        </w:rPr>
      </w:pPr>
      <w:r w:rsidRPr="00D755D7">
        <w:rPr>
          <w:b/>
          <w:bCs/>
          <w:sz w:val="28"/>
          <w:szCs w:val="28"/>
          <w:lang w:eastAsia="ru-RU"/>
        </w:rPr>
        <w:lastRenderedPageBreak/>
        <w:t xml:space="preserve">1. </w:t>
      </w:r>
      <w:r w:rsidRPr="00D755D7">
        <w:rPr>
          <w:rFonts w:ascii="Times New Roman CYR" w:hAnsi="Times New Roman CYR" w:cs="Times New Roman CYR"/>
          <w:b/>
          <w:bCs/>
          <w:sz w:val="28"/>
          <w:szCs w:val="28"/>
          <w:lang w:eastAsia="ru-RU"/>
        </w:rPr>
        <w:t>Общие положения</w:t>
      </w:r>
    </w:p>
    <w:p w:rsidR="00D755D7" w:rsidRPr="00D755D7" w:rsidRDefault="00D755D7" w:rsidP="00D755D7">
      <w:pPr>
        <w:widowControl/>
        <w:adjustRightInd w:val="0"/>
        <w:jc w:val="center"/>
        <w:rPr>
          <w:rFonts w:ascii="Times New Roman CYR" w:hAnsi="Times New Roman CYR" w:cs="Times New Roman CYR"/>
          <w:b/>
          <w:bCs/>
          <w:sz w:val="28"/>
          <w:szCs w:val="28"/>
          <w:lang w:eastAsia="ru-RU"/>
        </w:rPr>
      </w:pPr>
    </w:p>
    <w:p w:rsidR="00D755D7" w:rsidRPr="00D755D7" w:rsidRDefault="00D755D7" w:rsidP="00D755D7">
      <w:pPr>
        <w:widowControl/>
        <w:numPr>
          <w:ilvl w:val="1"/>
          <w:numId w:val="18"/>
        </w:numPr>
        <w:autoSpaceDE/>
        <w:autoSpaceDN/>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Детская музыкальная школа была открыта в 1970 году.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sz w:val="28"/>
          <w:szCs w:val="28"/>
          <w:lang w:eastAsia="ru-RU"/>
        </w:rPr>
      </w:pPr>
      <w:r w:rsidRPr="00D755D7">
        <w:rPr>
          <w:rFonts w:ascii="Times New Roman CYR" w:hAnsi="Times New Roman CYR" w:cs="Times New Roman CYR"/>
          <w:sz w:val="28"/>
          <w:szCs w:val="28"/>
          <w:lang w:eastAsia="ru-RU"/>
        </w:rPr>
        <w:t xml:space="preserve">Постановлением администрации Табунского района Алтайского края от 17.02.2000 № 29 детская музыкальная школа переименована в муниципальное образовательное учреждение дополнительного образований детей </w:t>
      </w:r>
      <w:r w:rsidRPr="00D755D7">
        <w:rPr>
          <w:sz w:val="28"/>
          <w:szCs w:val="28"/>
          <w:lang w:eastAsia="ru-RU"/>
        </w:rPr>
        <w:t>«</w:t>
      </w:r>
      <w:r w:rsidRPr="00D755D7">
        <w:rPr>
          <w:rFonts w:ascii="Times New Roman CYR" w:hAnsi="Times New Roman CYR" w:cs="Times New Roman CYR"/>
          <w:sz w:val="28"/>
          <w:szCs w:val="28"/>
          <w:lang w:eastAsia="ru-RU"/>
        </w:rPr>
        <w:t>Табунская Детская музыкальная школа</w:t>
      </w:r>
      <w:r w:rsidRPr="00D755D7">
        <w:rPr>
          <w:sz w:val="28"/>
          <w:szCs w:val="28"/>
          <w:lang w:eastAsia="ru-RU"/>
        </w:rPr>
        <w:t xml:space="preserve">».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Постановлением администрации Табунского района от 24.11.2006 № 239 муниципальное образовательное учреждение дополнительного образования детей </w:t>
      </w:r>
      <w:r w:rsidRPr="00D755D7">
        <w:rPr>
          <w:sz w:val="28"/>
          <w:szCs w:val="28"/>
          <w:lang w:eastAsia="ru-RU"/>
        </w:rPr>
        <w:t>«</w:t>
      </w:r>
      <w:r w:rsidRPr="00D755D7">
        <w:rPr>
          <w:rFonts w:ascii="Times New Roman CYR" w:hAnsi="Times New Roman CYR" w:cs="Times New Roman CYR"/>
          <w:sz w:val="28"/>
          <w:szCs w:val="28"/>
          <w:lang w:eastAsia="ru-RU"/>
        </w:rPr>
        <w:t>Табунская 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переименовано в муниципальное образовательное учреждение дополнительного образования детей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Табунского района Алтайского края.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Постановлением администрации Табунского района от 12.12.2011 № 438 муниципальное образовательное учреждение дополнительного образования детей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Табунского района Алтайского края переименовано в Муниципальное бюджетное образовательное учреждение дополнительного образования детей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Табунского района Алтайского края.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Постановлением администрации Табунского района от 22.06.2015 № 232 муниципальное бюджетное учреждение дополнительного образования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Табунского района Алтайского края переименовано в Муниципальное бюджетное образовательное учреждение дополнительного образования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Табунского района Алтайского края.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Постановлением администрации Табунского района от 31.08.2016 № 274 муниципальное бюджетное образовательное учреждение дополнительного образования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Табунского района Алтайского края переименовано в Муниципальное бюджетное учреждение дополнительного образования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Табунского района Алтайского края.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Постановлением администрации Табунского района от 07.09.2021 № 262 Об утверждении новой редакции Устава муниципального бюджетного учреждения дополнительного образования «Детская музыкальная школа» Табунского района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8"/>
        </w:numPr>
        <w:autoSpaceDE/>
        <w:autoSpaceDN/>
        <w:adjustRightInd w:val="0"/>
        <w:ind w:left="0" w:firstLine="0"/>
        <w:jc w:val="both"/>
        <w:rPr>
          <w:sz w:val="28"/>
          <w:szCs w:val="28"/>
          <w:lang w:eastAsia="ru-RU"/>
        </w:rPr>
      </w:pPr>
      <w:r w:rsidRPr="00D755D7">
        <w:rPr>
          <w:rFonts w:ascii="Times New Roman CYR" w:hAnsi="Times New Roman CYR" w:cs="Times New Roman CYR"/>
          <w:sz w:val="28"/>
          <w:szCs w:val="28"/>
          <w:lang w:eastAsia="ru-RU"/>
        </w:rPr>
        <w:t xml:space="preserve">Новая редакция Устава подготовлена в связи с переименованием учреждения и в целях приведения в соответствие с Федеральным законом от 29.12.2012 № 273-ФЗ </w:t>
      </w:r>
      <w:r w:rsidRPr="00D755D7">
        <w:rPr>
          <w:sz w:val="28"/>
          <w:szCs w:val="28"/>
          <w:lang w:eastAsia="ru-RU"/>
        </w:rPr>
        <w:t>«</w:t>
      </w:r>
      <w:r w:rsidRPr="00D755D7">
        <w:rPr>
          <w:rFonts w:ascii="Times New Roman CYR" w:hAnsi="Times New Roman CYR" w:cs="Times New Roman CYR"/>
          <w:sz w:val="28"/>
          <w:szCs w:val="28"/>
          <w:lang w:eastAsia="ru-RU"/>
        </w:rPr>
        <w:t>Об образовании в Российской Федерации</w:t>
      </w:r>
      <w:r w:rsidRPr="00D755D7">
        <w:rPr>
          <w:sz w:val="28"/>
          <w:szCs w:val="28"/>
          <w:lang w:eastAsia="ru-RU"/>
        </w:rPr>
        <w:t>».</w:t>
      </w:r>
    </w:p>
    <w:p w:rsidR="00D755D7" w:rsidRPr="00D755D7" w:rsidRDefault="00D755D7" w:rsidP="00D755D7">
      <w:pPr>
        <w:widowControl/>
        <w:adjustRightInd w:val="0"/>
        <w:jc w:val="both"/>
        <w:rPr>
          <w:sz w:val="28"/>
          <w:szCs w:val="28"/>
          <w:lang w:eastAsia="ru-RU"/>
        </w:rPr>
      </w:pPr>
    </w:p>
    <w:p w:rsidR="00D755D7" w:rsidRPr="00D755D7" w:rsidRDefault="00D755D7" w:rsidP="00D755D7">
      <w:pPr>
        <w:widowControl/>
        <w:numPr>
          <w:ilvl w:val="1"/>
          <w:numId w:val="18"/>
        </w:numPr>
        <w:autoSpaceDE/>
        <w:autoSpaceDN/>
        <w:adjustRightInd w:val="0"/>
        <w:ind w:left="0" w:firstLine="142"/>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 xml:space="preserve">Муниципальное бюджетное учреждение дополнительного образования </w:t>
      </w:r>
      <w:r w:rsidRPr="00D755D7">
        <w:rPr>
          <w:sz w:val="28"/>
          <w:szCs w:val="28"/>
          <w:lang w:eastAsia="ru-RU"/>
        </w:rPr>
        <w:t xml:space="preserve">«Табунская </w:t>
      </w:r>
      <w:r w:rsidRPr="00D755D7">
        <w:rPr>
          <w:rFonts w:ascii="Times New Roman CYR" w:hAnsi="Times New Roman CYR" w:cs="Times New Roman CYR"/>
          <w:sz w:val="28"/>
          <w:szCs w:val="28"/>
          <w:lang w:eastAsia="ru-RU"/>
        </w:rPr>
        <w:t>детская школа искусств</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Алтайского края (далее – Учреждение) является некоммерческой организацией.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8"/>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Учреждение является правопреемником всех прав и обязанностей муниципального бюджетного учреждения дополнительного образования </w:t>
      </w:r>
      <w:r w:rsidRPr="00D755D7">
        <w:rPr>
          <w:sz w:val="28"/>
          <w:szCs w:val="28"/>
          <w:lang w:eastAsia="ru-RU"/>
        </w:rPr>
        <w:t>«</w:t>
      </w:r>
      <w:r w:rsidRPr="00D755D7">
        <w:rPr>
          <w:rFonts w:ascii="Times New Roman CYR" w:hAnsi="Times New Roman CYR" w:cs="Times New Roman CYR"/>
          <w:sz w:val="28"/>
          <w:szCs w:val="28"/>
          <w:lang w:eastAsia="ru-RU"/>
        </w:rPr>
        <w:t>Детская музыкальная школа</w:t>
      </w:r>
      <w:r w:rsidRPr="00D755D7">
        <w:rPr>
          <w:sz w:val="28"/>
          <w:szCs w:val="28"/>
          <w:lang w:eastAsia="ru-RU"/>
        </w:rPr>
        <w:t xml:space="preserve">» </w:t>
      </w:r>
      <w:r w:rsidRPr="00D755D7">
        <w:rPr>
          <w:rFonts w:ascii="Times New Roman CYR" w:hAnsi="Times New Roman CYR" w:cs="Times New Roman CYR"/>
          <w:sz w:val="28"/>
          <w:szCs w:val="28"/>
          <w:lang w:eastAsia="ru-RU"/>
        </w:rPr>
        <w:t>Табунского района Алтайского края.</w:t>
      </w:r>
    </w:p>
    <w:p w:rsidR="00D755D7" w:rsidRPr="00D755D7" w:rsidRDefault="00D755D7" w:rsidP="00D755D7">
      <w:pPr>
        <w:widowControl/>
        <w:adjustRightInd w:val="0"/>
        <w:jc w:val="both"/>
        <w:rPr>
          <w:rFonts w:ascii="Times New Roman CYR" w:hAnsi="Times New Roman CYR" w:cs="Times New Roman CYR"/>
          <w:sz w:val="28"/>
          <w:szCs w:val="28"/>
          <w:u w:val="single"/>
          <w:lang w:eastAsia="ru-RU"/>
        </w:rPr>
      </w:pPr>
    </w:p>
    <w:p w:rsidR="00D755D7" w:rsidRPr="00D755D7" w:rsidRDefault="00D755D7" w:rsidP="00D755D7">
      <w:pPr>
        <w:widowControl/>
        <w:numPr>
          <w:ilvl w:val="1"/>
          <w:numId w:val="18"/>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Полное наименование Учреждения: Муниципальное бюджетное учреждение дополнительного образования </w:t>
      </w:r>
      <w:r w:rsidRPr="00D755D7">
        <w:rPr>
          <w:sz w:val="28"/>
          <w:szCs w:val="28"/>
          <w:lang w:eastAsia="ru-RU"/>
        </w:rPr>
        <w:t xml:space="preserve">«Табунская </w:t>
      </w:r>
      <w:r w:rsidRPr="00D755D7">
        <w:rPr>
          <w:rFonts w:ascii="Times New Roman CYR" w:hAnsi="Times New Roman CYR" w:cs="Times New Roman CYR"/>
          <w:sz w:val="28"/>
          <w:szCs w:val="28"/>
          <w:lang w:eastAsia="ru-RU"/>
        </w:rPr>
        <w:t>детская школа искусств</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Алтайского края. </w:t>
      </w:r>
    </w:p>
    <w:p w:rsidR="00D755D7" w:rsidRPr="00D755D7" w:rsidRDefault="00D755D7" w:rsidP="00D755D7">
      <w:pPr>
        <w:widowControl/>
        <w:autoSpaceDE/>
        <w:autoSpaceDN/>
        <w:rPr>
          <w:rFonts w:ascii="Times New Roman CYR" w:hAnsi="Times New Roman CYR" w:cs="Times New Roman CYR"/>
          <w:sz w:val="28"/>
          <w:szCs w:val="28"/>
          <w:lang w:eastAsia="ru-RU"/>
        </w:rPr>
      </w:pPr>
    </w:p>
    <w:p w:rsidR="00D755D7" w:rsidRPr="00D755D7" w:rsidRDefault="00D755D7" w:rsidP="00D755D7">
      <w:pPr>
        <w:widowControl/>
        <w:numPr>
          <w:ilvl w:val="1"/>
          <w:numId w:val="18"/>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Сокращенное наименование Учреждения: МБУДО </w:t>
      </w:r>
      <w:r w:rsidRPr="00D755D7">
        <w:rPr>
          <w:sz w:val="28"/>
          <w:szCs w:val="28"/>
          <w:lang w:eastAsia="ru-RU"/>
        </w:rPr>
        <w:t>«Табунская ДШИ»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Организационно-правовая форма: муниципальное учреждение.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Тип Учреждения: бюджетное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Тип образовательной организации: организация дополнительного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1.6. </w:t>
      </w:r>
      <w:r w:rsidRPr="00D755D7">
        <w:rPr>
          <w:rFonts w:ascii="Times New Roman CYR" w:hAnsi="Times New Roman CYR" w:cs="Times New Roman CYR"/>
          <w:sz w:val="28"/>
          <w:szCs w:val="28"/>
          <w:lang w:eastAsia="ru-RU"/>
        </w:rPr>
        <w:t>Место нахождения (юридический адрес) Учреждения: 658860, Алтайский край, Табунский район, село Табуны, улица Ленина, 12.</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Место нахождения (фактический адрес): 658860, Алтайский край, Табунский район, село Табуны, улица Ленина, 12.</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8"/>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Учредителем и собственником имущества учреждения является Администрация муниципального округа Табунский район Алтайского края (далее – Учредитель). Функции и полномочия Учредителя Учреждения от имени Администрации муниципального округа Табунский район Алтайского края. Отдел по культуре, спорту и делам молодёжи Администрации муниципального округа Табунский район Алтайского края (далее – Отдел по культуре) может быть наделён отдельными функциями и полномочиями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8"/>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Место нахождения (юридический и фактический адрес) Учредителя: 658860, Алтайский край, Табунский район, село Табуны, улица Ленина, 15.</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1.9. </w:t>
      </w:r>
      <w:r w:rsidRPr="00D755D7">
        <w:rPr>
          <w:rFonts w:ascii="Times New Roman CYR" w:hAnsi="Times New Roman CYR" w:cs="Times New Roman CYR"/>
          <w:sz w:val="28"/>
          <w:szCs w:val="28"/>
          <w:lang w:eastAsia="ru-RU"/>
        </w:rPr>
        <w:t>Учреждение находится в отраслевом подчинении Отдела по культуре.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Компетенция Учредителя и Отдела по культуре разграничивается на основании муниципальных нормативных правовых актов.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Полномочия собственника, в отношении закрепленного за Учреждением муниципального имущества, осуществляет Учредитель.</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4"/>
          <w:szCs w:val="24"/>
          <w:lang w:eastAsia="ru-RU"/>
        </w:rPr>
        <w:t xml:space="preserve"> </w:t>
      </w:r>
      <w:r w:rsidRPr="00D755D7">
        <w:rPr>
          <w:sz w:val="24"/>
          <w:szCs w:val="24"/>
          <w:lang w:eastAsia="ru-RU"/>
        </w:rPr>
        <w:tab/>
      </w:r>
      <w:r w:rsidRPr="00D755D7">
        <w:rPr>
          <w:rFonts w:ascii="Times New Roman CYR" w:hAnsi="Times New Roman CYR" w:cs="Times New Roman CYR"/>
          <w:sz w:val="28"/>
          <w:szCs w:val="28"/>
          <w:lang w:eastAsia="ru-RU"/>
        </w:rPr>
        <w:t xml:space="preserve">Взаимодействие Учреждения при осуществлении им бюджетных полномочий получателя бюджетных средств с главным распорядителем </w:t>
      </w:r>
      <w:r w:rsidRPr="00D755D7">
        <w:rPr>
          <w:rFonts w:ascii="Times New Roman CYR" w:hAnsi="Times New Roman CYR" w:cs="Times New Roman CYR"/>
          <w:sz w:val="28"/>
          <w:szCs w:val="28"/>
          <w:lang w:eastAsia="ru-RU"/>
        </w:rPr>
        <w:lastRenderedPageBreak/>
        <w:t>бюджетных средств, в введении которого оно находится, осуществляется в соответствии с Бюджетным кодексом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Учредитель осуществляет финансовое обеспечение выполнения муниципального задания с учетом расходов на содержание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Учреждение является юридическим лицом, имеет обособленное имущество, лицевой счет, открытый в территориальном органе Федерального казначейства по Алтайскому краю в соответствии с законодательством Российской Федерации, самостоятельный баланс, печать со своим полным наименованием, а также может иметь иные печати, бланки, штампы.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Учреждение осуществляет свою деятельность в соответствии с Конституцией Российской Федерации, федеральными законами, актами Президента Российской Федерации, Правительства Российской Федерации, федеральных органов исполнительной власти, отвечающих за выработку государственной политики в сфере образования и культуры, законами и иными нормативными правовыми актами Алтайского края, муниципального округа Табунский район Алтайского края, настоящим Уставом.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Учреждение от своего имени приобретает и осуществляет гражданские права, соответствующие целям деятельности, предусмотренным в настоящем Уставе, и несет связанные с этой деятельностью обязанности, выступает истцом и ответчиком в суде в соответствии с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1.14. </w:t>
      </w:r>
      <w:r w:rsidRPr="00D755D7">
        <w:rPr>
          <w:rFonts w:ascii="Times New Roman CYR" w:hAnsi="Times New Roman CYR" w:cs="Times New Roman CYR"/>
          <w:sz w:val="28"/>
          <w:szCs w:val="28"/>
          <w:lang w:eastAsia="ru-RU"/>
        </w:rPr>
        <w:t>Учреждение отвечает по своим обязательствам всем находящимся у него на праве оперативного управления имуществом, как закрепленным за учреждением Учредителем,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собственником имущества учреждения средств,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Учреждение не отвечает по обязательствам собственника своего имущества, собственник имущества учреждения не отвечает по обязательствам учреждения, за исключением случаев, предусмотренных действующим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1.15. </w:t>
      </w:r>
      <w:r w:rsidRPr="00D755D7">
        <w:rPr>
          <w:rFonts w:ascii="Times New Roman CYR" w:hAnsi="Times New Roman CYR" w:cs="Times New Roman CYR"/>
          <w:sz w:val="28"/>
          <w:szCs w:val="28"/>
          <w:lang w:eastAsia="ru-RU"/>
        </w:rPr>
        <w:t xml:space="preserve">Лицензирование образовательной деятельности учреждения осуществляется в соответствии с </w:t>
      </w:r>
      <w:hyperlink r:id="rId6" w:history="1">
        <w:r w:rsidRPr="00D755D7">
          <w:rPr>
            <w:rFonts w:ascii="Times New Roman CYR" w:hAnsi="Times New Roman CYR" w:cs="Times New Roman CYR"/>
            <w:sz w:val="28"/>
            <w:szCs w:val="28"/>
            <w:lang w:eastAsia="ru-RU"/>
          </w:rPr>
          <w:t>законодательством</w:t>
        </w:r>
      </w:hyperlink>
      <w:r w:rsidRPr="00D755D7">
        <w:rPr>
          <w:sz w:val="28"/>
          <w:szCs w:val="28"/>
          <w:lang w:eastAsia="ru-RU"/>
        </w:rPr>
        <w:t xml:space="preserve"> </w:t>
      </w:r>
      <w:r w:rsidRPr="00D755D7">
        <w:rPr>
          <w:rFonts w:ascii="Times New Roman CYR" w:hAnsi="Times New Roman CYR" w:cs="Times New Roman CYR"/>
          <w:sz w:val="28"/>
          <w:szCs w:val="28"/>
          <w:lang w:eastAsia="ru-RU"/>
        </w:rPr>
        <w:t>Российской Федерации о лицензировании отдельных видов деятельности с учетом особенностей, установленных законодательством Российской Федерации об образовании. Лицензия на осуществление образовательной деятельности имеет приложение, являющееся ее неотъемлемой частью, в котором указываются сведения о видах образования, об уровнях образования, о подвидах дополнительного образования, а также адреса мест осуществления образовательной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Лицензия на осуществление образовательной деятельности действует бессрочно.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1.16. </w:t>
      </w:r>
      <w:r w:rsidRPr="00D755D7">
        <w:rPr>
          <w:rFonts w:ascii="Times New Roman CYR" w:hAnsi="Times New Roman CYR" w:cs="Times New Roman CYR"/>
          <w:sz w:val="28"/>
          <w:szCs w:val="28"/>
          <w:lang w:eastAsia="ru-RU"/>
        </w:rPr>
        <w:t>Учреждение самостоятельно в формировании своей структуры, если иное не установлено федеральными законами. 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1.17. </w:t>
      </w:r>
      <w:r w:rsidRPr="00D755D7">
        <w:rPr>
          <w:rFonts w:ascii="Times New Roman CYR" w:hAnsi="Times New Roman CYR" w:cs="Times New Roman CYR"/>
          <w:sz w:val="28"/>
          <w:szCs w:val="28"/>
          <w:lang w:eastAsia="ru-RU"/>
        </w:rPr>
        <w:t>Структурные подразделения Учреждения (при наличии) не являются юридическими лицами и действуют на основании Устава учреждения и положения о структурном подразделении, утвержденного в порядке, установленном Уставом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1.18. </w:t>
      </w:r>
      <w:r w:rsidRPr="00D755D7">
        <w:rPr>
          <w:rFonts w:ascii="Times New Roman CYR" w:hAnsi="Times New Roman CYR" w:cs="Times New Roman CYR"/>
          <w:sz w:val="28"/>
          <w:szCs w:val="28"/>
          <w:lang w:eastAsia="ru-RU"/>
        </w:rPr>
        <w:t>Учреждение в порядке, установленном законодательством, несет ответственность за сохранность документов (управленческих, финансово-хозяйственных и кадровых), обеспечивает их передачу на государственное хранение в соответствии с установленным перечнем документов.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1.19. </w:t>
      </w:r>
      <w:r w:rsidRPr="00D755D7">
        <w:rPr>
          <w:rFonts w:ascii="Times New Roman CYR" w:hAnsi="Times New Roman CYR" w:cs="Times New Roman CYR"/>
          <w:sz w:val="28"/>
          <w:szCs w:val="28"/>
          <w:lang w:eastAsia="ru-RU"/>
        </w:rPr>
        <w:t>В Учреждении создаются условия для ознакомления с Уставом всех работников, обучающихся, родителей (законных представителей) несовершеннолетних обучающихся.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1.20. </w:t>
      </w:r>
      <w:r w:rsidRPr="00D755D7">
        <w:rPr>
          <w:rFonts w:ascii="Times New Roman CYR" w:hAnsi="Times New Roman CYR" w:cs="Times New Roman CYR"/>
          <w:sz w:val="28"/>
          <w:szCs w:val="28"/>
          <w:lang w:eastAsia="ru-RU"/>
        </w:rPr>
        <w:t xml:space="preserve">В Учреждении могут создаваться профсоюзные и другие общественные организации в соответствии с законодательством Российской Федерации.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Создание и деятельность в учреждении политических партий, религиозных организаций (объединений) не допускаются.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0"/>
          <w:numId w:val="19"/>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Предмет и цели деятельности учреждения</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2.1. </w:t>
      </w:r>
      <w:r w:rsidRPr="00D755D7">
        <w:rPr>
          <w:rFonts w:ascii="Times New Roman CYR" w:hAnsi="Times New Roman CYR" w:cs="Times New Roman CYR"/>
          <w:sz w:val="28"/>
          <w:szCs w:val="28"/>
          <w:lang w:eastAsia="ru-RU"/>
        </w:rPr>
        <w:t>Учреждение осуществляет свою деятельность в соответствии с предметом и целями деятельности, определенными настоящим Уставом в соответствии с федеральными законами, иными нормативными правовыми актами, муниципальными правовыми актами.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2.2. </w:t>
      </w:r>
      <w:r w:rsidRPr="00D755D7">
        <w:rPr>
          <w:rFonts w:ascii="Times New Roman CYR" w:hAnsi="Times New Roman CYR" w:cs="Times New Roman CYR"/>
          <w:sz w:val="28"/>
          <w:szCs w:val="28"/>
          <w:lang w:eastAsia="ru-RU"/>
        </w:rPr>
        <w:t>Предметом деятельности Учреждения является реализация конституционного права граждан Российской Федерации на получение общедоступного дополнительного образования в интересах семьи и общества, создание благоприятных условий для разностороннего развития личности. Обеспечение государственных гарантий прав и свобод человека в сфере образования и созданием условий для реализации права на образование.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2.3. </w:t>
      </w:r>
      <w:r w:rsidRPr="00D755D7">
        <w:rPr>
          <w:rFonts w:ascii="Times New Roman CYR" w:hAnsi="Times New Roman CYR" w:cs="Times New Roman CYR"/>
          <w:sz w:val="28"/>
          <w:szCs w:val="28"/>
          <w:lang w:eastAsia="ru-RU"/>
        </w:rPr>
        <w:t>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2.4. </w:t>
      </w:r>
      <w:r w:rsidRPr="00D755D7">
        <w:rPr>
          <w:rFonts w:ascii="Times New Roman CYR" w:hAnsi="Times New Roman CYR" w:cs="Times New Roman CYR"/>
          <w:sz w:val="28"/>
          <w:szCs w:val="28"/>
          <w:lang w:eastAsia="ru-RU"/>
        </w:rPr>
        <w:t>Целями деятельности Учреждения является осуществление образовательной деятельности по дополнительным общеобразовательным программам художественной направленности в области искусств.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2.5. </w:t>
      </w:r>
      <w:r w:rsidRPr="00D755D7">
        <w:rPr>
          <w:rFonts w:ascii="Times New Roman CYR" w:hAnsi="Times New Roman CYR" w:cs="Times New Roman CYR"/>
          <w:sz w:val="28"/>
          <w:szCs w:val="28"/>
          <w:lang w:eastAsia="ru-RU"/>
        </w:rPr>
        <w:t>Основными видами деятельности Учреждения является реализация: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-дополнительных предпрофессиональных общеобразовательных программ художественной направленности в области искусств;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-реализация дополнительных общеразвивающих общеобразовательных программ художественной направленности в области искусств.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Образовательная деятельность по дополнительным общеобразовательным программам должна быть направлена на: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-формирование и развитие творческих способностей учащихся;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-удовлетворение индивидуальных потребностей учащихся в интеллектуальном, художественно-эстетическом, нравственном и интеллектуальном развитии;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-формирование культуры здорового и безопасного образа жизни, обеспечение духовно-нравственного, гражданско-патриотического, военно-патриотического, трудового воспитания учащихся;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-выявление, развитие и поддержку талантливых учащихся, а также лиц, проявивших выдающиеся способности;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-профессиональную ориентацию учащихся;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-социализацию и адаптацию учащихся к жизни в обществе;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формирование общей культуры учащихся;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требований.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2.6. </w:t>
      </w:r>
      <w:r w:rsidRPr="00D755D7">
        <w:rPr>
          <w:rFonts w:ascii="Times New Roman CYR" w:hAnsi="Times New Roman CYR" w:cs="Times New Roman CYR"/>
          <w:sz w:val="28"/>
          <w:szCs w:val="28"/>
          <w:lang w:eastAsia="ru-RU"/>
        </w:rPr>
        <w:t xml:space="preserve">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эстетического воспитания и осуществления их подготовки к получению профессионального образования в области искусств.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Освоение дополнительных предпрофессиональных программ в области искусств должно реализовываться в полном объёме и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2.7. Для эффективности образовательной деятельности, к</w:t>
      </w:r>
      <w:r w:rsidRPr="00D755D7">
        <w:rPr>
          <w:rFonts w:ascii="Times New Roman CYR" w:hAnsi="Times New Roman CYR" w:cs="Times New Roman CYR"/>
          <w:sz w:val="28"/>
          <w:szCs w:val="28"/>
          <w:lang w:eastAsia="ru-RU"/>
        </w:rPr>
        <w:t xml:space="preserve"> основным видам деятельности Учреждения также относится творческая и просветительская деятельность:</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-организация и проведение фестивалей, выставок, смотров, конкурсов, конференций и иных программных мероприятий силами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-организация и проведение общественно значимых мероприятий в рамках образовательной деятельности (публичные лекции, презентации, выставки, мастер-классы, творческие встречи и др.);</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-организация и проведение общественно значимых мероприятий в рамках творческой деятельности (фестивали, конкурсы, олимпиады, театральные постановки, показы и др.);</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-методическая работа в установленной сфере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основному виду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2.8. </w:t>
      </w:r>
      <w:r w:rsidRPr="00D755D7">
        <w:rPr>
          <w:rFonts w:ascii="Times New Roman CYR" w:hAnsi="Times New Roman CYR" w:cs="Times New Roman CYR"/>
          <w:sz w:val="28"/>
          <w:szCs w:val="28"/>
          <w:lang w:eastAsia="ru-RU"/>
        </w:rPr>
        <w:t>Учреждение вправе осуществлять иные виды деятельности (приносящую доход деятельность),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2.9. </w:t>
      </w:r>
      <w:r w:rsidRPr="00D755D7">
        <w:rPr>
          <w:rFonts w:ascii="Times New Roman CYR" w:hAnsi="Times New Roman CYR" w:cs="Times New Roman CYR"/>
          <w:sz w:val="28"/>
          <w:szCs w:val="28"/>
          <w:lang w:eastAsia="ru-RU"/>
        </w:rPr>
        <w:t>К иным видам деятельности Учреждения относятся следующие виды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-реализация дополнительных общеразвивающих программ сверх финансируемых за счёт бюджета Табунского округа муниципальных заданий по приёму обучающихся по договорам с физическими и юридическими лицами;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-создание кино-, фото-, аудио- мультимедийной, печатной, в том числе учебной, нотной продукции, обучающих программ, рекламно-информационных и других материалов;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-осуществление мероприятий по организации культурно-досуговой деятельности, эстетическому воспитанию и обучению населения (функционирование клубов по интересам, кружков, студий, проведение тематических вечеров);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-оказание консультационных, информационных и маркетинговых услуг;</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-оказание копировально-множительных услуг, а также услуг по набору и распечатке текстов;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-осуществление издательско-полиграфической деятельности и реализация продукции;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-производство и (или) размещение рекламно-информационных материалов в интересах сторонних организаций во время проведения мероприятий;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-реализация билетов на концерты и иные культурно-просветительские мероприятия, в том числе проводимые другими организациями;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-проведение обслуживания, проката и ремонта музыкальных инструментов и оборудования.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Платные образовательные услуги не могут быть оказаны вместо образовательной деятельности, финансовое обеспечение которой осуществляется за счет ассигнований муниципального бюджета муниципального округа Табунский район Алтайского края.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Содержание дополнительных общеразвивающих общеобразовательных программ и сроки обучения по ним определяются программой, разработанной и утвержденной Учреждением. Содержание дополнительных предпрофессиональных общеобразовательных программ определяется программой, разработанной и утвержденной Учреждением в соответствии с федеральными государственными требованиями.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2.12. </w:t>
      </w:r>
      <w:r w:rsidRPr="00D755D7">
        <w:rPr>
          <w:rFonts w:ascii="Times New Roman CYR" w:hAnsi="Times New Roman CYR" w:cs="Times New Roman CYR"/>
          <w:sz w:val="28"/>
          <w:szCs w:val="28"/>
          <w:lang w:eastAsia="ru-RU"/>
        </w:rPr>
        <w:t>Учреждение вправе привлекать в порядке, установленном законодательством Российской Федерации, дополнительные финансовые средства в виде добровольных пожертвований и целевых взносов физических и юридических лиц.</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Привлечение учреждением дополнительных финансовых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Учреждение вправе проводить благотворительные мероприятия.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Деятельность Учреждения регламентируется нормативными правовыми актами, настоящим Уставом и принимаемыми в соответствии с ним иными локальными нормативными актами.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Права Учреждения на объекты интеллектуальной собственности регулируются законодательством Российской Федерации.</w:t>
      </w:r>
    </w:p>
    <w:p w:rsidR="00D755D7" w:rsidRPr="00D755D7" w:rsidRDefault="00D755D7" w:rsidP="00D755D7">
      <w:pPr>
        <w:widowControl/>
        <w:autoSpaceDE/>
        <w:autoSpaceDN/>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0"/>
          <w:numId w:val="19"/>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Имущество Учреждения</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3.1. </w:t>
      </w:r>
      <w:r w:rsidRPr="00D755D7">
        <w:rPr>
          <w:rFonts w:ascii="Times New Roman CYR" w:hAnsi="Times New Roman CYR" w:cs="Times New Roman CYR"/>
          <w:sz w:val="28"/>
          <w:szCs w:val="28"/>
          <w:lang w:eastAsia="ru-RU"/>
        </w:rPr>
        <w:t xml:space="preserve">Имущество Учреждения закрепляется за ним на праве оперативного управления в соответствии с Гражданским </w:t>
      </w:r>
      <w:hyperlink r:id="rId7" w:history="1">
        <w:r w:rsidRPr="00D755D7">
          <w:rPr>
            <w:rFonts w:ascii="Times New Roman CYR" w:hAnsi="Times New Roman CYR" w:cs="Times New Roman CYR"/>
            <w:sz w:val="28"/>
            <w:szCs w:val="28"/>
            <w:lang w:eastAsia="ru-RU"/>
          </w:rPr>
          <w:t>кодексом</w:t>
        </w:r>
      </w:hyperlink>
      <w:r w:rsidRPr="00D755D7">
        <w:rPr>
          <w:sz w:val="28"/>
          <w:szCs w:val="28"/>
          <w:lang w:eastAsia="ru-RU"/>
        </w:rPr>
        <w:t xml:space="preserve"> </w:t>
      </w:r>
      <w:r w:rsidRPr="00D755D7">
        <w:rPr>
          <w:rFonts w:ascii="Times New Roman CYR" w:hAnsi="Times New Roman CYR" w:cs="Times New Roman CYR"/>
          <w:sz w:val="28"/>
          <w:szCs w:val="28"/>
          <w:lang w:eastAsia="ru-RU"/>
        </w:rPr>
        <w:t>Российской Федерации. Собственником имущества Учреждения является муниципальный округ Табунский район Алтайского края.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Земельные участки предоставляются Учреждению на праве постоянного (бессрочного) пользования и используются исключительно для достижения целей, ради которых учреждение создано.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3.2. </w:t>
      </w:r>
      <w:r w:rsidRPr="00D755D7">
        <w:rPr>
          <w:rFonts w:ascii="Times New Roman CYR" w:hAnsi="Times New Roman CYR" w:cs="Times New Roman CYR"/>
          <w:sz w:val="28"/>
          <w:szCs w:val="28"/>
          <w:lang w:eastAsia="ru-RU"/>
        </w:rPr>
        <w:t>Источниками формирования имущества Учреждения, в том числе финансовых ресурсов, являются: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финансовое обеспечение в виде субсидий, осуществляемых из бюджета Табунского района на выполнение муниципального задания с учетом расходов на содержание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с учетом мероприятий, направленных на развитие учреждения, перечень которых определяется Учредителем в рамках программ, утвержденных в установленном порядке;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имущество, закрепленное за учреждением на праве оперативного управления;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доходы от выполнения работ, услуг, реализации продукции при осуществлении деятельности, разрешенной настоящим Уставом;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иные источники, не противоречащие законодательству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3.3. </w:t>
      </w:r>
      <w:r w:rsidRPr="00D755D7">
        <w:rPr>
          <w:rFonts w:ascii="Times New Roman CYR" w:hAnsi="Times New Roman CYR" w:cs="Times New Roman CYR"/>
          <w:sz w:val="28"/>
          <w:szCs w:val="28"/>
          <w:lang w:eastAsia="ru-RU"/>
        </w:rPr>
        <w:t>Недвижимое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3.4. </w:t>
      </w:r>
      <w:r w:rsidRPr="00D755D7">
        <w:rPr>
          <w:rFonts w:ascii="Times New Roman CYR" w:hAnsi="Times New Roman CYR" w:cs="Times New Roman CYR"/>
          <w:sz w:val="28"/>
          <w:szCs w:val="28"/>
          <w:lang w:eastAsia="ru-RU"/>
        </w:rPr>
        <w:t xml:space="preserve">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предусмотрено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3.5. </w:t>
      </w:r>
      <w:r w:rsidRPr="00D755D7">
        <w:rPr>
          <w:rFonts w:ascii="Times New Roman CYR" w:hAnsi="Times New Roman CYR" w:cs="Times New Roman CYR"/>
          <w:sz w:val="28"/>
          <w:szCs w:val="28"/>
          <w:lang w:eastAsia="ru-RU"/>
        </w:rPr>
        <w:t xml:space="preserve">В случаях и порядке, предусмотренных федеральными законами, Учреждение вправе вносить имущество, указанное в п. 3.4, в уставный (складочный) капитал хозяйственных обществ или иным образом передавать им </w:t>
      </w:r>
      <w:r w:rsidRPr="00D755D7">
        <w:rPr>
          <w:rFonts w:ascii="Times New Roman CYR" w:hAnsi="Times New Roman CYR" w:cs="Times New Roman CYR"/>
          <w:sz w:val="28"/>
          <w:szCs w:val="28"/>
          <w:lang w:eastAsia="ru-RU"/>
        </w:rPr>
        <w:lastRenderedPageBreak/>
        <w:t>это имущество с учетом ограничений, установленных законом и настоящим Уставом.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3.6. </w:t>
      </w:r>
      <w:r w:rsidRPr="00D755D7">
        <w:rPr>
          <w:rFonts w:ascii="Times New Roman CYR" w:hAnsi="Times New Roman CYR" w:cs="Times New Roman CYR"/>
          <w:sz w:val="28"/>
          <w:szCs w:val="28"/>
          <w:lang w:eastAsia="ru-RU"/>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Учреждением на условиях и в порядке, которые определяются федеральными законами и иными нормативными правовыми актами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3.7. </w:t>
      </w:r>
      <w:r w:rsidRPr="00D755D7">
        <w:rPr>
          <w:rFonts w:ascii="Times New Roman CYR" w:hAnsi="Times New Roman CYR" w:cs="Times New Roman CYR"/>
          <w:sz w:val="28"/>
          <w:szCs w:val="28"/>
          <w:lang w:eastAsia="ru-RU"/>
        </w:rPr>
        <w:t>Имущество, созданное или приобретенное Учреждением в результате его деятельности, полученное в качестве дара, пожертвования от организаций, предприятий, граждан, поступает в оперативное управление Учреждения и отражается на его балансе. Учреждение самостоятельно распоряжается указанным имуществом для достижения целей, ради которых Учреждение создано с учетом ограничений, установленных законом и настоящим Уставом.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3.8. </w:t>
      </w:r>
      <w:r w:rsidRPr="00D755D7">
        <w:rPr>
          <w:rFonts w:ascii="Times New Roman CYR" w:hAnsi="Times New Roman CYR" w:cs="Times New Roman CYR"/>
          <w:sz w:val="28"/>
          <w:szCs w:val="28"/>
          <w:lang w:eastAsia="ru-RU"/>
        </w:rPr>
        <w:t>Учреждение не вправе самостоятельно отчуждать, совершать сделки или иным способом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независимо от источников приобретения. Остальным имуществом учреждение вправе распоряжаться самостоятельно.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3.9. </w:t>
      </w:r>
      <w:r w:rsidRPr="00D755D7">
        <w:rPr>
          <w:rFonts w:ascii="Times New Roman CYR" w:hAnsi="Times New Roman CYR" w:cs="Times New Roman CYR"/>
          <w:sz w:val="28"/>
          <w:szCs w:val="28"/>
          <w:lang w:eastAsia="ru-RU"/>
        </w:rPr>
        <w:t>Учреждение может совершать крупные сделки только с согласия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Для целей настоящего Устава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w:t>
      </w:r>
      <w:hyperlink r:id="rId8" w:history="1">
        <w:r w:rsidRPr="00D755D7">
          <w:rPr>
            <w:rFonts w:ascii="Times New Roman CYR" w:hAnsi="Times New Roman CYR" w:cs="Times New Roman CYR"/>
            <w:color w:val="0000FF"/>
            <w:sz w:val="28"/>
            <w:szCs w:val="28"/>
            <w:u w:val="single"/>
            <w:lang w:eastAsia="ru-RU"/>
          </w:rPr>
          <w:t>законом</w:t>
        </w:r>
      </w:hyperlink>
      <w:r w:rsidRPr="00D755D7">
        <w:rPr>
          <w:sz w:val="28"/>
          <w:szCs w:val="28"/>
          <w:lang w:eastAsia="ru-RU"/>
        </w:rPr>
        <w:t xml:space="preserve"> </w:t>
      </w:r>
      <w:r w:rsidRPr="00D755D7">
        <w:rPr>
          <w:rFonts w:ascii="Times New Roman CYR" w:hAnsi="Times New Roman CYR" w:cs="Times New Roman CYR"/>
          <w:sz w:val="28"/>
          <w:szCs w:val="28"/>
          <w:lang w:eastAsia="ru-RU"/>
        </w:rPr>
        <w:t>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Крупная сделка, совершенная с нарушением указанного требования, может быть признана недействительной по иску учреждения или его Учредителя, если будет </w:t>
      </w:r>
      <w:r w:rsidRPr="00D755D7">
        <w:rPr>
          <w:rFonts w:ascii="Times New Roman CYR" w:hAnsi="Times New Roman CYR" w:cs="Times New Roman CYR"/>
          <w:sz w:val="28"/>
          <w:szCs w:val="28"/>
          <w:lang w:eastAsia="ru-RU"/>
        </w:rPr>
        <w:lastRenderedPageBreak/>
        <w:t xml:space="preserve">доказано, что другая сторона в сделке знала или должна была знать об отсутствии согласия Учредителя.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вышеуказанных требований, независимо от того, была ли эта сделка признана недействительной.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3.10. </w:t>
      </w:r>
      <w:r w:rsidRPr="00D755D7">
        <w:rPr>
          <w:rFonts w:ascii="Times New Roman CYR" w:hAnsi="Times New Roman CYR" w:cs="Times New Roman CYR"/>
          <w:sz w:val="28"/>
          <w:szCs w:val="28"/>
          <w:lang w:eastAsia="ru-RU"/>
        </w:rPr>
        <w:t>Учреждение обязано: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эффективно использовать учитываемое на балансе имущество;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обеспечивать сохранность и использование указанного имущества строго по целевому назначению;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своевременно осуществлять капитальный и текущий ремонт имущества;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не допускать ухудшения состояния имущества, за исключением ухудшений, связанных с износом этого имущества в процессе эксплуатации.</w:t>
      </w:r>
    </w:p>
    <w:p w:rsidR="00D755D7" w:rsidRPr="00D755D7" w:rsidRDefault="00D755D7" w:rsidP="00D755D7">
      <w:pPr>
        <w:widowControl/>
        <w:adjustRightInd w:val="0"/>
        <w:jc w:val="both"/>
        <w:rPr>
          <w:sz w:val="28"/>
          <w:szCs w:val="28"/>
          <w:lang w:eastAsia="ru-RU"/>
        </w:rPr>
      </w:pPr>
    </w:p>
    <w:p w:rsidR="00D755D7" w:rsidRPr="00D755D7" w:rsidRDefault="00D755D7" w:rsidP="00D755D7">
      <w:pPr>
        <w:widowControl/>
        <w:numPr>
          <w:ilvl w:val="0"/>
          <w:numId w:val="19"/>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Организация деятельности учреждения</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4.1. </w:t>
      </w:r>
      <w:r w:rsidRPr="00D755D7">
        <w:rPr>
          <w:rFonts w:ascii="Times New Roman CYR" w:hAnsi="Times New Roman CYR" w:cs="Times New Roman CYR"/>
          <w:sz w:val="28"/>
          <w:szCs w:val="28"/>
          <w:lang w:eastAsia="ru-RU"/>
        </w:rPr>
        <w:t xml:space="preserve">Отдел по культуре формирует и утверждает муниципальное задание для Учреждения в соответствии с предусмотренными его Уставом основными видами деятельности.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Финансовое обеспечение выполнения муниципального задания учреждения осуществляется на основе соответствующих нормативов финансового обеспечения образовательной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Условия и порядок формирования муниципального задания и порядок финансового обеспечения выполнения этого задания определяются Учредителем.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Финансовое обеспечение деятельности Учреждения осуществляется в виде субсидий из бюджета муниципального округа Табунский район Алтайского </w:t>
      </w:r>
      <w:proofErr w:type="spellStart"/>
      <w:r w:rsidRPr="00D755D7">
        <w:rPr>
          <w:rFonts w:ascii="Times New Roman CYR" w:hAnsi="Times New Roman CYR" w:cs="Times New Roman CYR"/>
          <w:sz w:val="28"/>
          <w:szCs w:val="28"/>
          <w:lang w:eastAsia="ru-RU"/>
        </w:rPr>
        <w:t>краяи</w:t>
      </w:r>
      <w:proofErr w:type="spellEnd"/>
      <w:r w:rsidRPr="00D755D7">
        <w:rPr>
          <w:rFonts w:ascii="Times New Roman CYR" w:hAnsi="Times New Roman CYR" w:cs="Times New Roman CYR"/>
          <w:sz w:val="28"/>
          <w:szCs w:val="28"/>
          <w:lang w:eastAsia="ru-RU"/>
        </w:rPr>
        <w:t xml:space="preserve"> иных не запрещенных законодательством источников. Уменьшение объема субсидий, предоставленных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4.2. </w:t>
      </w:r>
      <w:r w:rsidRPr="00D755D7">
        <w:rPr>
          <w:rFonts w:ascii="Times New Roman CYR" w:hAnsi="Times New Roman CYR" w:cs="Times New Roman CYR"/>
          <w:sz w:val="28"/>
          <w:szCs w:val="28"/>
          <w:lang w:eastAsia="ru-RU"/>
        </w:rPr>
        <w:t>Цены (тарифы) на платные услуги и продукцию, включая цены на билеты, Учреждение устанавливает самостоятельно. Максимальные цены (тарифы) согласовываются с Учредителем.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4.3. </w:t>
      </w:r>
      <w:r w:rsidRPr="00D755D7">
        <w:rPr>
          <w:rFonts w:ascii="Times New Roman CYR" w:hAnsi="Times New Roman CYR" w:cs="Times New Roman CYR"/>
          <w:sz w:val="28"/>
          <w:szCs w:val="28"/>
          <w:lang w:eastAsia="ru-RU"/>
        </w:rPr>
        <w:t>Для выполнения уставных целей Учреждение имеет право: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-приобретать или арендовать имущество за счет имеющихся у него финансовых средств;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-получать и самостоятельно использовать доходы от разрешенной настоящим Уставом деятельности в соответствии с законодательством Российской Федерации и нормативно-правовыми актами администрации Табунского округа;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 согласованию с Учредителем в установленном порядке создавать и ликвидировать филиалы, открывать и закрывать представительства, утверждать положения о них, назначать руководителей, принимать решения об их реорганизации и ликвидации, а также участвовать в других организациях;</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-привлекать для осуществления своей деятельности на договорных условиях физических и юридических лиц;</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-планировать свою основную деятельность и определять перспективы развития;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составлять проект плана финансово-хозяйственной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4.4. </w:t>
      </w:r>
      <w:r w:rsidRPr="00D755D7">
        <w:rPr>
          <w:rFonts w:ascii="Times New Roman CYR" w:hAnsi="Times New Roman CYR" w:cs="Times New Roman CYR"/>
          <w:sz w:val="28"/>
          <w:szCs w:val="28"/>
          <w:lang w:eastAsia="ru-RU"/>
        </w:rPr>
        <w:t>Учреждение не вправе: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-использовать средства, полученные от сделок с имуществом (арендную плату, дивиденды по акциям, средства от продажи имущества), а также амортизационные отчисления, на цели потребления, в том числе на оплату труда работников учреждения, социальное развитие, выплату вознаграждения руководителю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-отказаться от выполнения муниципального задания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4.5. </w:t>
      </w:r>
      <w:r w:rsidRPr="00D755D7">
        <w:rPr>
          <w:rFonts w:ascii="Times New Roman CYR" w:hAnsi="Times New Roman CYR" w:cs="Times New Roman CYR"/>
          <w:sz w:val="28"/>
          <w:szCs w:val="28"/>
          <w:lang w:eastAsia="ru-RU"/>
        </w:rPr>
        <w:t>Учреждение обязано в случаях, предусмотренных законодательством: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-согласовывать с комитетом по экономике и управлению муниципальным имуществом Администрации муниципального округа Табунский район Алтайского края и Учредителем распоряжение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этого имущества;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-нести ответственность в соответствии с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-возмещать ущерб, причиненный нерациональным использованием земли и других природных ресурсов, загрязнением окружающей среды, нарушением санитарно-гигиенических норм и требований по защите здоровья работников, населения и потребителей услуг;</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-осуществлять оперативный и бухгалтерский учет результатов финансово-хозяйственной и иной деятельности, вести статистическую отчетность, </w:t>
      </w:r>
      <w:r w:rsidRPr="00D755D7">
        <w:rPr>
          <w:rFonts w:ascii="Times New Roman CYR" w:hAnsi="Times New Roman CYR" w:cs="Times New Roman CYR"/>
          <w:sz w:val="28"/>
          <w:szCs w:val="28"/>
          <w:lang w:eastAsia="ru-RU"/>
        </w:rPr>
        <w:lastRenderedPageBreak/>
        <w:t xml:space="preserve">отчитываться о результатах деятельности в соответствующих органах в порядке и сроки, установленные законодательством.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-не позднее установленной даты представлять Учредителю годовой отчет (баланс с приложениями и пояснительной запиской) для утверждения его показателей, а также отчет о результатах </w:t>
      </w:r>
      <w:proofErr w:type="spellStart"/>
      <w:r w:rsidRPr="00D755D7">
        <w:rPr>
          <w:rFonts w:ascii="Times New Roman CYR" w:hAnsi="Times New Roman CYR" w:cs="Times New Roman CYR"/>
          <w:sz w:val="28"/>
          <w:szCs w:val="28"/>
          <w:lang w:eastAsia="ru-RU"/>
        </w:rPr>
        <w:t>самообследования</w:t>
      </w:r>
      <w:proofErr w:type="spellEnd"/>
      <w:r w:rsidRPr="00D755D7">
        <w:rPr>
          <w:rFonts w:ascii="Times New Roman CYR" w:hAnsi="Times New Roman CYR" w:cs="Times New Roman CYR"/>
          <w:sz w:val="28"/>
          <w:szCs w:val="28"/>
          <w:lang w:eastAsia="ru-RU"/>
        </w:rPr>
        <w:t>, иную отчетность, установленную законодательством. За ненадлежащее исполнение обязанностей и искажение государственной отчетности должностные лица учреждения несут ответственность, установленную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-планировать деятельность учреждения, в том числе в части доходов от иной приносящей доход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-выполнять муниципальное задание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функционирование системы внутреннего мониторинга качества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гарантированный законодательством Российской Федерации минимальный размер оплаты труда работника, отработавшего месячную норму рабочего времени и выполнившего нормы труда (трудовые обязанности), условия труда и меры социальной защиты своих работников;</w:t>
      </w:r>
    </w:p>
    <w:p w:rsidR="00D755D7" w:rsidRPr="00D755D7" w:rsidRDefault="00D755D7" w:rsidP="00D755D7">
      <w:pPr>
        <w:widowControl/>
        <w:adjustRightInd w:val="0"/>
        <w:jc w:val="both"/>
        <w:rPr>
          <w:sz w:val="28"/>
          <w:szCs w:val="28"/>
          <w:lang w:eastAsia="ru-RU"/>
        </w:rPr>
      </w:pPr>
      <w:r w:rsidRPr="00D755D7">
        <w:rPr>
          <w:rFonts w:ascii="Times New Roman CYR" w:hAnsi="Times New Roman CYR" w:cs="Times New Roman CYR"/>
          <w:sz w:val="28"/>
          <w:szCs w:val="28"/>
          <w:lang w:eastAsia="ru-RU"/>
        </w:rPr>
        <w:t xml:space="preserve">-обеспечивать создание и ведение официального сайта учреждения в сети </w:t>
      </w:r>
      <w:r w:rsidRPr="00D755D7">
        <w:rPr>
          <w:sz w:val="28"/>
          <w:szCs w:val="28"/>
          <w:lang w:eastAsia="ru-RU"/>
        </w:rPr>
        <w:t>«</w:t>
      </w:r>
      <w:r w:rsidRPr="00D755D7">
        <w:rPr>
          <w:rFonts w:ascii="Times New Roman CYR" w:hAnsi="Times New Roman CYR" w:cs="Times New Roman CYR"/>
          <w:sz w:val="28"/>
          <w:szCs w:val="28"/>
          <w:lang w:eastAsia="ru-RU"/>
        </w:rPr>
        <w:t>Интернет</w:t>
      </w:r>
      <w:r w:rsidRPr="00D755D7">
        <w:rPr>
          <w:sz w:val="28"/>
          <w:szCs w:val="28"/>
          <w:lang w:eastAsia="ru-RU"/>
        </w:rPr>
        <w:t>»;</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-обеспечивать в соответствии с Федеральным законом </w:t>
      </w:r>
      <w:r w:rsidRPr="00D755D7">
        <w:rPr>
          <w:sz w:val="28"/>
          <w:szCs w:val="28"/>
          <w:lang w:eastAsia="ru-RU"/>
        </w:rPr>
        <w:t>«</w:t>
      </w:r>
      <w:r w:rsidRPr="00D755D7">
        <w:rPr>
          <w:rFonts w:ascii="Times New Roman CYR" w:hAnsi="Times New Roman CYR" w:cs="Times New Roman CYR"/>
          <w:sz w:val="28"/>
          <w:szCs w:val="28"/>
          <w:lang w:eastAsia="ru-RU"/>
        </w:rPr>
        <w:t>О некоммерческих организациях</w:t>
      </w:r>
      <w:r w:rsidRPr="00D755D7">
        <w:rPr>
          <w:sz w:val="28"/>
          <w:szCs w:val="28"/>
          <w:lang w:eastAsia="ru-RU"/>
        </w:rPr>
        <w:t xml:space="preserve">» </w:t>
      </w:r>
      <w:r w:rsidRPr="00D755D7">
        <w:rPr>
          <w:rFonts w:ascii="Times New Roman CYR" w:hAnsi="Times New Roman CYR" w:cs="Times New Roman CYR"/>
          <w:sz w:val="28"/>
          <w:szCs w:val="28"/>
          <w:lang w:eastAsia="ru-RU"/>
        </w:rPr>
        <w:t>открытость и доступность документов, с учетом требований законодательства Российской Федерации о защите государственной тайны.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Предоставление информации Учреждением, ее размещение на официальном сайте в сети </w:t>
      </w:r>
      <w:r w:rsidRPr="00D755D7">
        <w:rPr>
          <w:sz w:val="28"/>
          <w:szCs w:val="28"/>
          <w:lang w:eastAsia="ru-RU"/>
        </w:rPr>
        <w:t>«</w:t>
      </w:r>
      <w:r w:rsidRPr="00D755D7">
        <w:rPr>
          <w:rFonts w:ascii="Times New Roman CYR" w:hAnsi="Times New Roman CYR" w:cs="Times New Roman CYR"/>
          <w:sz w:val="28"/>
          <w:szCs w:val="28"/>
          <w:lang w:eastAsia="ru-RU"/>
        </w:rPr>
        <w:t>Интернет</w:t>
      </w:r>
      <w:r w:rsidRPr="00D755D7">
        <w:rPr>
          <w:sz w:val="28"/>
          <w:szCs w:val="28"/>
          <w:lang w:eastAsia="ru-RU"/>
        </w:rPr>
        <w:t xml:space="preserve">» </w:t>
      </w:r>
      <w:r w:rsidRPr="00D755D7">
        <w:rPr>
          <w:rFonts w:ascii="Times New Roman CYR" w:hAnsi="Times New Roman CYR" w:cs="Times New Roman CYR"/>
          <w:sz w:val="28"/>
          <w:szCs w:val="28"/>
          <w:lang w:eastAsia="ru-RU"/>
        </w:rPr>
        <w:t>и ведение указанного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представлять на рассмотрение Учредителя проект плана финансово-хозяйственной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4.6. </w:t>
      </w:r>
      <w:r w:rsidRPr="00D755D7">
        <w:rPr>
          <w:rFonts w:ascii="Times New Roman CYR" w:hAnsi="Times New Roman CYR" w:cs="Times New Roman CYR"/>
          <w:sz w:val="28"/>
          <w:szCs w:val="28"/>
          <w:lang w:eastAsia="ru-RU"/>
        </w:rPr>
        <w:t>Контроль и регулирование деятельности Учреждения осуществляется Учредителем, а также налоговыми и другими органами, в компетенцию которых в соответствии с законодательством входит проверка деятельности учреждений.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Контроль за использованием имущества, закрепленного за Учреждением на праве оперативного управления, осуществляют Учредитель, комитет по экономике и управлению муниципальным имуществом администрации района.</w:t>
      </w:r>
    </w:p>
    <w:p w:rsidR="00D755D7" w:rsidRPr="00D755D7" w:rsidRDefault="00D755D7" w:rsidP="00D755D7">
      <w:pPr>
        <w:widowControl/>
        <w:adjustRightInd w:val="0"/>
        <w:jc w:val="both"/>
        <w:rPr>
          <w:sz w:val="28"/>
          <w:szCs w:val="28"/>
          <w:lang w:eastAsia="ru-RU"/>
        </w:rPr>
      </w:pPr>
    </w:p>
    <w:p w:rsidR="00D755D7" w:rsidRPr="00D755D7" w:rsidRDefault="00D755D7" w:rsidP="00D755D7">
      <w:pPr>
        <w:widowControl/>
        <w:numPr>
          <w:ilvl w:val="0"/>
          <w:numId w:val="19"/>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Образовательная деятельность учреждения</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5.1. </w:t>
      </w:r>
      <w:r w:rsidRPr="00D755D7">
        <w:rPr>
          <w:rFonts w:ascii="Times New Roman CYR" w:hAnsi="Times New Roman CYR" w:cs="Times New Roman CYR"/>
          <w:sz w:val="28"/>
          <w:szCs w:val="28"/>
          <w:lang w:eastAsia="ru-RU"/>
        </w:rPr>
        <w:t>Учреждение обеспечивает открытость и доступность в соответствии с Федеральными законами, актами Правительства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Информация и документы подлежат размещению на официальном сайте учреждения в сети </w:t>
      </w:r>
      <w:r w:rsidRPr="00D755D7">
        <w:rPr>
          <w:sz w:val="28"/>
          <w:szCs w:val="28"/>
          <w:lang w:eastAsia="ru-RU"/>
        </w:rPr>
        <w:t>«</w:t>
      </w:r>
      <w:r w:rsidRPr="00D755D7">
        <w:rPr>
          <w:rFonts w:ascii="Times New Roman CYR" w:hAnsi="Times New Roman CYR" w:cs="Times New Roman CYR"/>
          <w:sz w:val="28"/>
          <w:szCs w:val="28"/>
          <w:lang w:eastAsia="ru-RU"/>
        </w:rPr>
        <w:t>Интернет</w:t>
      </w:r>
      <w:r w:rsidRPr="00D755D7">
        <w:rPr>
          <w:sz w:val="28"/>
          <w:szCs w:val="28"/>
          <w:lang w:eastAsia="ru-RU"/>
        </w:rPr>
        <w:t xml:space="preserve">» </w:t>
      </w:r>
      <w:r w:rsidRPr="00D755D7">
        <w:rPr>
          <w:rFonts w:ascii="Times New Roman CYR" w:hAnsi="Times New Roman CYR" w:cs="Times New Roman CYR"/>
          <w:sz w:val="28"/>
          <w:szCs w:val="28"/>
          <w:lang w:eastAsia="ru-RU"/>
        </w:rPr>
        <w:t xml:space="preserve">и обновлению в течение десяти рабочих дней со дня их создания, получения или внесения в них соответствующих изменений. </w:t>
      </w:r>
      <w:hyperlink r:id="rId9" w:history="1">
        <w:r w:rsidRPr="00D755D7">
          <w:rPr>
            <w:rFonts w:ascii="Times New Roman CYR" w:hAnsi="Times New Roman CYR" w:cs="Times New Roman CYR"/>
            <w:sz w:val="28"/>
            <w:szCs w:val="28"/>
            <w:lang w:eastAsia="ru-RU"/>
          </w:rPr>
          <w:t>Порядок</w:t>
        </w:r>
      </w:hyperlink>
      <w:r w:rsidRPr="00D755D7">
        <w:rPr>
          <w:sz w:val="28"/>
          <w:szCs w:val="28"/>
          <w:lang w:eastAsia="ru-RU"/>
        </w:rPr>
        <w:t xml:space="preserve"> </w:t>
      </w:r>
      <w:r w:rsidRPr="00D755D7">
        <w:rPr>
          <w:rFonts w:ascii="Times New Roman CYR" w:hAnsi="Times New Roman CYR" w:cs="Times New Roman CYR"/>
          <w:sz w:val="28"/>
          <w:szCs w:val="28"/>
          <w:lang w:eastAsia="ru-RU"/>
        </w:rPr>
        <w:t xml:space="preserve">размещения на официальном сайте образовательной организации в сети </w:t>
      </w:r>
      <w:r w:rsidRPr="00D755D7">
        <w:rPr>
          <w:sz w:val="28"/>
          <w:szCs w:val="28"/>
          <w:lang w:eastAsia="ru-RU"/>
        </w:rPr>
        <w:t>«</w:t>
      </w:r>
      <w:r w:rsidRPr="00D755D7">
        <w:rPr>
          <w:rFonts w:ascii="Times New Roman CYR" w:hAnsi="Times New Roman CYR" w:cs="Times New Roman CYR"/>
          <w:sz w:val="28"/>
          <w:szCs w:val="28"/>
          <w:lang w:eastAsia="ru-RU"/>
        </w:rPr>
        <w:t>Интернет</w:t>
      </w:r>
      <w:r w:rsidRPr="00D755D7">
        <w:rPr>
          <w:sz w:val="28"/>
          <w:szCs w:val="28"/>
          <w:lang w:eastAsia="ru-RU"/>
        </w:rPr>
        <w:t xml:space="preserve">» </w:t>
      </w:r>
      <w:r w:rsidRPr="00D755D7">
        <w:rPr>
          <w:rFonts w:ascii="Times New Roman CYR" w:hAnsi="Times New Roman CYR" w:cs="Times New Roman CYR"/>
          <w:sz w:val="28"/>
          <w:szCs w:val="28"/>
          <w:lang w:eastAsia="ru-RU"/>
        </w:rPr>
        <w:t>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5.2. </w:t>
      </w:r>
      <w:r w:rsidRPr="00D755D7">
        <w:rPr>
          <w:rFonts w:ascii="Times New Roman CYR" w:hAnsi="Times New Roman CYR" w:cs="Times New Roman CYR"/>
          <w:sz w:val="28"/>
          <w:szCs w:val="28"/>
          <w:lang w:eastAsia="ru-RU"/>
        </w:rPr>
        <w:t>Общие требования к организации образовательного процесса в учреждении устанавливаются законодательством Российской Федерации в области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Образовательный процесс в Учреждении ведется на государственном языке Российской Федерации – русском.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5.3. </w:t>
      </w:r>
      <w:r w:rsidRPr="00D755D7">
        <w:rPr>
          <w:rFonts w:ascii="Times New Roman CYR" w:hAnsi="Times New Roman CYR" w:cs="Times New Roman CYR"/>
          <w:sz w:val="28"/>
          <w:szCs w:val="28"/>
          <w:lang w:eastAsia="ru-RU"/>
        </w:rPr>
        <w:t>Учреждение в соответствии с лицензией на осуществление образовательной деятельности реализует дополнительные общеобразовательные программы художественной направленности в области искусств: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дополнительные предпрофессиональные программы в области музыкального искусства в соответствии с федеральными государственными требованиями;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дополнительные общеразвивающие программы в области музыкального искусства в соответствии с учебными планами и программами, утверждаемыми учреждением самостоятельно.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Форма обучения – очная.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5.4. </w:t>
      </w:r>
      <w:r w:rsidRPr="00D755D7">
        <w:rPr>
          <w:rFonts w:ascii="Times New Roman CYR" w:hAnsi="Times New Roman CYR" w:cs="Times New Roman CYR"/>
          <w:sz w:val="28"/>
          <w:szCs w:val="28"/>
          <w:lang w:eastAsia="ru-RU"/>
        </w:rPr>
        <w:t>Организация образовательного процесса по дополнительным предпрофессиональным программам в области искусств в части установления сроков освоения образовательных программ, продолжительности каникул, осуществления текущего контроля знаний обучающихся, порядка проведения промежуточной и итоговой аттестации обучающихся, численного состава учебных групп, нормы часов аудиторной нагрузки и максимальной учебной нагрузки обучающихся осуществляется на основании дополнительной предпрофессиональной общеобразовательной программы в области искусств, разрабатываемой учреждением самостоятельно в пределах федеральных государственных требований.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5.5. </w:t>
      </w:r>
      <w:r w:rsidRPr="00D755D7">
        <w:rPr>
          <w:rFonts w:ascii="Times New Roman CYR" w:hAnsi="Times New Roman CYR" w:cs="Times New Roman CYR"/>
          <w:sz w:val="28"/>
          <w:szCs w:val="28"/>
          <w:lang w:eastAsia="ru-RU"/>
        </w:rPr>
        <w:t>Срок обучения по дополнительным предпрофессиональным программам в области искусств для детей, поступивших в первый класс в возрасте с шести лет шести месяцев до девяти лет, в соответствии с федеральными государственными требованиями составляет 8 лет.</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 xml:space="preserve">Срок обучения по дополнительным предпрофессиональным образовательным программам в области искусств </w:t>
      </w:r>
      <w:r w:rsidRPr="00D755D7">
        <w:rPr>
          <w:sz w:val="28"/>
          <w:szCs w:val="28"/>
          <w:lang w:eastAsia="ru-RU"/>
        </w:rPr>
        <w:t>«</w:t>
      </w:r>
      <w:r w:rsidRPr="00D755D7">
        <w:rPr>
          <w:rFonts w:ascii="Times New Roman CYR" w:hAnsi="Times New Roman CYR" w:cs="Times New Roman CYR"/>
          <w:sz w:val="28"/>
          <w:szCs w:val="28"/>
          <w:lang w:eastAsia="ru-RU"/>
        </w:rPr>
        <w:t>Народные инструменты</w:t>
      </w:r>
      <w:r w:rsidRPr="00D755D7">
        <w:rPr>
          <w:sz w:val="28"/>
          <w:szCs w:val="28"/>
          <w:lang w:eastAsia="ru-RU"/>
        </w:rPr>
        <w:t xml:space="preserve">» </w:t>
      </w:r>
      <w:r w:rsidRPr="00D755D7">
        <w:rPr>
          <w:rFonts w:ascii="Times New Roman CYR" w:hAnsi="Times New Roman CYR" w:cs="Times New Roman CYR"/>
          <w:sz w:val="28"/>
          <w:szCs w:val="28"/>
          <w:lang w:eastAsia="ru-RU"/>
        </w:rPr>
        <w:t>для детей, поступивших в первый класс в возрасте с десяти до двенадцати лет, в соответствии с федеральными государственными требованиями составляет 5 лет.</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искусства, срок обучения может быть увеличен на 1 год.</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Учреждение имеет право реализовывать дополнительные предпрофессиональные программы в области искусств по индивидуальному учебному плану, в том числе ускоренное обучение, в пределах осваиваемой дополнительной предпрофессиональной программы с учетом федеральных государственных требований.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5.6. </w:t>
      </w:r>
      <w:r w:rsidRPr="00D755D7">
        <w:rPr>
          <w:rFonts w:ascii="Times New Roman CYR" w:hAnsi="Times New Roman CYR" w:cs="Times New Roman CYR"/>
          <w:sz w:val="28"/>
          <w:szCs w:val="28"/>
          <w:lang w:eastAsia="ru-RU"/>
        </w:rPr>
        <w:t>При реализации дополнительных предпрофессиональных программ в области искусств для всех видов аудиторных занятий академический час устанавливается продолжительностью 40 минут. Для учащихся 1 класса с 8-ми летним сроком обучения для всех видов аудиторных занятий академический час устанавливается продолжительностью 30 минут.</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Объем максимальной аудиторной нагрузки для обучающихся по дополнительным предпрофессиональным программам в области искусств в соответствии с санитарно-эпидемиологическими требованиями не должен превышать 14 часов в неделю.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Продолжительность учебного года при обучении по дополнительным предпрофессиональным программам с первого класса по класс, предшествующий выпускному, составляет 39 недель, в выпускном классе – 40 недель. Продолжительность учебных занятий в первом классе составляет 32 недели (за исключением образовательной программы со сроком обучения 5 лет), со второго класса (при сроке обучения 5 лет – с первого класса) по выпускной класс – 33 недели.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Для обучающихся по предпрофессиональным программам, с первого по выпускной классы, в течение учебного года предусматриваются каникулы в объеме не менее 4-х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5.7. </w:t>
      </w:r>
      <w:r w:rsidRPr="00D755D7">
        <w:rPr>
          <w:rFonts w:ascii="Times New Roman CYR" w:hAnsi="Times New Roman CYR" w:cs="Times New Roman CYR"/>
          <w:sz w:val="28"/>
          <w:szCs w:val="28"/>
          <w:lang w:eastAsia="ru-RU"/>
        </w:rPr>
        <w:t xml:space="preserve">При реализации дополнительных предпрофессиональных программ изучение учебных предметов, предусмотренных учебным планом, и проведение консультации осуществляются в форме индивидуальных занятий, </w:t>
      </w:r>
      <w:r w:rsidRPr="00D755D7">
        <w:rPr>
          <w:rFonts w:ascii="Times New Roman CYR" w:hAnsi="Times New Roman CYR" w:cs="Times New Roman CYR"/>
          <w:sz w:val="28"/>
          <w:szCs w:val="28"/>
          <w:lang w:eastAsia="ru-RU"/>
        </w:rPr>
        <w:lastRenderedPageBreak/>
        <w:t>мелкогрупповых занятий (численностью от 4 до 10 человек, по ансамблевым учебным предметам – от двух человек), групповых занятий (численностью от 11 человек).</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5.8. </w:t>
      </w:r>
      <w:r w:rsidRPr="00D755D7">
        <w:rPr>
          <w:rFonts w:ascii="Times New Roman CYR" w:hAnsi="Times New Roman CYR" w:cs="Times New Roman CYR"/>
          <w:sz w:val="28"/>
          <w:szCs w:val="28"/>
          <w:lang w:eastAsia="ru-RU"/>
        </w:rPr>
        <w:t>Обучающийся Учреждения может быть переведен с одной дополнительной предпрофессиональной образовательной программы на другую в порядке, предусмотренном локальным нормативным актом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5.9. </w:t>
      </w:r>
      <w:r w:rsidRPr="00D755D7">
        <w:rPr>
          <w:rFonts w:ascii="Times New Roman CYR" w:hAnsi="Times New Roman CYR" w:cs="Times New Roman CYR"/>
          <w:sz w:val="28"/>
          <w:szCs w:val="28"/>
          <w:lang w:eastAsia="ru-RU"/>
        </w:rPr>
        <w:t xml:space="preserve">Содержание промежуточной аттестации и условия ее проведения, а также критерии оценок промежуточной аттестации и текущего контроля успеваемости обучающийся разрабатываются Учреждением самостоятельно на основании федеральных государственных требований в локальном нормативном акте.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В качестве средств текущего контроля успеваемости при обучении по дополнительным предпрофессиональным программам используются контрольные работы, устные опросы, письменные работы, тестирование, академические концерты, прослушивания, технические зачеты.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Промежуточная аттестация по дополнительным предпрофессиональным программам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 </w:t>
      </w:r>
    </w:p>
    <w:p w:rsidR="00D755D7" w:rsidRPr="00D755D7" w:rsidRDefault="00D755D7" w:rsidP="00D755D7">
      <w:pPr>
        <w:widowControl/>
        <w:adjustRightInd w:val="0"/>
        <w:rPr>
          <w:sz w:val="28"/>
          <w:szCs w:val="28"/>
          <w:lang w:eastAsia="ru-RU"/>
        </w:rPr>
      </w:pPr>
      <w:r w:rsidRPr="00D755D7">
        <w:rPr>
          <w:rFonts w:ascii="Times New Roman CYR" w:hAnsi="Times New Roman CYR" w:cs="Times New Roman CYR"/>
          <w:sz w:val="28"/>
          <w:szCs w:val="28"/>
          <w:lang w:eastAsia="ru-RU"/>
        </w:rPr>
        <w:t xml:space="preserve">Учреждение оценивает качество освоения дополнительных </w:t>
      </w:r>
      <w:proofErr w:type="spellStart"/>
      <w:r w:rsidRPr="00D755D7">
        <w:rPr>
          <w:rFonts w:ascii="Times New Roman CYR" w:hAnsi="Times New Roman CYR" w:cs="Times New Roman CYR"/>
          <w:sz w:val="28"/>
          <w:szCs w:val="28"/>
          <w:lang w:eastAsia="ru-RU"/>
        </w:rPr>
        <w:t>предпрофесиональных</w:t>
      </w:r>
      <w:proofErr w:type="spellEnd"/>
      <w:r w:rsidRPr="00D755D7">
        <w:rPr>
          <w:rFonts w:ascii="Times New Roman CYR" w:hAnsi="Times New Roman CYR" w:cs="Times New Roman CYR"/>
          <w:sz w:val="28"/>
          <w:szCs w:val="28"/>
          <w:lang w:eastAsia="ru-RU"/>
        </w:rPr>
        <w:t xml:space="preserve"> программ по пятибалльной или, в случаях, предусмотренных учебным планом, зачетной системе оценок: </w:t>
      </w:r>
      <w:r w:rsidRPr="00D755D7">
        <w:rPr>
          <w:sz w:val="28"/>
          <w:szCs w:val="28"/>
          <w:lang w:eastAsia="ru-RU"/>
        </w:rPr>
        <w:t>«5» (</w:t>
      </w:r>
      <w:r w:rsidRPr="00D755D7">
        <w:rPr>
          <w:rFonts w:ascii="Times New Roman CYR" w:hAnsi="Times New Roman CYR" w:cs="Times New Roman CYR"/>
          <w:sz w:val="28"/>
          <w:szCs w:val="28"/>
          <w:lang w:eastAsia="ru-RU"/>
        </w:rPr>
        <w:t xml:space="preserve">отлично), </w:t>
      </w:r>
      <w:r w:rsidRPr="00D755D7">
        <w:rPr>
          <w:sz w:val="28"/>
          <w:szCs w:val="28"/>
          <w:lang w:eastAsia="ru-RU"/>
        </w:rPr>
        <w:t>«4» (</w:t>
      </w:r>
      <w:r w:rsidRPr="00D755D7">
        <w:rPr>
          <w:rFonts w:ascii="Times New Roman CYR" w:hAnsi="Times New Roman CYR" w:cs="Times New Roman CYR"/>
          <w:sz w:val="28"/>
          <w:szCs w:val="28"/>
          <w:lang w:eastAsia="ru-RU"/>
        </w:rPr>
        <w:t xml:space="preserve">хорошо), </w:t>
      </w:r>
      <w:r w:rsidRPr="00D755D7">
        <w:rPr>
          <w:sz w:val="28"/>
          <w:szCs w:val="28"/>
          <w:lang w:eastAsia="ru-RU"/>
        </w:rPr>
        <w:t>«3» (</w:t>
      </w:r>
      <w:r w:rsidRPr="00D755D7">
        <w:rPr>
          <w:rFonts w:ascii="Times New Roman CYR" w:hAnsi="Times New Roman CYR" w:cs="Times New Roman CYR"/>
          <w:sz w:val="28"/>
          <w:szCs w:val="28"/>
          <w:lang w:eastAsia="ru-RU"/>
        </w:rPr>
        <w:t xml:space="preserve">удовлетворительно), </w:t>
      </w:r>
      <w:r w:rsidRPr="00D755D7">
        <w:rPr>
          <w:sz w:val="28"/>
          <w:szCs w:val="28"/>
          <w:lang w:eastAsia="ru-RU"/>
        </w:rPr>
        <w:t>«2» (</w:t>
      </w:r>
      <w:r w:rsidRPr="00D755D7">
        <w:rPr>
          <w:rFonts w:ascii="Times New Roman CYR" w:hAnsi="Times New Roman CYR" w:cs="Times New Roman CYR"/>
          <w:sz w:val="28"/>
          <w:szCs w:val="28"/>
          <w:lang w:eastAsia="ru-RU"/>
        </w:rPr>
        <w:t xml:space="preserve">неудовлетворительно), </w:t>
      </w:r>
      <w:r w:rsidRPr="00D755D7">
        <w:rPr>
          <w:sz w:val="28"/>
          <w:szCs w:val="28"/>
          <w:lang w:eastAsia="ru-RU"/>
        </w:rPr>
        <w:t>«</w:t>
      </w:r>
      <w:r w:rsidRPr="00D755D7">
        <w:rPr>
          <w:rFonts w:ascii="Times New Roman CYR" w:hAnsi="Times New Roman CYR" w:cs="Times New Roman CYR"/>
          <w:sz w:val="28"/>
          <w:szCs w:val="28"/>
          <w:lang w:eastAsia="ru-RU"/>
        </w:rPr>
        <w:t>зачтено</w:t>
      </w:r>
      <w:r w:rsidRPr="00D755D7">
        <w:rPr>
          <w:sz w:val="28"/>
          <w:szCs w:val="28"/>
          <w:lang w:eastAsia="ru-RU"/>
        </w:rPr>
        <w:t>», «</w:t>
      </w:r>
      <w:r w:rsidRPr="00D755D7">
        <w:rPr>
          <w:rFonts w:ascii="Times New Roman CYR" w:hAnsi="Times New Roman CYR" w:cs="Times New Roman CYR"/>
          <w:sz w:val="28"/>
          <w:szCs w:val="28"/>
          <w:lang w:eastAsia="ru-RU"/>
        </w:rPr>
        <w:t>не зачтено</w:t>
      </w:r>
      <w:r w:rsidRPr="00D755D7">
        <w:rPr>
          <w:sz w:val="28"/>
          <w:szCs w:val="28"/>
          <w:lang w:eastAsia="ru-RU"/>
        </w:rPr>
        <w:t xml:space="preserve">».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 проведении промежуточной аттестации обучающихся по дополнительным предпрофессиональным программам устанавливается не более четырех экзаменов и шести зачетов в учебном году.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Итоговая аттестация обучающихся Учреждения, обучающихся по дополнительным предпрофессиональным программам, производится в соответствии с Положением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 утверждаемым федеральным органом исполнительной власти, осуществляющим нормативно-правовое регулирование в сфере культуры.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5.11. </w:t>
      </w:r>
      <w:r w:rsidRPr="00D755D7">
        <w:rPr>
          <w:rFonts w:ascii="Times New Roman CYR" w:hAnsi="Times New Roman CYR" w:cs="Times New Roman CYR"/>
          <w:sz w:val="28"/>
          <w:szCs w:val="28"/>
          <w:lang w:eastAsia="ru-RU"/>
        </w:rPr>
        <w:t xml:space="preserve">Обучающимся Учреждения, прошедшим итоговую аттестацию, завершающую освоение дополнительных предпрофессиональных программ в </w:t>
      </w:r>
      <w:r w:rsidRPr="00D755D7">
        <w:rPr>
          <w:rFonts w:ascii="Times New Roman CYR" w:hAnsi="Times New Roman CYR" w:cs="Times New Roman CYR"/>
          <w:sz w:val="28"/>
          <w:szCs w:val="28"/>
          <w:lang w:eastAsia="ru-RU"/>
        </w:rPr>
        <w:lastRenderedPageBreak/>
        <w:t>области искусств, выдается заверенное печатью Учреждения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5.12. </w:t>
      </w:r>
      <w:r w:rsidRPr="00D755D7">
        <w:rPr>
          <w:rFonts w:ascii="Times New Roman CYR" w:hAnsi="Times New Roman CYR" w:cs="Times New Roman CYR"/>
          <w:sz w:val="28"/>
          <w:szCs w:val="28"/>
          <w:lang w:eastAsia="ru-RU"/>
        </w:rPr>
        <w:t>Организация образовательного процесса по дополнительным общеразвивающим программам в части установления сроков освоения образовательных программ, продолжительности каникул, осуществления текущего контроля знаний обучающихся, порядка проведения промежуточной и итоговой аттестации обучающихся, численного состава учебных групп, нормы часов аудиторной нагрузки и максимальной учебной нагрузки обучающихся осуществляется на основании дополнительной общеразвивающей общеобразовательной программы в области искусств, разрабатываемой учреждением самостоятельно в соответствии с действующим законодательством в сфере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5.13. </w:t>
      </w:r>
      <w:r w:rsidRPr="00D755D7">
        <w:rPr>
          <w:rFonts w:ascii="Times New Roman CYR" w:hAnsi="Times New Roman CYR" w:cs="Times New Roman CYR"/>
          <w:sz w:val="28"/>
          <w:szCs w:val="28"/>
          <w:lang w:eastAsia="ru-RU"/>
        </w:rPr>
        <w:t>Срок обучения по дополнительным общеразвивающим программам в области искусств составляет от двух до четырёх лет, в зависимости от выбранной обучающимся программы. Учреждение вправе реализовывать указанные программы по индивидуальному учебному плану, в том числе ускоренное обучение, в пределах осваиваемой дополнительной общеразвивающей программы.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5.14. </w:t>
      </w:r>
      <w:r w:rsidRPr="00D755D7">
        <w:rPr>
          <w:rFonts w:ascii="Times New Roman CYR" w:hAnsi="Times New Roman CYR" w:cs="Times New Roman CYR"/>
          <w:sz w:val="28"/>
          <w:szCs w:val="28"/>
          <w:lang w:eastAsia="ru-RU"/>
        </w:rPr>
        <w:t>Объем максимальной аудиторной нагрузки для обучающихся в Учреждении по дополнительным общеразвивающим программам в области искусств в соответствии с санитарно-эпидемиологическими требованиями не должен превышать 10 часов в неделю.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5.15. </w:t>
      </w:r>
      <w:r w:rsidRPr="00D755D7">
        <w:rPr>
          <w:rFonts w:ascii="Times New Roman CYR" w:hAnsi="Times New Roman CYR" w:cs="Times New Roman CYR"/>
          <w:sz w:val="28"/>
          <w:szCs w:val="28"/>
          <w:lang w:eastAsia="ru-RU"/>
        </w:rPr>
        <w:t xml:space="preserve">При реализации дополнительных общеразвивающих программ в области искусств продолжительность учебного года составляет 39 недель, продолжительность учебных занятий 34-35 недель.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5.16. </w:t>
      </w:r>
      <w:r w:rsidRPr="00D755D7">
        <w:rPr>
          <w:rFonts w:ascii="Times New Roman CYR" w:hAnsi="Times New Roman CYR" w:cs="Times New Roman CYR"/>
          <w:sz w:val="28"/>
          <w:szCs w:val="28"/>
          <w:lang w:eastAsia="ru-RU"/>
        </w:rPr>
        <w:t>Для обучающихся по дополнительным общеразвивающим программам, с первого по выпускной классы, в течение учебного года предусматриваются каникулы в объеме не менее 4-х недель. Летние каникулы устанавливаются в объеме не менее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5.17. </w:t>
      </w:r>
      <w:r w:rsidRPr="00D755D7">
        <w:rPr>
          <w:rFonts w:ascii="Times New Roman CYR" w:hAnsi="Times New Roman CYR" w:cs="Times New Roman CYR"/>
          <w:sz w:val="28"/>
          <w:szCs w:val="28"/>
          <w:lang w:eastAsia="ru-RU"/>
        </w:rPr>
        <w:t xml:space="preserve">При реализации дополнительных общеразвивающих программ изучение учебных предметов, предусмотренных учебным планом, и проведение </w:t>
      </w:r>
      <w:r w:rsidRPr="00D755D7">
        <w:rPr>
          <w:rFonts w:ascii="Times New Roman CYR" w:hAnsi="Times New Roman CYR" w:cs="Times New Roman CYR"/>
          <w:sz w:val="28"/>
          <w:szCs w:val="28"/>
          <w:lang w:eastAsia="ru-RU"/>
        </w:rPr>
        <w:lastRenderedPageBreak/>
        <w:t>консультации осуществляются в форме индивидуальных занятий, мелкогрупповых занятий (численностью от 4 до 10 человек, по ансамблевым учебным предметам – от двух человек), по групповым занятиям от 11 человек.</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5.18. </w:t>
      </w:r>
      <w:r w:rsidRPr="00D755D7">
        <w:rPr>
          <w:rFonts w:ascii="Times New Roman CYR" w:hAnsi="Times New Roman CYR" w:cs="Times New Roman CYR"/>
          <w:sz w:val="28"/>
          <w:szCs w:val="28"/>
          <w:lang w:eastAsia="ru-RU"/>
        </w:rPr>
        <w:t>Содержание промежуточной аттестации по дополнительным общеразвивающим программам и условия ее проведения, а также критерии оценок промежуточной аттестации, текущего контроля успеваемости разрабатываются и утверждаются учреждением самостоятельно в локальном акте.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С этой целью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должны соответствовать целям и задачам общеразвивающей программы в области искусств и ее учебному плану.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5.19. </w:t>
      </w:r>
      <w:r w:rsidRPr="00D755D7">
        <w:rPr>
          <w:rFonts w:ascii="Times New Roman CYR" w:hAnsi="Times New Roman CYR" w:cs="Times New Roman CYR"/>
          <w:sz w:val="28"/>
          <w:szCs w:val="28"/>
          <w:lang w:eastAsia="ru-RU"/>
        </w:rPr>
        <w:t>Промежуточная аттестация, текущий контроль успеваемости по дополнительным общеразвивающим программам осуществляются в форме зачетов, контрольных работ, устных опросов, письменных работ, тестирования, технических зачетов, контрольных просмотров, академических концертов и в иных формах, установленных локальным актом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sz w:val="28"/>
          <w:szCs w:val="28"/>
          <w:lang w:eastAsia="ru-RU"/>
        </w:rPr>
      </w:pPr>
      <w:r w:rsidRPr="00D755D7">
        <w:rPr>
          <w:sz w:val="28"/>
          <w:szCs w:val="28"/>
          <w:lang w:eastAsia="ru-RU"/>
        </w:rPr>
        <w:t xml:space="preserve">5.20. </w:t>
      </w:r>
      <w:r w:rsidRPr="00D755D7">
        <w:rPr>
          <w:rFonts w:ascii="Times New Roman CYR" w:hAnsi="Times New Roman CYR" w:cs="Times New Roman CYR"/>
          <w:sz w:val="28"/>
          <w:szCs w:val="28"/>
          <w:lang w:eastAsia="ru-RU"/>
        </w:rPr>
        <w:t xml:space="preserve">Учреждение оценивает качество освоения дополнительных общеразвивающих программ по пятибалльной или, в случаях, предусмотренных учебным планом, зачетной системе оценок: </w:t>
      </w:r>
      <w:r w:rsidRPr="00D755D7">
        <w:rPr>
          <w:sz w:val="28"/>
          <w:szCs w:val="28"/>
          <w:lang w:eastAsia="ru-RU"/>
        </w:rPr>
        <w:t>«5» (</w:t>
      </w:r>
      <w:r w:rsidRPr="00D755D7">
        <w:rPr>
          <w:rFonts w:ascii="Times New Roman CYR" w:hAnsi="Times New Roman CYR" w:cs="Times New Roman CYR"/>
          <w:sz w:val="28"/>
          <w:szCs w:val="28"/>
          <w:lang w:eastAsia="ru-RU"/>
        </w:rPr>
        <w:t xml:space="preserve">отлично), </w:t>
      </w:r>
      <w:r w:rsidRPr="00D755D7">
        <w:rPr>
          <w:sz w:val="28"/>
          <w:szCs w:val="28"/>
          <w:lang w:eastAsia="ru-RU"/>
        </w:rPr>
        <w:t>«4» (</w:t>
      </w:r>
      <w:r w:rsidRPr="00D755D7">
        <w:rPr>
          <w:rFonts w:ascii="Times New Roman CYR" w:hAnsi="Times New Roman CYR" w:cs="Times New Roman CYR"/>
          <w:sz w:val="28"/>
          <w:szCs w:val="28"/>
          <w:lang w:eastAsia="ru-RU"/>
        </w:rPr>
        <w:t xml:space="preserve">хорошо), </w:t>
      </w:r>
      <w:r w:rsidRPr="00D755D7">
        <w:rPr>
          <w:sz w:val="28"/>
          <w:szCs w:val="28"/>
          <w:lang w:eastAsia="ru-RU"/>
        </w:rPr>
        <w:t>«3» (</w:t>
      </w:r>
      <w:r w:rsidRPr="00D755D7">
        <w:rPr>
          <w:rFonts w:ascii="Times New Roman CYR" w:hAnsi="Times New Roman CYR" w:cs="Times New Roman CYR"/>
          <w:sz w:val="28"/>
          <w:szCs w:val="28"/>
          <w:lang w:eastAsia="ru-RU"/>
        </w:rPr>
        <w:t xml:space="preserve">удовлетворительно), </w:t>
      </w:r>
      <w:r w:rsidRPr="00D755D7">
        <w:rPr>
          <w:sz w:val="28"/>
          <w:szCs w:val="28"/>
          <w:lang w:eastAsia="ru-RU"/>
        </w:rPr>
        <w:t>«2» (</w:t>
      </w:r>
      <w:r w:rsidRPr="00D755D7">
        <w:rPr>
          <w:rFonts w:ascii="Times New Roman CYR" w:hAnsi="Times New Roman CYR" w:cs="Times New Roman CYR"/>
          <w:sz w:val="28"/>
          <w:szCs w:val="28"/>
          <w:lang w:eastAsia="ru-RU"/>
        </w:rPr>
        <w:t xml:space="preserve">неудовлетворительно), </w:t>
      </w:r>
      <w:r w:rsidRPr="00D755D7">
        <w:rPr>
          <w:sz w:val="28"/>
          <w:szCs w:val="28"/>
          <w:lang w:eastAsia="ru-RU"/>
        </w:rPr>
        <w:t>«</w:t>
      </w:r>
      <w:r w:rsidRPr="00D755D7">
        <w:rPr>
          <w:rFonts w:ascii="Times New Roman CYR" w:hAnsi="Times New Roman CYR" w:cs="Times New Roman CYR"/>
          <w:sz w:val="28"/>
          <w:szCs w:val="28"/>
          <w:lang w:eastAsia="ru-RU"/>
        </w:rPr>
        <w:t>зачтено</w:t>
      </w:r>
      <w:r w:rsidRPr="00D755D7">
        <w:rPr>
          <w:sz w:val="28"/>
          <w:szCs w:val="28"/>
          <w:lang w:eastAsia="ru-RU"/>
        </w:rPr>
        <w:t>», «</w:t>
      </w:r>
      <w:r w:rsidRPr="00D755D7">
        <w:rPr>
          <w:rFonts w:ascii="Times New Roman CYR" w:hAnsi="Times New Roman CYR" w:cs="Times New Roman CYR"/>
          <w:sz w:val="28"/>
          <w:szCs w:val="28"/>
          <w:lang w:eastAsia="ru-RU"/>
        </w:rPr>
        <w:t>не зачтено</w:t>
      </w:r>
      <w:r w:rsidRPr="00D755D7">
        <w:rPr>
          <w:sz w:val="28"/>
          <w:szCs w:val="28"/>
          <w:lang w:eastAsia="ru-RU"/>
        </w:rPr>
        <w:t xml:space="preserve">». </w:t>
      </w:r>
    </w:p>
    <w:p w:rsidR="00D755D7" w:rsidRPr="00D755D7" w:rsidRDefault="00D755D7" w:rsidP="00D755D7">
      <w:pPr>
        <w:widowControl/>
        <w:adjustRightInd w:val="0"/>
        <w:jc w:val="both"/>
        <w:rP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5.21. </w:t>
      </w:r>
      <w:r w:rsidRPr="00D755D7">
        <w:rPr>
          <w:rFonts w:ascii="Times New Roman CYR" w:hAnsi="Times New Roman CYR" w:cs="Times New Roman CYR"/>
          <w:sz w:val="28"/>
          <w:szCs w:val="28"/>
          <w:lang w:eastAsia="ru-RU"/>
        </w:rPr>
        <w:t>При проведении промежуточной аттестации учащихся по дополнительным общеразвивающим общеобразовательным программам устанавливается не более четырех зачетов в учебном году.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5.22. </w:t>
      </w:r>
      <w:r w:rsidRPr="00D755D7">
        <w:rPr>
          <w:rFonts w:ascii="Times New Roman CYR" w:hAnsi="Times New Roman CYR" w:cs="Times New Roman CYR"/>
          <w:sz w:val="28"/>
          <w:szCs w:val="28"/>
          <w:lang w:eastAsia="ru-RU"/>
        </w:rPr>
        <w:t>Итоговая аттестация учащихся Учреждения, обучающихся по дополнительным общеразвивающим программам, производится в порядке, утверждаемом Учреждением самостоятельно.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5.23. </w:t>
      </w:r>
      <w:r w:rsidRPr="00D755D7">
        <w:rPr>
          <w:rFonts w:ascii="Times New Roman CYR" w:hAnsi="Times New Roman CYR" w:cs="Times New Roman CYR"/>
          <w:sz w:val="28"/>
          <w:szCs w:val="28"/>
          <w:lang w:eastAsia="ru-RU"/>
        </w:rPr>
        <w:t>Обучающимся Учреждения, прошедшим итоговую аттестацию, завершающую освоение дополнительных общеразвивающих программ в области искусств, выдается заверенное печатью учреждения свидетельство об освоении этих программ по форме, утвержденной Учреждением самостоятельно.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5.24. </w:t>
      </w:r>
      <w:r w:rsidRPr="00D755D7">
        <w:rPr>
          <w:rFonts w:ascii="Times New Roman CYR" w:hAnsi="Times New Roman CYR" w:cs="Times New Roman CYR"/>
          <w:sz w:val="28"/>
          <w:szCs w:val="28"/>
          <w:lang w:eastAsia="ru-RU"/>
        </w:rPr>
        <w:t>Обучающийся может быть переведен с одной дополнительной общеразвивающей программы на другую в порядке, предусмотренном локальным актом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0"/>
          <w:numId w:val="19"/>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lastRenderedPageBreak/>
        <w:t>Прием в Учреждение</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6.1. </w:t>
      </w:r>
      <w:r w:rsidRPr="00D755D7">
        <w:rPr>
          <w:rFonts w:ascii="Times New Roman CYR" w:hAnsi="Times New Roman CYR" w:cs="Times New Roman CYR"/>
          <w:sz w:val="28"/>
          <w:szCs w:val="28"/>
          <w:lang w:eastAsia="ru-RU"/>
        </w:rPr>
        <w:t>Прием в Учреждение осуществляется в соответствии с законодательством Российской Федерации и настоящим Уставом.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6.2. </w:t>
      </w:r>
      <w:r w:rsidRPr="00D755D7">
        <w:rPr>
          <w:rFonts w:ascii="Times New Roman CYR" w:hAnsi="Times New Roman CYR" w:cs="Times New Roman CYR"/>
          <w:sz w:val="28"/>
          <w:szCs w:val="28"/>
          <w:lang w:eastAsia="ru-RU"/>
        </w:rPr>
        <w:t>Учреждение самостоятельно разрабатывает и утверждает правила приёма, не противоречащие законодательству Российской Федерации, порядку приема на обучение по дополнительным предпрофессиональным программам в области искусств, устанавливаемому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6.3. </w:t>
      </w:r>
      <w:r w:rsidRPr="00D755D7">
        <w:rPr>
          <w:rFonts w:ascii="Times New Roman CYR" w:hAnsi="Times New Roman CYR" w:cs="Times New Roman CYR"/>
          <w:sz w:val="28"/>
          <w:szCs w:val="28"/>
          <w:lang w:eastAsia="ru-RU"/>
        </w:rPr>
        <w:t>Учреждение объявляет прием для обучения по дополнительным общеобразовательным программам только при наличии лицензии на осуществление образовательной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6.4. </w:t>
      </w:r>
      <w:r w:rsidRPr="00D755D7">
        <w:rPr>
          <w:rFonts w:ascii="Times New Roman CYR" w:hAnsi="Times New Roman CYR" w:cs="Times New Roman CYR"/>
          <w:sz w:val="28"/>
          <w:szCs w:val="28"/>
          <w:lang w:eastAsia="ru-RU"/>
        </w:rPr>
        <w:t xml:space="preserve">Учреждение вправе осуществлять в соответствии с законодательством Российской Федерации в области образования прием сверх установленного муниципального задания на основе договоров с физическими и (или) юридическими лицами с оплатой ими стоимости обучения.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6.5. </w:t>
      </w:r>
      <w:r w:rsidRPr="00D755D7">
        <w:rPr>
          <w:rFonts w:ascii="Times New Roman CYR" w:hAnsi="Times New Roman CYR" w:cs="Times New Roman CYR"/>
          <w:sz w:val="28"/>
          <w:szCs w:val="28"/>
          <w:lang w:eastAsia="ru-RU"/>
        </w:rPr>
        <w:t>Прием в Учреждение осуществляется по заявлениям родителей (законных представителей) поступающих.</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6.6. </w:t>
      </w:r>
      <w:r w:rsidRPr="00D755D7">
        <w:rPr>
          <w:rFonts w:ascii="Times New Roman CYR" w:hAnsi="Times New Roman CYR" w:cs="Times New Roman CYR"/>
          <w:sz w:val="28"/>
          <w:szCs w:val="28"/>
          <w:lang w:eastAsia="ru-RU"/>
        </w:rPr>
        <w:t xml:space="preserve">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0" w:history="1">
        <w:r w:rsidRPr="00D755D7">
          <w:rPr>
            <w:rFonts w:ascii="Times New Roman CYR" w:hAnsi="Times New Roman CYR" w:cs="Times New Roman CYR"/>
            <w:sz w:val="28"/>
            <w:szCs w:val="28"/>
            <w:lang w:eastAsia="ru-RU"/>
          </w:rPr>
          <w:t>порядке</w:t>
        </w:r>
      </w:hyperlink>
      <w:r w:rsidRPr="00D755D7">
        <w:rPr>
          <w:sz w:val="28"/>
          <w:szCs w:val="28"/>
          <w:lang w:eastAsia="ru-RU"/>
        </w:rPr>
        <w:t xml:space="preserve">, </w:t>
      </w:r>
      <w:r w:rsidRPr="00D755D7">
        <w:rPr>
          <w:rFonts w:ascii="Times New Roman CYR" w:hAnsi="Times New Roman CYR" w:cs="Times New Roman CYR"/>
          <w:sz w:val="28"/>
          <w:szCs w:val="28"/>
          <w:lang w:eastAsia="ru-RU"/>
        </w:rPr>
        <w:t>установленном правилами приема в Учреждение в соответствии с действующим законодательством.</w:t>
      </w: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6.7. </w:t>
      </w:r>
      <w:r w:rsidRPr="00D755D7">
        <w:rPr>
          <w:rFonts w:ascii="Times New Roman CYR" w:hAnsi="Times New Roman CYR" w:cs="Times New Roman CYR"/>
          <w:sz w:val="28"/>
          <w:szCs w:val="28"/>
          <w:lang w:eastAsia="ru-RU"/>
        </w:rPr>
        <w:t>Для организации проведения приема на обучение по дополнительным предпрофессиональным программам в учреждении формируется комиссия по индивидуальному отбору поступающих. Состав комиссии, порядок формирования и работы комиссии определяются Учреждением в правилах приема.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6.8. </w:t>
      </w:r>
      <w:r w:rsidRPr="00D755D7">
        <w:rPr>
          <w:rFonts w:ascii="Times New Roman CYR" w:hAnsi="Times New Roman CYR" w:cs="Times New Roman CYR"/>
          <w:sz w:val="28"/>
          <w:szCs w:val="28"/>
          <w:lang w:eastAsia="ru-RU"/>
        </w:rPr>
        <w:t>Прием на обучение по дополнительным общеразвивающим программам производится в порядке, устанавливаемом Учреждением самостоятельно в правилах приема.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0"/>
          <w:numId w:val="19"/>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Обучающиеся учреждения и их родители (законные представители)</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 </w:t>
      </w:r>
      <w:r w:rsidRPr="00D755D7">
        <w:rPr>
          <w:rFonts w:ascii="Times New Roman CYR" w:hAnsi="Times New Roman CYR" w:cs="Times New Roman CYR"/>
          <w:sz w:val="28"/>
          <w:szCs w:val="28"/>
          <w:lang w:eastAsia="ru-RU"/>
        </w:rPr>
        <w:t xml:space="preserve">Обучающимся в Учреждении является лицо, зачисленное приказом Директора Учреждения на обучение по дополнительным общеобразовательным программам художественной направленности в области искусств: дополнительным предпрофессиональным программам, дополнительным общеразвивающим программам.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7.2. </w:t>
      </w:r>
      <w:r w:rsidRPr="00D755D7">
        <w:rPr>
          <w:rFonts w:ascii="Times New Roman CYR" w:hAnsi="Times New Roman CYR" w:cs="Times New Roman CYR"/>
          <w:sz w:val="28"/>
          <w:szCs w:val="28"/>
          <w:lang w:eastAsia="ru-RU"/>
        </w:rPr>
        <w:t xml:space="preserve">Отношения учреждения, обучающихся и (или) их родителей (законных представителей) регламентируются законодательством Российской Федерации, Алтайского края, настоящим Уставом, локальными нормативными актами Учреждения.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7.3. </w:t>
      </w:r>
      <w:r w:rsidRPr="00D755D7">
        <w:rPr>
          <w:rFonts w:ascii="Times New Roman CYR" w:hAnsi="Times New Roman CYR" w:cs="Times New Roman CYR"/>
          <w:sz w:val="28"/>
          <w:szCs w:val="28"/>
          <w:lang w:eastAsia="ru-RU"/>
        </w:rPr>
        <w:t>Отношения Учреждения, обучающихся и (или) их родителей (законных представителей) с оплатой стоимости обучения регламентируются договором об образовании (оказании платных образовательных услуг), заключенным в соответствии с примерными формами договоров об образовании,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7.4. </w:t>
      </w:r>
      <w:r w:rsidRPr="00D755D7">
        <w:rPr>
          <w:rFonts w:ascii="Times New Roman CYR" w:hAnsi="Times New Roman CYR" w:cs="Times New Roman CYR"/>
          <w:sz w:val="28"/>
          <w:szCs w:val="28"/>
          <w:lang w:eastAsia="ru-RU"/>
        </w:rPr>
        <w:t xml:space="preserve">Обучающиеся имеют права и несут обязанности, установленные законодательством Российской Федерации, настоящим Уставом и локальными нормативными актами Учреждения.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Обучающимся предоставляются академические права на: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предоставление условий для обучения с учетом особенностей их психофизического развития и состояния здоровья;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освоение наряду с учебными предметами, курсами, дисциплинами по осваиваемой образовательной программе любых других учебных предметов, курсов, дисциплин, преподаваемых в учреждении в установленном порядке, а также преподаваемых в других организациях, осуществляющих образовательную деятельность, учебных предметов, курсов, дисциплин;</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 xml:space="preserve">зачет Учреждением в установленном порядке результатов освоения обучающимися учебных предметов, курсов, дисциплин в других организациях, </w:t>
      </w:r>
      <w:r w:rsidRPr="00D755D7">
        <w:rPr>
          <w:rFonts w:ascii="Times New Roman CYR" w:hAnsi="Times New Roman CYR" w:cs="Times New Roman CYR"/>
          <w:sz w:val="28"/>
          <w:szCs w:val="28"/>
          <w:lang w:eastAsia="ru-RU"/>
        </w:rPr>
        <w:lastRenderedPageBreak/>
        <w:t>осуществляющих образовательную деятельность по аналогичным образовательным программам;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 </w:t>
      </w:r>
      <w:r w:rsidRPr="00D755D7">
        <w:rPr>
          <w:rFonts w:ascii="Times New Roman CYR" w:hAnsi="Times New Roman CYR" w:cs="Times New Roman CYR"/>
          <w:sz w:val="28"/>
          <w:szCs w:val="28"/>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 </w:t>
      </w:r>
      <w:r w:rsidRPr="00D755D7">
        <w:rPr>
          <w:rFonts w:ascii="Times New Roman CYR" w:hAnsi="Times New Roman CYR" w:cs="Times New Roman CYR"/>
          <w:sz w:val="28"/>
          <w:szCs w:val="28"/>
          <w:lang w:eastAsia="ru-RU"/>
        </w:rPr>
        <w:t>свободу совести, информации, свободное выражение собственных взглядов и убеждений;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 </w:t>
      </w:r>
      <w:r w:rsidRPr="00D755D7">
        <w:rPr>
          <w:rFonts w:ascii="Times New Roman CYR" w:hAnsi="Times New Roman CYR" w:cs="Times New Roman CYR"/>
          <w:sz w:val="28"/>
          <w:szCs w:val="28"/>
          <w:lang w:eastAsia="ru-RU"/>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 </w:t>
      </w:r>
      <w:r w:rsidRPr="00D755D7">
        <w:rPr>
          <w:rFonts w:ascii="Times New Roman CYR" w:hAnsi="Times New Roman CYR" w:cs="Times New Roman CYR"/>
          <w:sz w:val="28"/>
          <w:szCs w:val="28"/>
          <w:lang w:eastAsia="ru-RU"/>
        </w:rPr>
        <w:t>перевод для получения образования по другой специальности, по другой дополнительной общеобразовательной программе в порядке, предусмотренном локальным актом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 </w:t>
      </w:r>
      <w:r w:rsidRPr="00D755D7">
        <w:rPr>
          <w:rFonts w:ascii="Times New Roman CYR" w:hAnsi="Times New Roman CYR" w:cs="Times New Roman CYR"/>
          <w:sz w:val="28"/>
          <w:szCs w:val="28"/>
          <w:lang w:eastAsia="ru-RU"/>
        </w:rPr>
        <w:t xml:space="preserve">переход с платного обучения на бесплатное обучение в случаях и в </w:t>
      </w:r>
      <w:hyperlink r:id="rId11" w:history="1">
        <w:r w:rsidRPr="00D755D7">
          <w:rPr>
            <w:rFonts w:ascii="Times New Roman CYR" w:hAnsi="Times New Roman CYR" w:cs="Times New Roman CYR"/>
            <w:sz w:val="28"/>
            <w:szCs w:val="28"/>
            <w:lang w:eastAsia="ru-RU"/>
          </w:rPr>
          <w:t>порядке</w:t>
        </w:r>
      </w:hyperlink>
      <w:r w:rsidRPr="00D755D7">
        <w:rPr>
          <w:sz w:val="28"/>
          <w:szCs w:val="28"/>
          <w:lang w:eastAsia="ru-RU"/>
        </w:rPr>
        <w:t xml:space="preserve">, </w:t>
      </w:r>
      <w:r w:rsidRPr="00D755D7">
        <w:rPr>
          <w:rFonts w:ascii="Times New Roman CYR" w:hAnsi="Times New Roman CYR" w:cs="Times New Roman CYR"/>
          <w:sz w:val="28"/>
          <w:szCs w:val="28"/>
          <w:lang w:eastAsia="ru-RU"/>
        </w:rPr>
        <w:t>установленных локальным актом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 </w:t>
      </w:r>
      <w:r w:rsidRPr="00D755D7">
        <w:rPr>
          <w:rFonts w:ascii="Times New Roman CYR" w:hAnsi="Times New Roman CYR" w:cs="Times New Roman CYR"/>
          <w:sz w:val="28"/>
          <w:szCs w:val="28"/>
          <w:lang w:eastAsia="ru-RU"/>
        </w:rPr>
        <w:t>бесплатное пользование информационными ресурсами, учебной базой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 </w:t>
      </w:r>
      <w:r w:rsidRPr="00D755D7">
        <w:rPr>
          <w:rFonts w:ascii="Times New Roman CYR" w:hAnsi="Times New Roman CYR" w:cs="Times New Roman CYR"/>
          <w:sz w:val="28"/>
          <w:szCs w:val="28"/>
          <w:lang w:eastAsia="ru-RU"/>
        </w:rPr>
        <w:t>развитие своих творческих способностей и интересов, включая участие в конкурсах, олимпиадах, выставках, смотрах и других массовых мероприятиях;</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12) </w:t>
      </w:r>
      <w:r w:rsidRPr="00D755D7">
        <w:rPr>
          <w:rFonts w:ascii="Times New Roman CYR" w:hAnsi="Times New Roman CYR" w:cs="Times New Roman CYR"/>
          <w:sz w:val="28"/>
          <w:szCs w:val="28"/>
          <w:lang w:eastAsia="ru-RU"/>
        </w:rPr>
        <w:t>поощрение за успехи в учебной, общественной, творческой, экспериментальной и инновационной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13) </w:t>
      </w:r>
      <w:r w:rsidRPr="00D755D7">
        <w:rPr>
          <w:rFonts w:ascii="Times New Roman CYR" w:hAnsi="Times New Roman CYR" w:cs="Times New Roman CYR"/>
          <w:sz w:val="28"/>
          <w:szCs w:val="28"/>
          <w:lang w:eastAsia="ru-RU"/>
        </w:rPr>
        <w:t>обжалование актов Учреждения в порядке, предусмотренном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14) </w:t>
      </w:r>
      <w:r w:rsidRPr="00D755D7">
        <w:rPr>
          <w:rFonts w:ascii="Times New Roman CYR" w:hAnsi="Times New Roman CYR" w:cs="Times New Roman CYR"/>
          <w:sz w:val="28"/>
          <w:szCs w:val="28"/>
          <w:lang w:eastAsia="ru-RU"/>
        </w:rPr>
        <w:t xml:space="preserve">иные академические права, предусмотренные Федеральным законом </w:t>
      </w:r>
      <w:r w:rsidRPr="00D755D7">
        <w:rPr>
          <w:sz w:val="28"/>
          <w:szCs w:val="28"/>
          <w:lang w:eastAsia="ru-RU"/>
        </w:rPr>
        <w:t>«</w:t>
      </w:r>
      <w:r w:rsidRPr="00D755D7">
        <w:rPr>
          <w:rFonts w:ascii="Times New Roman CYR" w:hAnsi="Times New Roman CYR" w:cs="Times New Roman CYR"/>
          <w:sz w:val="28"/>
          <w:szCs w:val="28"/>
          <w:lang w:eastAsia="ru-RU"/>
        </w:rPr>
        <w:t>Об образовании в Российской Федерации</w:t>
      </w:r>
      <w:r w:rsidRPr="00D755D7">
        <w:rPr>
          <w:sz w:val="28"/>
          <w:szCs w:val="28"/>
          <w:lang w:eastAsia="ru-RU"/>
        </w:rPr>
        <w:t xml:space="preserve">», </w:t>
      </w:r>
      <w:r w:rsidRPr="00D755D7">
        <w:rPr>
          <w:rFonts w:ascii="Times New Roman CYR" w:hAnsi="Times New Roman CYR" w:cs="Times New Roman CYR"/>
          <w:sz w:val="28"/>
          <w:szCs w:val="28"/>
          <w:lang w:eastAsia="ru-RU"/>
        </w:rPr>
        <w:t>иными нормативными правовыми актами Российской Федерации, локальными нормативными актами.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7.5. </w:t>
      </w:r>
      <w:r w:rsidRPr="00D755D7">
        <w:rPr>
          <w:rFonts w:ascii="Times New Roman CYR" w:hAnsi="Times New Roman CYR" w:cs="Times New Roman CYR"/>
          <w:sz w:val="28"/>
          <w:szCs w:val="28"/>
          <w:lang w:eastAsia="ru-RU"/>
        </w:rPr>
        <w:t xml:space="preserve">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7.6. </w:t>
      </w:r>
      <w:r w:rsidRPr="00D755D7">
        <w:rPr>
          <w:rFonts w:ascii="Times New Roman CYR" w:hAnsi="Times New Roman CYR" w:cs="Times New Roman CYR"/>
          <w:sz w:val="28"/>
          <w:szCs w:val="28"/>
          <w:lang w:eastAsia="ru-RU"/>
        </w:rPr>
        <w:t>Учреждение имеет право устанавливать обучающимся стипендии, пособия и другие социальные выплаты и меры социальной поддержки за счет средств, полученных от приносящей доход деятельности, а также пожертвований от коммерческих и некоммерческих организаций и граждан, иных не запрещенных законом источников.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7.7. </w:t>
      </w:r>
      <w:r w:rsidRPr="00D755D7">
        <w:rPr>
          <w:rFonts w:ascii="Times New Roman CYR" w:hAnsi="Times New Roman CYR" w:cs="Times New Roman CYR"/>
          <w:sz w:val="28"/>
          <w:szCs w:val="28"/>
          <w:lang w:eastAsia="ru-RU"/>
        </w:rPr>
        <w:t>Обучающиеся обязаны: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2) </w:t>
      </w:r>
      <w:r w:rsidRPr="00D755D7">
        <w:rPr>
          <w:rFonts w:ascii="Times New Roman CYR" w:hAnsi="Times New Roman CYR" w:cs="Times New Roman CYR"/>
          <w:sz w:val="28"/>
          <w:szCs w:val="28"/>
          <w:lang w:eastAsia="ru-RU"/>
        </w:rPr>
        <w:t>выполнять требования устава Учреждения, правил внутреннего распорядка, иных локальных нормативных актов по вопросам организации и осуществления образовательной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 </w:t>
      </w:r>
      <w:r w:rsidRPr="00D755D7">
        <w:rPr>
          <w:rFonts w:ascii="Times New Roman CYR" w:hAnsi="Times New Roman CYR" w:cs="Times New Roman CYR"/>
          <w:sz w:val="28"/>
          <w:szCs w:val="28"/>
          <w:lang w:eastAsia="ru-RU"/>
        </w:rPr>
        <w:t>бережно относиться к имуществу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Иные обязанности обучающихся устанавливаются Федеральным законом </w:t>
      </w:r>
      <w:r w:rsidRPr="00D755D7">
        <w:rPr>
          <w:sz w:val="28"/>
          <w:szCs w:val="28"/>
          <w:lang w:eastAsia="ru-RU"/>
        </w:rPr>
        <w:t>«</w:t>
      </w:r>
      <w:r w:rsidRPr="00D755D7">
        <w:rPr>
          <w:rFonts w:ascii="Times New Roman CYR" w:hAnsi="Times New Roman CYR" w:cs="Times New Roman CYR"/>
          <w:sz w:val="28"/>
          <w:szCs w:val="28"/>
          <w:lang w:eastAsia="ru-RU"/>
        </w:rPr>
        <w:t>Об образовании в Российской Федерации</w:t>
      </w:r>
      <w:r w:rsidRPr="00D755D7">
        <w:rPr>
          <w:sz w:val="28"/>
          <w:szCs w:val="28"/>
          <w:lang w:eastAsia="ru-RU"/>
        </w:rPr>
        <w:t xml:space="preserve">», </w:t>
      </w:r>
      <w:r w:rsidRPr="00D755D7">
        <w:rPr>
          <w:rFonts w:ascii="Times New Roman CYR" w:hAnsi="Times New Roman CYR" w:cs="Times New Roman CYR"/>
          <w:sz w:val="28"/>
          <w:szCs w:val="28"/>
          <w:lang w:eastAsia="ru-RU"/>
        </w:rPr>
        <w:t>другими федеральными законами, договором об образовании (при его наличии).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7.8. </w:t>
      </w:r>
      <w:r w:rsidRPr="00D755D7">
        <w:rPr>
          <w:rFonts w:ascii="Times New Roman CYR" w:hAnsi="Times New Roman CYR" w:cs="Times New Roman CYR"/>
          <w:sz w:val="28"/>
          <w:szCs w:val="28"/>
          <w:lang w:eastAsia="ru-RU"/>
        </w:rPr>
        <w:t>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7.9. </w:t>
      </w:r>
      <w:r w:rsidRPr="00D755D7">
        <w:rPr>
          <w:rFonts w:ascii="Times New Roman CYR" w:hAnsi="Times New Roman CYR" w:cs="Times New Roman CYR"/>
          <w:sz w:val="28"/>
          <w:szCs w:val="28"/>
          <w:lang w:eastAsia="ru-RU"/>
        </w:rPr>
        <w:t xml:space="preserve">За неисполнение или нарушение устава Учреждения, правил внутреннего распорядка,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 </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7.10. </w:t>
      </w:r>
      <w:r w:rsidRPr="00D755D7">
        <w:rPr>
          <w:rFonts w:ascii="Times New Roman CYR" w:hAnsi="Times New Roman CYR" w:cs="Times New Roman CYR"/>
          <w:sz w:val="28"/>
          <w:szCs w:val="28"/>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7.11. </w:t>
      </w:r>
      <w:r w:rsidRPr="00D755D7">
        <w:rPr>
          <w:rFonts w:ascii="Times New Roman CYR" w:hAnsi="Times New Roman CYR" w:cs="Times New Roman CYR"/>
          <w:sz w:val="28"/>
          <w:szCs w:val="28"/>
          <w:lang w:eastAsia="ru-RU"/>
        </w:rPr>
        <w:t>Не допускается применение мер дисциплинарного взыскания к обучающимся во время их болезни, каникул.</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7.12. </w:t>
      </w:r>
      <w:r w:rsidRPr="00D755D7">
        <w:rPr>
          <w:rFonts w:ascii="Times New Roman CYR" w:hAnsi="Times New Roman CYR" w:cs="Times New Roman CYR"/>
          <w:sz w:val="28"/>
          <w:szCs w:val="28"/>
          <w:lang w:eastAsia="ru-RU"/>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школы.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7.13. </w:t>
      </w:r>
      <w:r w:rsidRPr="00D755D7">
        <w:rPr>
          <w:rFonts w:ascii="Times New Roman CYR" w:hAnsi="Times New Roman CYR" w:cs="Times New Roman CYR"/>
          <w:sz w:val="28"/>
          <w:szCs w:val="28"/>
          <w:lang w:eastAsia="ru-RU"/>
        </w:rPr>
        <w:t xml:space="preserve">По решению Учреждения, за неоднократное совершение дисциплинарных проступков, предусмотренных п.7.9. настоящего Устава, допускается применение отчисления несовершеннолетнего обучающегося, достигшего возраста пятнадцати лет,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w:t>
      </w:r>
      <w:r w:rsidRPr="00D755D7">
        <w:rPr>
          <w:rFonts w:ascii="Times New Roman CYR" w:hAnsi="Times New Roman CYR" w:cs="Times New Roman CYR"/>
          <w:sz w:val="28"/>
          <w:szCs w:val="28"/>
          <w:lang w:eastAsia="ru-RU"/>
        </w:rPr>
        <w:lastRenderedPageBreak/>
        <w:t>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7.14. </w:t>
      </w:r>
      <w:r w:rsidRPr="00D755D7">
        <w:rPr>
          <w:rFonts w:ascii="Times New Roman CYR" w:hAnsi="Times New Roman CYR" w:cs="Times New Roman CYR"/>
          <w:sz w:val="28"/>
          <w:szCs w:val="28"/>
          <w:lang w:eastAsia="ru-RU"/>
        </w:rPr>
        <w:t>Решение об отчислении несовершеннолетнего обучающегося, достигшего возраста пятнадцати лет, как мера дисциплинарного взыскания принимается с учетом мнения его родителей (законных представителей) и Совета школы.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7.15. </w:t>
      </w:r>
      <w:r w:rsidRPr="00D755D7">
        <w:rPr>
          <w:rFonts w:ascii="Times New Roman CYR" w:hAnsi="Times New Roman CYR" w:cs="Times New Roman CYR"/>
          <w:sz w:val="28"/>
          <w:szCs w:val="28"/>
          <w:lang w:eastAsia="ru-RU"/>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7.16. </w:t>
      </w:r>
      <w:r w:rsidRPr="00D755D7">
        <w:rPr>
          <w:rFonts w:ascii="Times New Roman CYR" w:hAnsi="Times New Roman CYR" w:cs="Times New Roman CYR"/>
          <w:sz w:val="28"/>
          <w:szCs w:val="28"/>
          <w:lang w:eastAsia="ru-RU"/>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7.17. </w:t>
      </w:r>
      <w:r w:rsidRPr="00D755D7">
        <w:rPr>
          <w:rFonts w:ascii="Times New Roman CYR" w:hAnsi="Times New Roman CYR" w:cs="Times New Roman CYR"/>
          <w:sz w:val="28"/>
          <w:szCs w:val="28"/>
          <w:lang w:eastAsia="ru-RU"/>
        </w:rPr>
        <w:t>Родители (законные представители) несовершеннолетних обучающихся имеют право: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защищать права и законные интересы обучающихся;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принимать участие в управлении Учреждением в форме, определяемой настоящим Уставом;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7.18. </w:t>
      </w:r>
      <w:r w:rsidRPr="00D755D7">
        <w:rPr>
          <w:rFonts w:ascii="Times New Roman CYR" w:hAnsi="Times New Roman CYR" w:cs="Times New Roman CYR"/>
          <w:sz w:val="28"/>
          <w:szCs w:val="28"/>
          <w:lang w:eastAsia="ru-RU"/>
        </w:rPr>
        <w:t>Родители (законные представители) несовершеннолетних обучающихся обязаны: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 xml:space="preserve">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w:t>
      </w:r>
      <w:r w:rsidRPr="00D755D7">
        <w:rPr>
          <w:rFonts w:ascii="Times New Roman CYR" w:hAnsi="Times New Roman CYR" w:cs="Times New Roman CYR"/>
          <w:sz w:val="28"/>
          <w:szCs w:val="28"/>
          <w:lang w:eastAsia="ru-RU"/>
        </w:rPr>
        <w:lastRenderedPageBreak/>
        <w:t>представителями) и оформления возникновения, приостановления и прекращения этих отношений;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уважать честь и достоинство обучающихся и работников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7.19. </w:t>
      </w:r>
      <w:r w:rsidRPr="00D755D7">
        <w:rPr>
          <w:rFonts w:ascii="Times New Roman CYR" w:hAnsi="Times New Roman CYR" w:cs="Times New Roman CYR"/>
          <w:sz w:val="28"/>
          <w:szCs w:val="28"/>
          <w:lang w:eastAsia="ru-RU"/>
        </w:rPr>
        <w:t>Иные права и обязанности родителей (законных представителей) несовершеннолетних обучающихся устанавливаются действующим законодательством в сфере образования, локальными нормативными актами Учреждения, договором об образовании (при его наличии).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7.20. </w:t>
      </w:r>
      <w:r w:rsidRPr="00D755D7">
        <w:rPr>
          <w:rFonts w:ascii="Times New Roman CYR" w:hAnsi="Times New Roman CYR" w:cs="Times New Roman CYR"/>
          <w:sz w:val="28"/>
          <w:szCs w:val="28"/>
          <w:lang w:eastAsia="ru-RU"/>
        </w:rPr>
        <w:t>За неисполнение или ненадлежащее исполнение своих обязанностей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0"/>
          <w:numId w:val="19"/>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Управление Учреждением</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8.1. </w:t>
      </w:r>
      <w:r w:rsidRPr="00D755D7">
        <w:rPr>
          <w:rFonts w:ascii="Times New Roman CYR" w:hAnsi="Times New Roman CYR" w:cs="Times New Roman CYR"/>
          <w:sz w:val="28"/>
          <w:szCs w:val="28"/>
          <w:lang w:eastAsia="ru-RU"/>
        </w:rPr>
        <w:t>Управление Учреждением осуществляется на основе сочетания принципов единоначалия и коллегиальности.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Единоличным исполнительным органом является директор Учреждения (далее – Директор), который осуществляет текущее руководство деятельностью образовательной организации.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Коллегиальными органами управления Учреждения являются: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общее собрание работников;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педагогический совет;</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совет школы.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8.2. </w:t>
      </w:r>
      <w:r w:rsidRPr="00D755D7">
        <w:rPr>
          <w:rFonts w:ascii="Times New Roman CYR" w:hAnsi="Times New Roman CYR" w:cs="Times New Roman CYR"/>
          <w:sz w:val="28"/>
          <w:szCs w:val="28"/>
          <w:lang w:eastAsia="ru-RU"/>
        </w:rPr>
        <w:t xml:space="preserve">Директор учреждения в соответствии с законодательством Российской Федерации и нормативными и правовыми актами администрации Табунского округа, настоящим Уставом назначается на должность и освобождается от должности Учредителем на срок, установленный трудовым договором. </w:t>
      </w:r>
    </w:p>
    <w:p w:rsidR="00D755D7" w:rsidRPr="00D755D7" w:rsidRDefault="00D755D7" w:rsidP="00D755D7">
      <w:pPr>
        <w:widowControl/>
        <w:adjustRightInd w:val="0"/>
        <w:jc w:val="both"/>
        <w:rPr>
          <w:sz w:val="28"/>
          <w:szCs w:val="28"/>
          <w:lang w:eastAsia="ru-RU"/>
        </w:rPr>
      </w:pPr>
      <w:r w:rsidRPr="00D755D7">
        <w:rPr>
          <w:rFonts w:ascii="Times New Roman CYR" w:hAnsi="Times New Roman CYR" w:cs="Times New Roman CYR"/>
          <w:sz w:val="28"/>
          <w:szCs w:val="28"/>
          <w:lang w:eastAsia="ru-RU"/>
        </w:rPr>
        <w:t xml:space="preserve">Запрещается занятие должности Директора лицами, которые не допускаются к педагогической деятельности по основаниям, установленным трудовым </w:t>
      </w:r>
      <w:hyperlink r:id="rId12" w:history="1">
        <w:r w:rsidRPr="00D755D7">
          <w:rPr>
            <w:rFonts w:ascii="Times New Roman CYR" w:hAnsi="Times New Roman CYR" w:cs="Times New Roman CYR"/>
            <w:sz w:val="28"/>
            <w:szCs w:val="28"/>
            <w:lang w:eastAsia="ru-RU"/>
          </w:rPr>
          <w:t>законодательством</w:t>
        </w:r>
      </w:hyperlink>
      <w:r w:rsidRPr="00D755D7">
        <w:rPr>
          <w:sz w:val="28"/>
          <w:szCs w:val="28"/>
          <w:lang w:eastAsia="ru-RU"/>
        </w:rPr>
        <w:t xml:space="preserve">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Совмещение должности Директора с другой оплачиваемой руководящей должностью (кроме научного и научно-методического руководства) не разрешается.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Директор Учреждения не может исполнять свои обязанности по совместительству.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 компетенции Директора относятся вопросы осуществления текущего руководства деятельностью Учреждения, за исключением вопросов, отнесенных законодательством или настоящим Уставом к компетенции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Директор по вопросам, отнесенным законодательством Российской Федерации к его компетенции, действует на принципах единоначалия и подотчетен Учредителю. Директор осуществляет управление Учреждением и несет персональную ответственность за руководство образовательной, воспитательной и организационно-хозяйственной деятельностью Учреждения, в том числе за качество подготовки обучающихся, финансовую дисциплину, ведение учета и отчетности, сохранность имущества и других материальных ценностей, находящихся в оперативном управлении Учреждения, соблюдение трудовых прав работников Учреждения и прав обучающихся, а также соблюдение и исполнение законодательства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8.2.1. </w:t>
      </w:r>
      <w:r w:rsidRPr="00D755D7">
        <w:rPr>
          <w:rFonts w:ascii="Times New Roman CYR" w:hAnsi="Times New Roman CYR" w:cs="Times New Roman CYR"/>
          <w:sz w:val="28"/>
          <w:szCs w:val="28"/>
          <w:lang w:eastAsia="ru-RU"/>
        </w:rPr>
        <w:t>Компетенция Директора: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Директор учреждения является единоличным исполнительным органом Учреждения, к компетенции которого относится осуществление текущего руководства деятельностью Учреждения, в том числе: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организация осуществления в соответствии с требованиями нормативных правовых актов образовательной и иной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организация обеспечения прав участников образовательного процесса в Учреждении;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организация разработки и принятие локальных нормативных актов, индивидуальных распорядительных актов;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организация и контроль работы административно-управленческого аппарата;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утверждение штатного расписания, утверждение структуры управления деятельностью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прием на работу работников, заключение и расторжение с ними трудовых договоров, распределение должностных обязанностей;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планирование, организация и контроль образовательной, учебно-методической, творческой и хозяйственной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соблюдение финансовой дисциплины;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обеспечение сохранности имущества и других материальных ценностей, находящихся в оперативном управлении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поощрение работников и наложение на них взыскания;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распоряжение имуществом Учреждения в пределах и порядке, определяемых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С Директором заключается срочный трудовой договор, который может быть расторгнут при наличии у Учреждения просроченной кредиторской задолженности, превышающей предельно допустимые значения, установленные Учредителем. Срочный трудовой договор с Директором Учреждения прекращается по основаниям, указанным в Трудовом кодексе Российской Федерации, по иным основаниям, предусмотренным трудовым договором и соглашением к трудовому договору.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Директор Учреждения принимает решения самостоятельно, действует без доверенности от имени Учреждения и представляет его интересы во всех</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органах власти, учреждениях, организациях и предприятиях.</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При отсутствии Директора (временная нетрудоспособность, убытие в командировку, отпуск) исполняющего обязанности директора Учреждения назначает Учредитель.</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 </w:t>
      </w:r>
      <w:r w:rsidRPr="00D755D7">
        <w:rPr>
          <w:rFonts w:ascii="Times New Roman CYR" w:hAnsi="Times New Roman CYR" w:cs="Times New Roman CYR"/>
          <w:sz w:val="28"/>
          <w:szCs w:val="28"/>
          <w:lang w:eastAsia="ru-RU"/>
        </w:rPr>
        <w:t>Директор Учреждения несет ответственность за: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выполнение муниципального задания Учреждением;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 Учреждения, перед обучающимися, родителями (законными представителями) несовершеннолетних обучающихся, государством, обществом и Учредителем;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своевременное направление информации о непригодности имущества, переданного в оперативное управление, для использования его по целевому назначению в уставных целях в адрес Учредителя и/или собственника имущества;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создание необходимых условий для обучения обучающихся в Учреждении;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надлежащее содержание и эксплуатацию зданий и сооружений, инженерно-технических коммуникаций;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превышение Учреждением просроченной кредиторской задолженности, превышающей предельно допустимые значения, установленные Учредителем;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за выполнение возложенных на Учреждение задач перед Учредителем.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 </w:t>
      </w:r>
      <w:r w:rsidRPr="00D755D7">
        <w:rPr>
          <w:rFonts w:ascii="Times New Roman CYR" w:hAnsi="Times New Roman CYR" w:cs="Times New Roman CYR"/>
          <w:sz w:val="28"/>
          <w:szCs w:val="28"/>
          <w:lang w:eastAsia="ru-RU"/>
        </w:rPr>
        <w:t>Директор Учреждения назначается на должность и освобождается от должности Учредителем на срок, установленный трудовым договором.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 </w:t>
      </w:r>
      <w:r w:rsidRPr="00D755D7">
        <w:rPr>
          <w:rFonts w:ascii="Times New Roman CYR" w:hAnsi="Times New Roman CYR" w:cs="Times New Roman CYR"/>
          <w:sz w:val="28"/>
          <w:szCs w:val="28"/>
          <w:lang w:eastAsia="ru-RU"/>
        </w:rPr>
        <w:t>Директор Учреждения обязан:</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выполнение муниципального задания в полном объеме;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постоянную работу над повышением качества предоставляемых Учреждением муниципальных и иных услуг;</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составление проекта плана финансово-хозяйственной деятельности Учреждения, выполнения в полном объеме утвержденного плана финансово-хозяйственной деятельности Учреждения в соответствии с порядком, определенным Учредителем;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обеспечивать исполнение договорных (контрактных) обязательств по выполнению работ, оказанию услуг;</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не допускать возникновения просроченной кредиторской задолженности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обеспечивать сохранность и рациональное использование имущества, закрепленного на праве оперативного управления за Учреждением;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согласовывать с Учредителем совершение сделок с участием Учреждения, в совершении которых имеется заинтересованность;</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раскрытие информации об Учреждении, его деятельности и закрепленном за ним имуществе в соответствии с требованиями законодательства;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выполнение правил внутреннего трудового распорядка и трудовой дисциплины работниками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выполнение требований по охране и безопасности труда, принимать необходимые меры по соблюдению в Учреждении правил техники безопасности и требований законодательства по защите жизни и здоровья работников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обеспечивать наличие мобилизационных мощностей и выполнение требований по гражданской обороне;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предоставлять лицам, осуществляющим проверку, все необходимые материалы, бухгалтерские и иные документы. Результаты проверок предоставлять Учредителю;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выполнять иные обязанности, установленные федеральным законодательством, нормативными правовыми актами, настоящим Уставом, а также решениями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 </w:t>
      </w:r>
      <w:r w:rsidRPr="00D755D7">
        <w:rPr>
          <w:rFonts w:ascii="Times New Roman CYR" w:hAnsi="Times New Roman CYR" w:cs="Times New Roman CYR"/>
          <w:sz w:val="28"/>
          <w:szCs w:val="28"/>
          <w:lang w:eastAsia="ru-RU"/>
        </w:rPr>
        <w:t>Директор Учреждения имеет право в пределах своей компетенции: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управлять Учреждением и персоналом Учреждения в пределах полномочий, установленных настоящим Уставом, а также законодательством об образовании;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без доверенности предоставлять и получать в представительных органах власти любые документы, касающиеся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делегировать свои полномочия, выдавать доверенности;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издавать приказы и давать обязательные распоряжения работникам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поощрять сотрудников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привлекать сотрудников Учреждения к дисциплинарной ответственности;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поощрять и привлекать к дисциплинарной ответственности обучающихся Учреждения в порядке, установленном, локальными нормативными актами;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заключать и расторгать трудовые, гражданско-правовые и иные договоры с работниками и организациями;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присутствовать на любых занятиях, проводимых с обучающимися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вносить корректировки, кратковременные изменения в расписания уроков;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 </w:t>
      </w:r>
      <w:r w:rsidRPr="00D755D7">
        <w:rPr>
          <w:rFonts w:ascii="Times New Roman CYR" w:hAnsi="Times New Roman CYR" w:cs="Times New Roman CYR"/>
          <w:sz w:val="28"/>
          <w:szCs w:val="28"/>
          <w:lang w:eastAsia="ru-RU"/>
        </w:rPr>
        <w:t xml:space="preserve">Директор Учреждения имеет право: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на ежегодный основной удлиненный оплачиваемый отпуск, продолжительность которого определяется Правительством Российской Федерации;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на досрочное назначение страховой пенсии по старости в порядке, установленном законодательством Российской Федерации;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иные права, предусмотренные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0"/>
          <w:numId w:val="19"/>
        </w:numPr>
        <w:autoSpaceDE/>
        <w:autoSpaceDN/>
        <w:adjustRightInd w:val="0"/>
        <w:ind w:left="0" w:firstLine="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Директор Учреждения несет персональную ответственность перед Учредителем за результаты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8.2.2. </w:t>
      </w:r>
      <w:r w:rsidRPr="00D755D7">
        <w:rPr>
          <w:rFonts w:ascii="Times New Roman CYR" w:hAnsi="Times New Roman CYR" w:cs="Times New Roman CYR"/>
          <w:bCs/>
          <w:sz w:val="28"/>
          <w:szCs w:val="28"/>
          <w:lang w:eastAsia="ru-RU"/>
        </w:rPr>
        <w:t>Общее собрание работников Учреждения</w:t>
      </w:r>
      <w:r w:rsidRPr="00D755D7">
        <w:rPr>
          <w:rFonts w:ascii="Times New Roman CYR" w:hAnsi="Times New Roman CYR" w:cs="Times New Roman CYR"/>
          <w:sz w:val="28"/>
          <w:szCs w:val="28"/>
          <w:lang w:eastAsia="ru-RU"/>
        </w:rPr>
        <w:t xml:space="preserve"> является постоянно действующим высшим органом коллегиального управления. Общее собрание работников Учреждения действует бессрочно.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 общем собрании работников участвуют все работники, работающие в Учреждении на основании трудового договора.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Общее собрание работников собирается по мере надобности, но не реже 1 раза в год. Общее собрание работников Учреждения вправе принимать решения, если в его работе участвуют более половины сотрудников.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Общее собрание может собираться по инициативе директора Учреждения, либо по инициативе директора Учреждения и педагогического совета, иных органов, по инициативе не менее четверти членов Общего собрания.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Общее собрание избирает председателя, который выполняет функции по организации работы собрания и ведет заседания, секретаря, который выполняет функции по фиксации решений собрания. Заседание собрания правомочно, если на нём присутствует более половины работников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Решения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bCs/>
          <w:sz w:val="28"/>
          <w:szCs w:val="28"/>
          <w:lang w:eastAsia="ru-RU"/>
        </w:rPr>
      </w:pPr>
      <w:r w:rsidRPr="00D755D7">
        <w:rPr>
          <w:bCs/>
          <w:sz w:val="28"/>
          <w:szCs w:val="28"/>
          <w:lang w:eastAsia="ru-RU"/>
        </w:rPr>
        <w:t xml:space="preserve"> </w:t>
      </w:r>
      <w:r w:rsidRPr="00D755D7">
        <w:rPr>
          <w:rFonts w:ascii="Times New Roman CYR" w:hAnsi="Times New Roman CYR" w:cs="Times New Roman CYR"/>
          <w:bCs/>
          <w:sz w:val="28"/>
          <w:szCs w:val="28"/>
          <w:lang w:eastAsia="ru-RU"/>
        </w:rPr>
        <w:t>К компетенции общего собрания работников Учреждения относится: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обсуждение проекта и принятие коллективного договора (при наличии), правил внутреннего трудового распорядка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ведение коллективных переговоров с администрацией Учреждения по вопросам заключения, изменения, дополнения коллективного договора, контроля за его выполнением, решений о социальной поддержке работников Учреждения, решений о распределении стимулирующей части выплат в рамках положения об оплате труда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избрание представителей работников в органы и комиссии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принятие локальных нормативных актов, регламентирующих трудовые отношения, затрагивающие права, обязанности и ответственность работников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Решения общего собрания работников Учреждения оформляются протоколами и вступают в силу с момента подписания председателем общего собрания.</w:t>
      </w:r>
    </w:p>
    <w:p w:rsidR="00D755D7" w:rsidRPr="00D755D7" w:rsidRDefault="00D755D7" w:rsidP="00D755D7">
      <w:pPr>
        <w:widowControl/>
        <w:adjustRightInd w:val="0"/>
        <w:jc w:val="both"/>
        <w:rPr>
          <w:rFonts w:ascii="Times New Roman CYR" w:hAnsi="Times New Roman CYR" w:cs="Times New Roman CYR"/>
          <w:b/>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8.2.3. </w:t>
      </w:r>
      <w:r w:rsidRPr="00D755D7">
        <w:rPr>
          <w:rFonts w:ascii="Times New Roman CYR" w:hAnsi="Times New Roman CYR" w:cs="Times New Roman CYR"/>
          <w:bCs/>
          <w:sz w:val="28"/>
          <w:szCs w:val="28"/>
          <w:lang w:eastAsia="ru-RU"/>
        </w:rPr>
        <w:t>Педагогический совет Учреждения</w:t>
      </w:r>
      <w:r w:rsidRPr="00D755D7">
        <w:rPr>
          <w:rFonts w:ascii="Times New Roman CYR" w:hAnsi="Times New Roman CYR" w:cs="Times New Roman CYR"/>
          <w:sz w:val="28"/>
          <w:szCs w:val="28"/>
          <w:lang w:eastAsia="ru-RU"/>
        </w:rPr>
        <w:t xml:space="preserve"> является постоянно действующим органом коллегиального управления, осуществляющим общее руководство образовательным процессом.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 состав педагогического совета входят все педагогические работники, работающие в Учреждении на основании трудового договора. Педагогический совет действует бессрочно.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Педагогический совет Учреждения собирается по мере необходимости, но не реже 4-х раз в год. Внеочередные заседания педагогического совета проводятся по требованию не менее 1/3 педагогических работников Учреждения. Решение педагогического совета является правомочным, если за него проголосовали более половины присутствующих. Процедура голосования определяется педагогическим советом Учреждения. Решения педагогического совета утверждаются приказами директора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Педагогический совет Учреждения избирает председателя, который выполняет функции по организации работы Педагогического совета и ведет заседания, секретаря, который выполняет функции по фиксации решений Педагогического совета. Заседание Педагогического совета правомочно, если на нем присутствует более половины членов Педагогического совета.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К компетенции Педагогического совета относится: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реализация государственной политики по вопросам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совершенствование организации образовательной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разработка и утверждение образовательных программ и учебных планов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решений о ведении платной образовательной деятельности по конкретным образовательным программам;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решений о ликвидации обучающимися академической задолженности, зачислении и отчислении обучающегося в соответствии с законодательством;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решений о переводе из класса в класс, о допуске к итоговой аттестации обучающихся;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решений о поощрении и (или) награждении обучающихся, имеющих особые успехи в учебе, конкурсной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разработка и принятие положений (локальных актов), регламентирующих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выбор различных вариантов содержания образования, форм, методов учебно-воспитательной деятельности и способы их реализации;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определение списка учебников рекомендованных или допущенных к использованию в образовательной деятельности, а также учебных пособий;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решений о формах проведения промежуточной и итоговой аттестации в учебном году;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годового календарного учебного графика;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анализ деятельности структурных подразделений Учреждения с целью распространения передового педагогического опыта, в том числе в области внедрения в учебный процесс инновационных педагогических методик и технологий, авторских учебных, учебно-методических пособий и т.д.;</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рассмотрение и принятие отчета о результатах </w:t>
      </w:r>
      <w:proofErr w:type="spellStart"/>
      <w:r w:rsidRPr="00D755D7">
        <w:rPr>
          <w:rFonts w:ascii="Times New Roman CYR" w:hAnsi="Times New Roman CYR" w:cs="Times New Roman CYR"/>
          <w:sz w:val="28"/>
          <w:szCs w:val="28"/>
          <w:lang w:eastAsia="ru-RU"/>
        </w:rPr>
        <w:t>самообследования</w:t>
      </w:r>
      <w:proofErr w:type="spellEnd"/>
      <w:r w:rsidRPr="00D755D7">
        <w:rPr>
          <w:rFonts w:ascii="Times New Roman CYR" w:hAnsi="Times New Roman CYR" w:cs="Times New Roman CYR"/>
          <w:sz w:val="28"/>
          <w:szCs w:val="28"/>
          <w:lang w:eastAsia="ru-RU"/>
        </w:rPr>
        <w:t xml:space="preserve">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рассмотрение ходатайства о поощрении;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рассмотрение и принятие фондов оценочных средств;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заслушивание отчетов о работе экзаменационных и апелляционных комиссий по результатам итоговой аттестации выпускников вместе с рекомендациями о совершенствовании качества образования в Учреждении.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 необходимых случаях на заседания педагогического совета Учреждения могут приглашаться представители общественных организаций, учреждений, взаимодействующих с Учреждением по вопросам образования, родители (законные представители) обучающихся</w:t>
      </w:r>
      <w:r w:rsidRPr="00D755D7">
        <w:rPr>
          <w:rFonts w:ascii="Times New Roman CYR" w:hAnsi="Times New Roman CYR" w:cs="Times New Roman CYR"/>
          <w:i/>
          <w:iCs/>
          <w:sz w:val="28"/>
          <w:szCs w:val="28"/>
          <w:lang w:eastAsia="ru-RU"/>
        </w:rPr>
        <w:t xml:space="preserve">, </w:t>
      </w:r>
      <w:r w:rsidRPr="00D755D7">
        <w:rPr>
          <w:rFonts w:ascii="Times New Roman CYR" w:hAnsi="Times New Roman CYR" w:cs="Times New Roman CYR"/>
          <w:sz w:val="28"/>
          <w:szCs w:val="28"/>
          <w:lang w:eastAsia="ru-RU"/>
        </w:rPr>
        <w:t>представители учреждений, участвующих в финансировании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Лица, приглашенные на заседание Педагогического совета, пользуются правом совещательного голоса.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Педагогический совет ответственен за: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выполнение плана работы Учреждения, соответствие принятых решений законодательству Российской Федерации об образовании, о защите прав детства;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разработку и утверждение образовательных программ;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конкретных решений по каждому рассматриваемому вопросу с указанием ответственных лиц и сроков исполнения.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Решения Педагогического совета оформляются протоколами и вступают в силу с момента утверждения приказом Директора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8.2.4. </w:t>
      </w:r>
      <w:r w:rsidRPr="00D755D7">
        <w:rPr>
          <w:rFonts w:ascii="Times New Roman CYR" w:hAnsi="Times New Roman CYR" w:cs="Times New Roman CYR"/>
          <w:sz w:val="28"/>
          <w:szCs w:val="28"/>
          <w:lang w:eastAsia="ru-RU"/>
        </w:rPr>
        <w:t>В целях принятия оперативных решений в сфере деятельности Учреждения, рассмотрения и принятия локальных нормативных актов Учреждения формируется Совет школы.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Совет школы формируется с использованием процедур выборов и назначения.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В состав Совета школы входят 5 человек: 2 представителя педагогического коллектива, 2 представителя родителей (законных представителей) несовершеннолетних обучающихся. Директор Учреждения входит в состав </w:t>
      </w:r>
      <w:r w:rsidRPr="00D755D7">
        <w:rPr>
          <w:rFonts w:ascii="Times New Roman CYR" w:hAnsi="Times New Roman CYR" w:cs="Times New Roman CYR"/>
          <w:sz w:val="28"/>
          <w:szCs w:val="28"/>
          <w:lang w:eastAsia="ru-RU"/>
        </w:rPr>
        <w:lastRenderedPageBreak/>
        <w:t xml:space="preserve">совета по должности. Кандидатуры из числа преподавателей рассматриваются и выбираются на общем собрании работников. Кандидатуры из числа родителей (законных представителей) несовершеннолетних обучающихся рассматриваются и выбираются на общем собрании родителей.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Совет школы избирает председателя, который выполняет функции по организации работы совета Учреждения и ведет заседания, и секретаря, которые выполняет функции по фиксации решений совета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Совет школы избирается на 1 год, собирается по мере надобности, но не реже двух раз в учебном году.</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Решения Совета школы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Решения Совета школы носят рекомендательный характер. Заседание Совета школы правомочно, если на нем присутствует более половины членов совета. Ход собрания протоколируется. Протокол подписывается председателем и секретарем.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 компетенции Совета школы относится: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перспективного плана работы Учреждения, основных направлений и приоритетов развития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определение путей взаимодействия Учреждения с различными государственными и негосударственными организациями, общественными институтами и фондами с целью создания необходимых условий для разностороннего развития личности обучающихся и профессионального роста преподавателей;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участие в оценке качества и результативности труда работников Учреждения, в распределении выплат стимулирующего характера в соответствии с локальными актами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локальных нормативных актов Учреждения, регламентирующих организацию и осуществление образовательной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локальных нормативных актов, затрагивающих права обучающихся и родителей (законных представителей), касающихся ведения приносящей доход деятельности, положения о порядке привлечения и использования благотворительных средств, правила внутреннего распорядка обучающихся, положение о порядке оказания Учреждением дополнительных, в том числе платных образовательных услуг, положения о комиссии по урегулированию споров между участниками образовательных отношений и др.;</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принятие решения об отчислении обучающегося как меры дисциплинарного взыскания в соответствии с законодательством;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содействие привлечению дополнительных источников финансового обеспечения (добровольных пожертвований) для эффективной деятельности и развития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определение совместно с администрацией Учреждения конкретных направлений расходования внебюджетных средств, а также контроль за их расходованием;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 xml:space="preserve">содействие организации учебно-воспитательной и </w:t>
      </w:r>
      <w:proofErr w:type="spellStart"/>
      <w:r w:rsidRPr="00D755D7">
        <w:rPr>
          <w:rFonts w:ascii="Times New Roman CYR" w:hAnsi="Times New Roman CYR" w:cs="Times New Roman CYR"/>
          <w:sz w:val="28"/>
          <w:szCs w:val="28"/>
          <w:lang w:eastAsia="ru-RU"/>
        </w:rPr>
        <w:t>внеучебной</w:t>
      </w:r>
      <w:proofErr w:type="spellEnd"/>
      <w:r w:rsidRPr="00D755D7">
        <w:rPr>
          <w:rFonts w:ascii="Times New Roman CYR" w:hAnsi="Times New Roman CYR" w:cs="Times New Roman CYR"/>
          <w:sz w:val="28"/>
          <w:szCs w:val="28"/>
          <w:lang w:eastAsia="ru-RU"/>
        </w:rPr>
        <w:t xml:space="preserve"> работы Учреждения, в том числе концертов, конкурсов и иных мероприятий;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содействие совершенствованию материально-технической базы Учреждения, благоустройству помещений и территории;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заслушивание ежегодного отчета директора о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рассмотрение иных вопросов деятельности Учреждения, принятых советом Учреждения к своему рассмотрению либо вынесенных на его рассмотрение директором.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Деятельность совета Учреждения регламентируется локальным нормативным актом.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Коллегиальные органы управления Учреждения не могут самостоятельно выступать от имени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r w:rsidRPr="00D755D7">
        <w:rPr>
          <w:sz w:val="28"/>
          <w:szCs w:val="28"/>
          <w:lang w:eastAsia="ru-RU"/>
        </w:rPr>
        <w:t xml:space="preserve">8.3. </w:t>
      </w:r>
      <w:r w:rsidRPr="00D755D7">
        <w:rPr>
          <w:rFonts w:ascii="Times New Roman CYR" w:hAnsi="Times New Roman CYR" w:cs="Times New Roman CYR"/>
          <w:b/>
          <w:bCs/>
          <w:sz w:val="28"/>
          <w:szCs w:val="28"/>
          <w:lang w:eastAsia="ru-RU"/>
        </w:rPr>
        <w:t xml:space="preserve">Компетенция Учредителя в области управления Учреждением. </w:t>
      </w: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bCs/>
          <w:sz w:val="28"/>
          <w:szCs w:val="28"/>
          <w:lang w:eastAsia="ru-RU"/>
        </w:rPr>
      </w:pPr>
      <w:r w:rsidRPr="00D755D7">
        <w:rPr>
          <w:rFonts w:ascii="Times New Roman CYR" w:hAnsi="Times New Roman CYR" w:cs="Times New Roman CYR"/>
          <w:bCs/>
          <w:sz w:val="28"/>
          <w:szCs w:val="28"/>
          <w:lang w:eastAsia="ru-RU"/>
        </w:rPr>
        <w:t>Учредитель:</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наделен полномочиями Главного распорядителя бюджетных средств в отношении подведомственного учреждения, в том числе по вопросам сохранности, содержания и использования по назначению муниципального имущества;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выходит с предложениями о реорганизации и ликвидации учреждения, а также изменении его типа;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организовывает мероприятия по исполнению Администрации муниципального округа Табунский район Алтайского края о создании, ликвидации и реорганизации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утверждает Устав Учреждения, внесение в него изменений;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назначает Директора и прекращает его полномочия, а также заключает, изменяет и прекращает трудовой договор с ним;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рассматривает предложения Директора о совершении сделок с имуществом учреждения в случаях, если в соответствии с законодательством для совершения таких сделок требуется согласие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определяет форму, порядок составления и утверждения плана финансово-хозяйственной деятельности с соответствующей детализацией плановых показателей;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формирует и утверждает муниципальное задание в соответствии с основными видами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осуществляет финансовое обеспечение указанного задания путем предоставления учреждению субсидий из соответствующего бюджета;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утверждает перечень особо ценного имущества, поступающего в оперативное управление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организует предоставление дополнительного образования детей;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обеспечивает содержание зданий и сооружений учреждения, обустройство прилегающих с ним территорий;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создаёт, реорганизует и ликвидирует Учреждение;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устанавливает предельно допустимые значения просроченной кредиторской задолженности;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оказывает учреждению организационную, методическую, консультативную и правовую помощь по вопросам в установленной сфере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обеспечивает деятельность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осуществляет контроль за финансово-экономической деятельностью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проводит в установленных законодательством о контрактной системе случаях конкурсы на размещение заказов на поставку товаров, выполнение работ, оказание услуг для нужд учреждения и заключает гражданско-правовые договоры в целях обеспечения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устанавливает количественные показатели деятельности Учреждения и показатели эффективности и результативности работы по предоставлению им муниципальных услуг  и контролирует их выполнение;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координирует участие учреждения в реализации целевых программ, а также организует разработку и реализацию Учреждением целевых программ в сфере деятельности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участвует в подготовке, переподготовке, повышении квалификации и стажировке работников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проводит в установленных действующим законодательством случаях аттестацию педагогических и руководящих работников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решает иные, предусмотренные законодательством вопросы.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Учредитель дает согласие: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участие учреждения в коммерческих и некоммерческих организациях, на распоряжение вкладами, долями в уставных (складочных) капиталах хозяйственных обществ;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совершение учреждением крупных сделок;</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совершение сделок, в которых имеется заинтересованность руководителя учреждения, за исключением сделок по отчуждению или приобретению объектов недвижимости;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предложение руководителя Учреждения о создании и ликвидации филиалов и представительств Учреждения, наделения их имуществом и имущественными правами.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Учредитель дает заключение: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совершение сделок, в которых имеется заинтересованность руководителя Учреждения, в части сделок по отчуждению или приобретению объектов недвижимости, которые заключаются после согласования с комитетом по экономике и управлению муниципальным имуществом администрации района;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на предоставление в безвозмездное пользование закрепленного за Учреждением на праве оперативного управления недвижимого и особо ценного движимого имущества, сделки по которым заключаются после согласования с комитетом по экономике и управлению муниципальным имуществом администрации района.</w:t>
      </w:r>
    </w:p>
    <w:p w:rsidR="00D755D7" w:rsidRPr="00D755D7" w:rsidRDefault="00D755D7" w:rsidP="00D755D7">
      <w:pPr>
        <w:widowControl/>
        <w:numPr>
          <w:ilvl w:val="0"/>
          <w:numId w:val="20"/>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Работники Учреждения</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 </w:t>
      </w:r>
      <w:r w:rsidRPr="00D755D7">
        <w:rPr>
          <w:rFonts w:ascii="Times New Roman CYR" w:hAnsi="Times New Roman CYR" w:cs="Times New Roman CYR"/>
          <w:sz w:val="28"/>
          <w:szCs w:val="28"/>
          <w:lang w:eastAsia="ru-RU"/>
        </w:rPr>
        <w:t>К работникам Учреждения относятся руководящие, педагогические, учебно-вспомогательные и административно-хозяйственные работники.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9.2. </w:t>
      </w:r>
      <w:r w:rsidRPr="00D755D7">
        <w:rPr>
          <w:rFonts w:ascii="Times New Roman CYR" w:hAnsi="Times New Roman CYR" w:cs="Times New Roman CYR"/>
          <w:sz w:val="28"/>
          <w:szCs w:val="28"/>
          <w:lang w:eastAsia="ru-RU"/>
        </w:rPr>
        <w:t>Трудовым кодексом Российской Федерации для работников Учреждения устанавливаются следующие ограничения.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п. 9.4. настоящего Устава;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имеющие неснятую или непогашенную судимость за иные умышленные тяжкие и особо тяжкие преступления.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9.3. </w:t>
      </w:r>
      <w:r w:rsidRPr="00D755D7">
        <w:rPr>
          <w:rFonts w:ascii="Times New Roman CYR" w:hAnsi="Times New Roman CYR" w:cs="Times New Roman CYR"/>
          <w:sz w:val="28"/>
          <w:szCs w:val="28"/>
          <w:lang w:eastAsia="ru-RU"/>
        </w:rPr>
        <w:t>К педагогической деятельности в Учреждении не допускаются лица: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п. 9.4. настоящего Устава;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имеющие неснятую или непогашенную судимость за иные умышленные тяжкие и особо тяжкие преступления;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признанные недееспособными в установленном федеральным законом порядке;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9.4. </w:t>
      </w:r>
      <w:r w:rsidRPr="00D755D7">
        <w:rPr>
          <w:rFonts w:ascii="Times New Roman CYR" w:hAnsi="Times New Roman CYR" w:cs="Times New Roman CYR"/>
          <w:sz w:val="28"/>
          <w:szCs w:val="28"/>
          <w:lang w:eastAsia="ru-RU"/>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трудовой деятельности (в том числе педагогической)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Алтайского края о допуске их к соответствующему виду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9.5. </w:t>
      </w:r>
      <w:r w:rsidRPr="00D755D7">
        <w:rPr>
          <w:rFonts w:ascii="Times New Roman CYR" w:hAnsi="Times New Roman CYR" w:cs="Times New Roman CYR"/>
          <w:sz w:val="28"/>
          <w:szCs w:val="28"/>
          <w:lang w:eastAsia="ru-RU"/>
        </w:rPr>
        <w:t>Учреждение обязано отстранить от работы (не допускать к работе) работника (в том числе педагогического) при получении от правоохранительных органов сведений о том, что данный работник подвергается уголовному преследованию за преступления, указанные в п. 9.2, 9.3 настоящего Устава.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9.6. </w:t>
      </w:r>
      <w:r w:rsidRPr="00D755D7">
        <w:rPr>
          <w:rFonts w:ascii="Times New Roman CYR" w:hAnsi="Times New Roman CYR" w:cs="Times New Roman CYR"/>
          <w:sz w:val="28"/>
          <w:szCs w:val="28"/>
          <w:lang w:eastAsia="ru-RU"/>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755D7" w:rsidRPr="00D755D7" w:rsidRDefault="00BA5AB8" w:rsidP="00D755D7">
      <w:pPr>
        <w:widowControl/>
        <w:adjustRightInd w:val="0"/>
        <w:jc w:val="both"/>
        <w:rPr>
          <w:rFonts w:ascii="Times New Roman CYR" w:hAnsi="Times New Roman CYR" w:cs="Times New Roman CYR"/>
          <w:sz w:val="28"/>
          <w:szCs w:val="28"/>
          <w:lang w:eastAsia="ru-RU"/>
        </w:rPr>
      </w:pPr>
      <w:hyperlink r:id="rId13" w:history="1">
        <w:r w:rsidR="00D755D7" w:rsidRPr="00D755D7">
          <w:rPr>
            <w:sz w:val="28"/>
            <w:szCs w:val="28"/>
            <w:lang w:eastAsia="ru-RU"/>
          </w:rPr>
          <w:t>Номенклатура</w:t>
        </w:r>
      </w:hyperlink>
      <w:r w:rsidR="00D755D7" w:rsidRPr="00D755D7">
        <w:rPr>
          <w:sz w:val="28"/>
          <w:szCs w:val="28"/>
          <w:lang w:eastAsia="ru-RU"/>
        </w:rPr>
        <w:t xml:space="preserve"> </w:t>
      </w:r>
      <w:r w:rsidR="00D755D7" w:rsidRPr="00D755D7">
        <w:rPr>
          <w:rFonts w:ascii="Times New Roman CYR" w:hAnsi="Times New Roman CYR" w:cs="Times New Roman CYR"/>
          <w:sz w:val="28"/>
          <w:szCs w:val="28"/>
          <w:lang w:eastAsia="ru-RU"/>
        </w:rP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9.7. </w:t>
      </w:r>
      <w:r w:rsidRPr="00D755D7">
        <w:rPr>
          <w:rFonts w:ascii="Times New Roman CYR" w:hAnsi="Times New Roman CYR" w:cs="Times New Roman CYR"/>
          <w:sz w:val="28"/>
          <w:szCs w:val="28"/>
          <w:lang w:eastAsia="ru-RU"/>
        </w:rPr>
        <w:t>Педагогические работники Учреждения проходят аттестацию в целях подтверждения соответствия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Проведение аттестации педагогических работников учреждения в целях подтверждения соответствия педагогических работников занимаемым ими должностям осуществляется один раз в пять лет на основе оценки их </w:t>
      </w:r>
      <w:r w:rsidRPr="00D755D7">
        <w:rPr>
          <w:rFonts w:ascii="Times New Roman CYR" w:hAnsi="Times New Roman CYR" w:cs="Times New Roman CYR"/>
          <w:sz w:val="28"/>
          <w:szCs w:val="28"/>
          <w:lang w:eastAsia="ru-RU"/>
        </w:rPr>
        <w:lastRenderedPageBreak/>
        <w:t>профессиональной деятельности аттестационной комиссией, самостоятельно формируемой Учреждением.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Проведение аттестации в целях установления квалификационной категории педагогических работников Учреждения осуществляется аттестационной комиссией, формируемой органом исполнительной власти Алтайского края, осуществляющим на территории Алтайского края государственную политику в сфере культуры, искусства, кинематографии, художественного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9.8. </w:t>
      </w:r>
      <w:hyperlink r:id="rId14" w:history="1">
        <w:r w:rsidRPr="00D755D7">
          <w:rPr>
            <w:sz w:val="28"/>
            <w:szCs w:val="28"/>
            <w:lang w:eastAsia="ru-RU"/>
          </w:rPr>
          <w:t>Порядок</w:t>
        </w:r>
      </w:hyperlink>
      <w:r w:rsidRPr="00D755D7">
        <w:rPr>
          <w:sz w:val="28"/>
          <w:szCs w:val="28"/>
          <w:lang w:eastAsia="ru-RU"/>
        </w:rPr>
        <w:t xml:space="preserve"> </w:t>
      </w:r>
      <w:r w:rsidRPr="00D755D7">
        <w:rPr>
          <w:rFonts w:ascii="Times New Roman CYR" w:hAnsi="Times New Roman CYR" w:cs="Times New Roman CYR"/>
          <w:sz w:val="28"/>
          <w:szCs w:val="28"/>
          <w:lang w:eastAsia="ru-RU"/>
        </w:rPr>
        <w:t>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9.9. </w:t>
      </w:r>
      <w:r w:rsidRPr="00D755D7">
        <w:rPr>
          <w:rFonts w:ascii="Times New Roman CYR" w:hAnsi="Times New Roman CYR" w:cs="Times New Roman CYR"/>
          <w:sz w:val="28"/>
          <w:szCs w:val="28"/>
          <w:lang w:eastAsia="ru-RU"/>
        </w:rPr>
        <w:t>Педагогические работники Учреждения пользуются следующими академическими правами и свободами: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свобода преподавания, свободное выражение своего мнения, свобода от вмешательства в профессиональную деятельность;</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свобода выбора и использования педагогически обоснованных форм, средств, методов обучения и воспитания;</w:t>
      </w:r>
    </w:p>
    <w:p w:rsidR="00D755D7" w:rsidRPr="00D755D7" w:rsidRDefault="00D755D7" w:rsidP="00D755D7">
      <w:pPr>
        <w:widowControl/>
        <w:adjustRightInd w:val="0"/>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 </w:t>
      </w:r>
      <w:r w:rsidRPr="00D755D7">
        <w:rPr>
          <w:rFonts w:ascii="Times New Roman CYR" w:hAnsi="Times New Roman CYR" w:cs="Times New Roman CYR"/>
          <w:sz w:val="28"/>
          <w:szCs w:val="28"/>
          <w:lang w:eastAsia="ru-RU"/>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методических материалов и иных компонентов образовательных программ;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 </w:t>
      </w:r>
      <w:r w:rsidRPr="00D755D7">
        <w:rPr>
          <w:rFonts w:ascii="Times New Roman CYR" w:hAnsi="Times New Roman CYR" w:cs="Times New Roman CYR"/>
          <w:sz w:val="28"/>
          <w:szCs w:val="28"/>
          <w:lang w:eastAsia="ru-RU"/>
        </w:rPr>
        <w:t>право на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 </w:t>
      </w:r>
      <w:r w:rsidRPr="00D755D7">
        <w:rPr>
          <w:rFonts w:ascii="Times New Roman CYR" w:hAnsi="Times New Roman CYR" w:cs="Times New Roman CYR"/>
          <w:sz w:val="28"/>
          <w:szCs w:val="28"/>
          <w:lang w:eastAsia="ru-RU"/>
        </w:rPr>
        <w:t>право на бесплатное пользование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Учреждении;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8) </w:t>
      </w:r>
      <w:r w:rsidRPr="00D755D7">
        <w:rPr>
          <w:rFonts w:ascii="Times New Roman CYR" w:hAnsi="Times New Roman CYR" w:cs="Times New Roman CYR"/>
          <w:sz w:val="28"/>
          <w:szCs w:val="28"/>
          <w:lang w:eastAsia="ru-RU"/>
        </w:rPr>
        <w:t>право на бесплатное пользование методическими ресурсами учреждения в порядке, установленном законодательством Российской Федерации или локальными нормативными актами;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 </w:t>
      </w:r>
      <w:r w:rsidRPr="00D755D7">
        <w:rPr>
          <w:rFonts w:ascii="Times New Roman CYR" w:hAnsi="Times New Roman CYR" w:cs="Times New Roman CYR"/>
          <w:sz w:val="28"/>
          <w:szCs w:val="28"/>
          <w:lang w:eastAsia="ru-RU"/>
        </w:rPr>
        <w:t>право на участие в управлении учреждением, в том числе в коллегиальных органах управления, в порядке, установленном уставом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 </w:t>
      </w:r>
      <w:r w:rsidRPr="00D755D7">
        <w:rPr>
          <w:rFonts w:ascii="Times New Roman CYR" w:hAnsi="Times New Roman CYR" w:cs="Times New Roman CYR"/>
          <w:sz w:val="28"/>
          <w:szCs w:val="28"/>
          <w:lang w:eastAsia="ru-RU"/>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 </w:t>
      </w:r>
      <w:r w:rsidRPr="00D755D7">
        <w:rPr>
          <w:rFonts w:ascii="Times New Roman CYR" w:hAnsi="Times New Roman CYR" w:cs="Times New Roman CYR"/>
          <w:sz w:val="28"/>
          <w:szCs w:val="28"/>
          <w:lang w:eastAsia="ru-RU"/>
        </w:rPr>
        <w:t xml:space="preserve">право на объединение в общественные профессиональные организации в формах и в порядке, которые установлены </w:t>
      </w:r>
      <w:hyperlink r:id="rId15" w:history="1">
        <w:r w:rsidRPr="00D755D7">
          <w:rPr>
            <w:rFonts w:ascii="Times New Roman CYR" w:hAnsi="Times New Roman CYR" w:cs="Times New Roman CYR"/>
            <w:sz w:val="28"/>
            <w:szCs w:val="28"/>
            <w:lang w:eastAsia="ru-RU"/>
          </w:rPr>
          <w:t>законодательством</w:t>
        </w:r>
      </w:hyperlink>
      <w:r w:rsidRPr="00D755D7">
        <w:rPr>
          <w:sz w:val="28"/>
          <w:szCs w:val="28"/>
          <w:lang w:eastAsia="ru-RU"/>
        </w:rPr>
        <w:t xml:space="preserve"> </w:t>
      </w:r>
      <w:r w:rsidRPr="00D755D7">
        <w:rPr>
          <w:rFonts w:ascii="Times New Roman CYR" w:hAnsi="Times New Roman CYR" w:cs="Times New Roman CYR"/>
          <w:sz w:val="28"/>
          <w:szCs w:val="28"/>
          <w:lang w:eastAsia="ru-RU"/>
        </w:rPr>
        <w:t>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12) </w:t>
      </w:r>
      <w:r w:rsidRPr="00D755D7">
        <w:rPr>
          <w:rFonts w:ascii="Times New Roman CYR" w:hAnsi="Times New Roman CYR" w:cs="Times New Roman CYR"/>
          <w:sz w:val="28"/>
          <w:szCs w:val="28"/>
          <w:lang w:eastAsia="ru-RU"/>
        </w:rPr>
        <w:t>право на обращение в комиссию по урегулированию споров между участниками образовательных отношений;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13) </w:t>
      </w:r>
      <w:r w:rsidRPr="00D755D7">
        <w:rPr>
          <w:rFonts w:ascii="Times New Roman CYR" w:hAnsi="Times New Roman CYR" w:cs="Times New Roman CYR"/>
          <w:sz w:val="28"/>
          <w:szCs w:val="28"/>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Академические права и свободы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9.10. </w:t>
      </w:r>
      <w:r w:rsidRPr="00D755D7">
        <w:rPr>
          <w:rFonts w:ascii="Times New Roman CYR" w:hAnsi="Times New Roman CYR" w:cs="Times New Roman CYR"/>
          <w:sz w:val="28"/>
          <w:szCs w:val="28"/>
          <w:lang w:eastAsia="ru-RU"/>
        </w:rPr>
        <w:t>Педагогические работники Учреждения имеют следующие трудовые права и социальные гарантии: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 xml:space="preserve">право на сокращенную </w:t>
      </w:r>
      <w:hyperlink r:id="rId16" w:history="1">
        <w:r w:rsidRPr="00D755D7">
          <w:rPr>
            <w:rFonts w:ascii="Times New Roman CYR" w:hAnsi="Times New Roman CYR" w:cs="Times New Roman CYR"/>
            <w:sz w:val="28"/>
            <w:szCs w:val="28"/>
            <w:lang w:eastAsia="ru-RU"/>
          </w:rPr>
          <w:t>продолжительность</w:t>
        </w:r>
      </w:hyperlink>
      <w:r w:rsidRPr="00D755D7">
        <w:rPr>
          <w:sz w:val="28"/>
          <w:szCs w:val="28"/>
          <w:lang w:eastAsia="ru-RU"/>
        </w:rPr>
        <w:t xml:space="preserve"> </w:t>
      </w:r>
      <w:r w:rsidRPr="00D755D7">
        <w:rPr>
          <w:rFonts w:ascii="Times New Roman CYR" w:hAnsi="Times New Roman CYR" w:cs="Times New Roman CYR"/>
          <w:sz w:val="28"/>
          <w:szCs w:val="28"/>
          <w:lang w:eastAsia="ru-RU"/>
        </w:rPr>
        <w:t>рабочего времени не более 36 часов в неделю;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право на дополнительное профессиональное образование по профилю педагогической деятельности не реже чем один раз в три года;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право на ежегодный основной удлиненный оплачиваемый отпуск продолжительностью 56 календарных дней;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 xml:space="preserve">право на длительный отпуск сроком до одного года не реже чем через каждые десять лет непрерывной педагогической работы в </w:t>
      </w:r>
      <w:hyperlink r:id="rId17" w:history="1">
        <w:r w:rsidRPr="00D755D7">
          <w:rPr>
            <w:rFonts w:ascii="Times New Roman CYR" w:hAnsi="Times New Roman CYR" w:cs="Times New Roman CYR"/>
            <w:sz w:val="28"/>
            <w:szCs w:val="28"/>
            <w:lang w:eastAsia="ru-RU"/>
          </w:rPr>
          <w:t>порядке</w:t>
        </w:r>
      </w:hyperlink>
      <w:r w:rsidRPr="00D755D7">
        <w:rPr>
          <w:sz w:val="28"/>
          <w:szCs w:val="28"/>
          <w:lang w:eastAsia="ru-RU"/>
        </w:rPr>
        <w:t xml:space="preserve">, </w:t>
      </w:r>
      <w:r w:rsidRPr="00D755D7">
        <w:rPr>
          <w:rFonts w:ascii="Times New Roman CYR" w:hAnsi="Times New Roman CYR" w:cs="Times New Roman CYR"/>
          <w:sz w:val="28"/>
          <w:szCs w:val="28"/>
          <w:lang w:eastAsia="ru-RU"/>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 </w:t>
      </w:r>
      <w:r w:rsidRPr="00D755D7">
        <w:rPr>
          <w:rFonts w:ascii="Times New Roman CYR" w:hAnsi="Times New Roman CYR" w:cs="Times New Roman CYR"/>
          <w:sz w:val="28"/>
          <w:szCs w:val="28"/>
          <w:lang w:eastAsia="ru-RU"/>
        </w:rPr>
        <w:t xml:space="preserve">право на досрочное назначение страховой пенсии по старости в порядке, установленном </w:t>
      </w:r>
      <w:hyperlink r:id="rId18" w:history="1">
        <w:r w:rsidRPr="00D755D7">
          <w:rPr>
            <w:rFonts w:ascii="Times New Roman CYR" w:hAnsi="Times New Roman CYR" w:cs="Times New Roman CYR"/>
            <w:sz w:val="28"/>
            <w:szCs w:val="28"/>
            <w:lang w:eastAsia="ru-RU"/>
          </w:rPr>
          <w:t>законодательством</w:t>
        </w:r>
      </w:hyperlink>
      <w:r w:rsidRPr="00D755D7">
        <w:rPr>
          <w:sz w:val="28"/>
          <w:szCs w:val="28"/>
          <w:lang w:eastAsia="ru-RU"/>
        </w:rPr>
        <w:t xml:space="preserve"> </w:t>
      </w:r>
      <w:r w:rsidRPr="00D755D7">
        <w:rPr>
          <w:rFonts w:ascii="Times New Roman CYR" w:hAnsi="Times New Roman CYR" w:cs="Times New Roman CYR"/>
          <w:sz w:val="28"/>
          <w:szCs w:val="28"/>
          <w:lang w:eastAsia="ru-RU"/>
        </w:rPr>
        <w:t>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6) </w:t>
      </w:r>
      <w:r w:rsidRPr="00D755D7">
        <w:rPr>
          <w:rFonts w:ascii="Times New Roman CYR" w:hAnsi="Times New Roman CYR" w:cs="Times New Roman CYR"/>
          <w:sz w:val="28"/>
          <w:szCs w:val="28"/>
          <w:lang w:eastAsia="ru-RU"/>
        </w:rPr>
        <w:t>иные трудовые права, меры социальной поддержки, установленные федеральными законами и нормативно-правовыми актами Российской Федерации и Алтайского края.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9.11. </w:t>
      </w:r>
      <w:r w:rsidRPr="00D755D7">
        <w:rPr>
          <w:rFonts w:ascii="Times New Roman CYR" w:hAnsi="Times New Roman CYR" w:cs="Times New Roman CYR"/>
          <w:sz w:val="28"/>
          <w:szCs w:val="28"/>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Конкретные трудовые (должностные) обязанности педагогических работников определяются трудовыми договорами и должностными инструкциями.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9.12. </w:t>
      </w:r>
      <w:r w:rsidRPr="00D755D7">
        <w:rPr>
          <w:rFonts w:ascii="Times New Roman CYR" w:hAnsi="Times New Roman CYR" w:cs="Times New Roman CYR"/>
          <w:sz w:val="28"/>
          <w:szCs w:val="28"/>
          <w:lang w:eastAsia="ru-RU"/>
        </w:rPr>
        <w:t xml:space="preserve">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трудового </w:t>
      </w:r>
      <w:hyperlink r:id="rId19" w:history="1">
        <w:r w:rsidRPr="00D755D7">
          <w:rPr>
            <w:rFonts w:ascii="Times New Roman CYR" w:hAnsi="Times New Roman CYR" w:cs="Times New Roman CYR"/>
            <w:sz w:val="28"/>
            <w:szCs w:val="28"/>
            <w:lang w:eastAsia="ru-RU"/>
          </w:rPr>
          <w:t>законодательства</w:t>
        </w:r>
      </w:hyperlink>
      <w:r w:rsidRPr="00D755D7">
        <w:rPr>
          <w:sz w:val="28"/>
          <w:szCs w:val="28"/>
          <w:lang w:eastAsia="ru-RU"/>
        </w:rPr>
        <w:t xml:space="preserve"> </w:t>
      </w:r>
      <w:r w:rsidRPr="00D755D7">
        <w:rPr>
          <w:rFonts w:ascii="Times New Roman CYR" w:hAnsi="Times New Roman CYR" w:cs="Times New Roman CYR"/>
          <w:sz w:val="28"/>
          <w:szCs w:val="28"/>
          <w:lang w:eastAsia="ru-RU"/>
        </w:rPr>
        <w:t xml:space="preserve">и с учетом </w:t>
      </w:r>
      <w:hyperlink r:id="rId20" w:history="1">
        <w:r w:rsidRPr="00D755D7">
          <w:rPr>
            <w:rFonts w:ascii="Times New Roman CYR" w:hAnsi="Times New Roman CYR" w:cs="Times New Roman CYR"/>
            <w:sz w:val="28"/>
            <w:szCs w:val="28"/>
            <w:lang w:eastAsia="ru-RU"/>
          </w:rPr>
          <w:t>особенностей</w:t>
        </w:r>
      </w:hyperlink>
      <w:r w:rsidRPr="00D755D7">
        <w:rPr>
          <w:sz w:val="28"/>
          <w:szCs w:val="28"/>
          <w:lang w:eastAsia="ru-RU"/>
        </w:rPr>
        <w:t xml:space="preserve">, </w:t>
      </w:r>
      <w:r w:rsidRPr="00D755D7">
        <w:rPr>
          <w:rFonts w:ascii="Times New Roman CYR" w:hAnsi="Times New Roman CYR" w:cs="Times New Roman CYR"/>
          <w:sz w:val="28"/>
          <w:szCs w:val="28"/>
          <w:lang w:eastAsia="ru-RU"/>
        </w:rPr>
        <w:t>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9.13. </w:t>
      </w:r>
      <w:r w:rsidRPr="00D755D7">
        <w:rPr>
          <w:rFonts w:ascii="Times New Roman CYR" w:hAnsi="Times New Roman CYR" w:cs="Times New Roman CYR"/>
          <w:sz w:val="28"/>
          <w:szCs w:val="28"/>
          <w:lang w:eastAsia="ru-RU"/>
        </w:rPr>
        <w:t>Наряду с формами повышения квалификации, финансируемыми за счет бюджетных ассигнований, допускается повышение квалификации педагогических работников учреждения за счет средств заинтересованных граждан и организаций по договорам с образовательными учреждениями или профессиональными творческими организациями.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9.14. </w:t>
      </w:r>
      <w:r w:rsidRPr="00D755D7">
        <w:rPr>
          <w:rFonts w:ascii="Times New Roman CYR" w:hAnsi="Times New Roman CYR" w:cs="Times New Roman CYR"/>
          <w:sz w:val="28"/>
          <w:szCs w:val="28"/>
          <w:lang w:eastAsia="ru-RU"/>
        </w:rPr>
        <w:t>Педагогические работники учреждения обязаны: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 </w:t>
      </w:r>
      <w:r w:rsidRPr="00D755D7">
        <w:rPr>
          <w:rFonts w:ascii="Times New Roman CYR" w:hAnsi="Times New Roman CYR" w:cs="Times New Roman CYR"/>
          <w:sz w:val="28"/>
          <w:szCs w:val="28"/>
          <w:lang w:eastAsia="ru-RU"/>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в соответствии с утвержденной рабочей программой;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2) </w:t>
      </w:r>
      <w:r w:rsidRPr="00D755D7">
        <w:rPr>
          <w:rFonts w:ascii="Times New Roman CYR" w:hAnsi="Times New Roman CYR" w:cs="Times New Roman CYR"/>
          <w:sz w:val="28"/>
          <w:szCs w:val="28"/>
          <w:lang w:eastAsia="ru-RU"/>
        </w:rPr>
        <w:t>соблюдать правовые, нравственные и этические нормы, следовать требованиям профессиональной этики;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3) </w:t>
      </w:r>
      <w:r w:rsidRPr="00D755D7">
        <w:rPr>
          <w:rFonts w:ascii="Times New Roman CYR" w:hAnsi="Times New Roman CYR" w:cs="Times New Roman CYR"/>
          <w:sz w:val="28"/>
          <w:szCs w:val="28"/>
          <w:lang w:eastAsia="ru-RU"/>
        </w:rPr>
        <w:t>уважать честь и достоинство обучающихся и других участников образовательных отношений;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4) </w:t>
      </w:r>
      <w:r w:rsidRPr="00D755D7">
        <w:rPr>
          <w:rFonts w:ascii="Times New Roman CYR" w:hAnsi="Times New Roman CYR" w:cs="Times New Roman CYR"/>
          <w:sz w:val="28"/>
          <w:szCs w:val="28"/>
          <w:lang w:eastAsia="ru-RU"/>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5) </w:t>
      </w:r>
      <w:r w:rsidRPr="00D755D7">
        <w:rPr>
          <w:rFonts w:ascii="Times New Roman CYR" w:hAnsi="Times New Roman CYR" w:cs="Times New Roman CYR"/>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6) </w:t>
      </w:r>
      <w:r w:rsidRPr="00D755D7">
        <w:rPr>
          <w:rFonts w:ascii="Times New Roman CYR" w:hAnsi="Times New Roman CYR" w:cs="Times New Roman CYR"/>
          <w:sz w:val="28"/>
          <w:szCs w:val="28"/>
          <w:lang w:eastAsia="ru-RU"/>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7) </w:t>
      </w:r>
      <w:r w:rsidRPr="00D755D7">
        <w:rPr>
          <w:rFonts w:ascii="Times New Roman CYR" w:hAnsi="Times New Roman CYR" w:cs="Times New Roman CYR"/>
          <w:sz w:val="28"/>
          <w:szCs w:val="28"/>
          <w:lang w:eastAsia="ru-RU"/>
        </w:rPr>
        <w:t>систематически повышать свой профессиональный уровень;</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8) </w:t>
      </w:r>
      <w:r w:rsidRPr="00D755D7">
        <w:rPr>
          <w:rFonts w:ascii="Times New Roman CYR" w:hAnsi="Times New Roman CYR" w:cs="Times New Roman CYR"/>
          <w:sz w:val="28"/>
          <w:szCs w:val="28"/>
          <w:lang w:eastAsia="ru-RU"/>
        </w:rPr>
        <w:t>проходить аттестацию на соответствие занимаемой должности в порядке, установленном законодательством об образовании;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 </w:t>
      </w:r>
      <w:r w:rsidRPr="00D755D7">
        <w:rPr>
          <w:rFonts w:ascii="Times New Roman CYR" w:hAnsi="Times New Roman CYR" w:cs="Times New Roman CYR"/>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 </w:t>
      </w:r>
      <w:r w:rsidRPr="00D755D7">
        <w:rPr>
          <w:rFonts w:ascii="Times New Roman CYR" w:hAnsi="Times New Roman CYR" w:cs="Times New Roman CYR"/>
          <w:sz w:val="28"/>
          <w:szCs w:val="28"/>
          <w:lang w:eastAsia="ru-RU"/>
        </w:rPr>
        <w:t xml:space="preserve">проходить, в установленном порядке </w:t>
      </w:r>
      <w:hyperlink r:id="rId21" w:history="1">
        <w:r w:rsidRPr="00D755D7">
          <w:rPr>
            <w:rFonts w:ascii="Times New Roman CYR" w:hAnsi="Times New Roman CYR" w:cs="Times New Roman CYR"/>
            <w:sz w:val="28"/>
            <w:szCs w:val="28"/>
            <w:lang w:eastAsia="ru-RU"/>
          </w:rPr>
          <w:t>законодательством</w:t>
        </w:r>
      </w:hyperlink>
      <w:r w:rsidRPr="00D755D7">
        <w:rPr>
          <w:sz w:val="28"/>
          <w:szCs w:val="28"/>
          <w:lang w:eastAsia="ru-RU"/>
        </w:rPr>
        <w:t xml:space="preserve"> </w:t>
      </w:r>
      <w:r w:rsidRPr="00D755D7">
        <w:rPr>
          <w:rFonts w:ascii="Times New Roman CYR" w:hAnsi="Times New Roman CYR" w:cs="Times New Roman CYR"/>
          <w:sz w:val="28"/>
          <w:szCs w:val="28"/>
          <w:lang w:eastAsia="ru-RU"/>
        </w:rPr>
        <w:t>Российской Федерацией, обучение и проверку знаний и навыков в области охраны труда;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 </w:t>
      </w:r>
      <w:r w:rsidRPr="00D755D7">
        <w:rPr>
          <w:rFonts w:ascii="Times New Roman CYR" w:hAnsi="Times New Roman CYR" w:cs="Times New Roman CYR"/>
          <w:sz w:val="28"/>
          <w:szCs w:val="28"/>
          <w:lang w:eastAsia="ru-RU"/>
        </w:rPr>
        <w:t>соблюдать устав Учреждения, правила внутреннего трудового распорядка, иные локальные нормативные акты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2" w:history="1">
        <w:r w:rsidRPr="00D755D7">
          <w:rPr>
            <w:rFonts w:ascii="Times New Roman CYR" w:hAnsi="Times New Roman CYR" w:cs="Times New Roman CYR"/>
            <w:sz w:val="28"/>
            <w:szCs w:val="28"/>
            <w:lang w:eastAsia="ru-RU"/>
          </w:rPr>
          <w:t>Конституции</w:t>
        </w:r>
      </w:hyperlink>
      <w:r w:rsidRPr="00D755D7">
        <w:rPr>
          <w:sz w:val="28"/>
          <w:szCs w:val="28"/>
          <w:lang w:eastAsia="ru-RU"/>
        </w:rPr>
        <w:t xml:space="preserve"> </w:t>
      </w:r>
      <w:r w:rsidRPr="00D755D7">
        <w:rPr>
          <w:rFonts w:ascii="Times New Roman CYR" w:hAnsi="Times New Roman CYR" w:cs="Times New Roman CYR"/>
          <w:sz w:val="28"/>
          <w:szCs w:val="28"/>
          <w:lang w:eastAsia="ru-RU"/>
        </w:rPr>
        <w:t>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указанных обязанностей учитывается при прохождении ими аттестации.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9.15. </w:t>
      </w:r>
      <w:r w:rsidRPr="00D755D7">
        <w:rPr>
          <w:rFonts w:ascii="Times New Roman CYR" w:hAnsi="Times New Roman CYR" w:cs="Times New Roman CYR"/>
          <w:sz w:val="28"/>
          <w:szCs w:val="28"/>
          <w:lang w:eastAsia="ru-RU"/>
        </w:rPr>
        <w:t>Право на занятие должностей руководящих, учебно-вспомогательных и административно-хозяйственных работников в Учреждении имеют лица, отвечающие квалификационным требованиям, указанным в квалификационных справочниках и (или) профессиональным стандартам.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9.16. </w:t>
      </w:r>
      <w:r w:rsidRPr="00D755D7">
        <w:rPr>
          <w:rFonts w:ascii="Times New Roman CYR" w:hAnsi="Times New Roman CYR" w:cs="Times New Roman CYR"/>
          <w:sz w:val="28"/>
          <w:szCs w:val="28"/>
          <w:lang w:eastAsia="ru-RU"/>
        </w:rPr>
        <w:t>Права, обязанности и ответственность работников Учреждения, занимающих должности, указанные в п. 9.14. настоящего Устава, устанавливаются законодательством Российской Федерации, правилами внутреннего трудового распорядка, иными локальными актами Учреждения, должностными инструкциями, трудовыми договорами.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9.17. </w:t>
      </w:r>
      <w:r w:rsidRPr="00D755D7">
        <w:rPr>
          <w:rFonts w:ascii="Times New Roman CYR" w:hAnsi="Times New Roman CYR" w:cs="Times New Roman CYR"/>
          <w:sz w:val="28"/>
          <w:szCs w:val="28"/>
          <w:lang w:eastAsia="ru-RU"/>
        </w:rPr>
        <w:t xml:space="preserve">Заместителям руководителя Учреждения, руководителям структурных подразделений и их заместителям, непосредственно связанным с осуществлением образовательного и воспитательного процесса, в порядке, установленном Правительством Российской Федерации, предоставляются отдельные права, социальные гарантии и меры социальной поддержки, предусмотренные педагогическим работникам – право на ежегодный основной удлиненный оплачиваемый отпуск продолжительностью 56 календарных дней и право на досрочное назначение страховой пенсии по старости в порядке, установленном </w:t>
      </w:r>
      <w:hyperlink r:id="rId23" w:history="1">
        <w:r w:rsidRPr="00D755D7">
          <w:rPr>
            <w:rFonts w:ascii="Times New Roman CYR" w:hAnsi="Times New Roman CYR" w:cs="Times New Roman CYR"/>
            <w:sz w:val="28"/>
            <w:szCs w:val="28"/>
            <w:lang w:eastAsia="ru-RU"/>
          </w:rPr>
          <w:t>законодательством</w:t>
        </w:r>
      </w:hyperlink>
      <w:r w:rsidRPr="00D755D7">
        <w:rPr>
          <w:sz w:val="28"/>
          <w:szCs w:val="28"/>
          <w:lang w:eastAsia="ru-RU"/>
        </w:rPr>
        <w:t xml:space="preserve"> </w:t>
      </w:r>
      <w:r w:rsidRPr="00D755D7">
        <w:rPr>
          <w:rFonts w:ascii="Times New Roman CYR" w:hAnsi="Times New Roman CYR" w:cs="Times New Roman CYR"/>
          <w:sz w:val="28"/>
          <w:szCs w:val="28"/>
          <w:lang w:eastAsia="ru-RU"/>
        </w:rPr>
        <w:t>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9.18. </w:t>
      </w:r>
      <w:r w:rsidRPr="00D755D7">
        <w:rPr>
          <w:rFonts w:ascii="Times New Roman CYR" w:hAnsi="Times New Roman CYR" w:cs="Times New Roman CYR"/>
          <w:sz w:val="28"/>
          <w:szCs w:val="28"/>
          <w:lang w:eastAsia="ru-RU"/>
        </w:rPr>
        <w:t>Административно-хозяйственные, учебно-вспомогательные и иные работники, осуществляющие вспомогательные функции, имеют право:</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заключение, изменение и расторжение трудового договора в порядке и на условиях, установленных трудовым законодательством;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предоставление работы, обусловленной трудовым договором;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рабочее место, соответствующее условиям, предусмотренным государственными стандартами;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ежегодный оплачиваемый отпуск в соответствии с графиком отпусков и еженедельный отдых;</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своевременную и в полном объеме выплату заработной платы в соответствии со своей квалификацией, количеством и качеством выполняемой работы;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обязательное социальное страхование;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льготы, гарантии и компенсации, предусмотренные коллективным договором Учреждения, Трудовым кодексом Российской Федерации и другими законодательными актами, а также локальными нормативными актами;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представление на рассмотрение администрации Учреждения предложения по улучшению деятельности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защиту профессиональной чести и достоинства;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обращение в комиссию по трудовым спорам;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защиту своих интересов самостоятельно и (или) через представителя, в том числе адвоката, в случае дисциплинарного расследования или служебного расследования, связанного с нарушением работником норм профессиональной этики;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 конфиденциальность дисциплинарного (служебного) расследования, за исключением случаев, предусмотренных законодательством;</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другие права в соответствии с должностной инструкцией, законодательством Российской Федерации. Работники имеют право требовать от администрации Учреждения строгого соблюдения норм и правил охраны труда.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Административно-хозяйственные, учебно-вспомогательные и иные работники, осуществляющие вспомогательные функции, обязаны: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добросовестно и своевременно выполнять свои трудовые обязанности в соответствии с должностной инструкцией;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соблюдать Устав Учреждения, Правила внутреннего трудового распорядка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выполнять установленные нормы труда;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соблюдать правовые, нравственные и этические нормы;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выполнять требования охраны труда, противопожарной безопасности, по обеспечению охраны жизни и здоровья обучающихся в период образовательных отношений;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бережно относиться к имуществу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своевременно и точно исполнять распоряжения директора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соблюдать права и свободы участников образовательных отношений;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уважать личность ребёнка, его права на выражение мнений и убеждений, поддерживать дисциплину на основе уважения человеческого достоинства методами, исключающими физическое и психическое насилие по отношению к обучающимся;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другие обязанности в соответствии с должностной инструкцией,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Административно-хозяйственные, учебно-вспомогательные и иные работники, осуществляющие вспомогательные функции, несут ответственность в соответствии с законодательством Российской Федерации</w:t>
      </w:r>
    </w:p>
    <w:p w:rsidR="00D755D7" w:rsidRPr="00D755D7" w:rsidRDefault="00D755D7" w:rsidP="00D755D7">
      <w:pPr>
        <w:widowControl/>
        <w:adjustRightInd w:val="0"/>
        <w:jc w:val="both"/>
        <w:rPr>
          <w:b/>
          <w:bCs/>
          <w:sz w:val="28"/>
          <w:szCs w:val="28"/>
          <w:lang w:eastAsia="ru-RU"/>
        </w:rPr>
      </w:pPr>
    </w:p>
    <w:p w:rsidR="00D755D7" w:rsidRPr="00D755D7" w:rsidRDefault="00D755D7" w:rsidP="00D755D7">
      <w:pPr>
        <w:widowControl/>
        <w:numPr>
          <w:ilvl w:val="0"/>
          <w:numId w:val="20"/>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Локальные нормативные акты Учреждения</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10.1 </w:t>
      </w:r>
      <w:r w:rsidRPr="00D755D7">
        <w:rPr>
          <w:rFonts w:ascii="Times New Roman CYR" w:hAnsi="Times New Roman CYR" w:cs="Times New Roman CYR"/>
          <w:sz w:val="28"/>
          <w:szCs w:val="28"/>
          <w:lang w:eastAsia="ru-RU"/>
        </w:rPr>
        <w:t xml:space="preserve">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Видами локальных актов, регламентирующих деятельность Учреждения, являются приказы, распоряжения, положения, правила, инструкции и иные локальные акты принятые и утверждаемые в установленном порядке, в рамках имеющихся у Учреждения полномочий.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10.2 </w:t>
      </w:r>
      <w:r w:rsidRPr="00D755D7">
        <w:rPr>
          <w:rFonts w:ascii="Times New Roman CYR" w:hAnsi="Times New Roman CYR" w:cs="Times New Roman CYR"/>
          <w:sz w:val="28"/>
          <w:szCs w:val="28"/>
          <w:lang w:eastAsia="ru-RU"/>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организацию образовательной деятельности;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lastRenderedPageBreak/>
        <w:t>правила приема обучающихся;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режим занятий;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формы, периодичность и порядок текущего контроля успеваемости, промежуточной и итоговой аттестации;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обучение по индивидуальному учебному плану, в том числе по ускоренному обучению, в пределах осваиваемой образовательной программы;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порядок перевода с одной образовательной программы в области искусств на другую;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порядок и основания перевода и отчисления обучающихся;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 xml:space="preserve">порядок оформления возникновения, приостановления и прекращения отношений между Учреждением и обучающимися и (или) родителями </w:t>
      </w:r>
      <w:hyperlink r:id="rId24" w:history="1">
        <w:r w:rsidRPr="00D755D7">
          <w:rPr>
            <w:rFonts w:ascii="Times New Roman CYR" w:hAnsi="Times New Roman CYR" w:cs="Times New Roman CYR"/>
            <w:sz w:val="28"/>
            <w:szCs w:val="28"/>
            <w:lang w:eastAsia="ru-RU"/>
          </w:rPr>
          <w:t>(законными представителями) несовершеннолетних</w:t>
        </w:r>
      </w:hyperlink>
      <w:r w:rsidRPr="00D755D7">
        <w:rPr>
          <w:sz w:val="28"/>
          <w:szCs w:val="28"/>
          <w:lang w:eastAsia="ru-RU"/>
        </w:rPr>
        <w:t xml:space="preserve"> </w:t>
      </w:r>
      <w:r w:rsidRPr="00D755D7">
        <w:rPr>
          <w:rFonts w:ascii="Times New Roman CYR" w:hAnsi="Times New Roman CYR" w:cs="Times New Roman CYR"/>
          <w:sz w:val="28"/>
          <w:szCs w:val="28"/>
          <w:lang w:eastAsia="ru-RU"/>
        </w:rPr>
        <w:t>обучающихся;</w:t>
      </w: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r w:rsidRPr="00D755D7">
        <w:rPr>
          <w:rFonts w:ascii="Times New Roman CYR" w:hAnsi="Times New Roman CYR" w:cs="Times New Roman CYR"/>
          <w:sz w:val="28"/>
          <w:szCs w:val="28"/>
          <w:lang w:eastAsia="ru-RU"/>
        </w:rPr>
        <w:t>правила внутреннего распорядка для обучающихся;</w:t>
      </w: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r w:rsidRPr="00D755D7">
        <w:rPr>
          <w:rFonts w:ascii="Times New Roman CYR" w:hAnsi="Times New Roman CYR" w:cs="Times New Roman CYR"/>
          <w:sz w:val="28"/>
          <w:szCs w:val="28"/>
          <w:lang w:eastAsia="ru-RU"/>
        </w:rPr>
        <w:t>правила внутреннего трудового распорядка;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должностные инструкции работников Учреждения и иные локальные нормативные акты.</w:t>
      </w:r>
    </w:p>
    <w:p w:rsidR="00D755D7" w:rsidRPr="00D755D7" w:rsidRDefault="00D755D7" w:rsidP="00D755D7">
      <w:pPr>
        <w:widowControl/>
        <w:adjustRightInd w:val="0"/>
        <w:jc w:val="both"/>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10.3. </w:t>
      </w:r>
      <w:r w:rsidRPr="00D755D7">
        <w:rPr>
          <w:rFonts w:ascii="Times New Roman CYR" w:hAnsi="Times New Roman CYR" w:cs="Times New Roman CYR"/>
          <w:sz w:val="28"/>
          <w:szCs w:val="28"/>
          <w:lang w:eastAsia="ru-RU"/>
        </w:rPr>
        <w:t>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10.4. </w:t>
      </w:r>
      <w:r w:rsidRPr="00D755D7">
        <w:rPr>
          <w:rFonts w:ascii="Times New Roman CYR" w:hAnsi="Times New Roman CYR" w:cs="Times New Roman CYR"/>
          <w:sz w:val="28"/>
          <w:szCs w:val="28"/>
          <w:lang w:eastAsia="ru-RU"/>
        </w:rPr>
        <w:t>Локальные нормативные акты, затрагивающие права родителей (законных представителей) и учащихся принимаются с учетом мнения Совета школы.</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10.5. </w:t>
      </w:r>
      <w:r w:rsidRPr="00D755D7">
        <w:rPr>
          <w:rFonts w:ascii="Times New Roman CYR" w:hAnsi="Times New Roman CYR" w:cs="Times New Roman CYR"/>
          <w:sz w:val="28"/>
          <w:szCs w:val="28"/>
          <w:lang w:eastAsia="ru-RU"/>
        </w:rPr>
        <w:t>Локальные нормативные акты Учреждения принимаются коллегиальными органами управления Учреждения (Общее собрание работников, Педагогический совет, Совет школы), утверждаются приказом Директора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10.6. </w:t>
      </w:r>
      <w:r w:rsidRPr="00D755D7">
        <w:rPr>
          <w:rFonts w:ascii="Times New Roman CYR" w:hAnsi="Times New Roman CYR" w:cs="Times New Roman CYR"/>
          <w:sz w:val="28"/>
          <w:szCs w:val="28"/>
          <w:lang w:eastAsia="ru-RU"/>
        </w:rPr>
        <w:t>Локальные акты учреждения не могут противоречить законодательству Российской Федерации и настоящему Уставу.</w:t>
      </w:r>
    </w:p>
    <w:p w:rsidR="00D755D7" w:rsidRPr="00D755D7" w:rsidRDefault="00D755D7" w:rsidP="00D755D7">
      <w:pPr>
        <w:widowControl/>
        <w:adjustRightInd w:val="0"/>
        <w:jc w:val="both"/>
        <w:rPr>
          <w:sz w:val="28"/>
          <w:szCs w:val="28"/>
          <w:lang w:eastAsia="ru-RU"/>
        </w:rPr>
      </w:pPr>
    </w:p>
    <w:p w:rsidR="00D755D7" w:rsidRPr="00D755D7" w:rsidRDefault="00D755D7" w:rsidP="00D755D7">
      <w:pPr>
        <w:widowControl/>
        <w:numPr>
          <w:ilvl w:val="0"/>
          <w:numId w:val="20"/>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 xml:space="preserve">Ликвидация, реорганизация и изменение типа </w:t>
      </w:r>
      <w:r w:rsidRPr="00D755D7">
        <w:rPr>
          <w:rFonts w:ascii="Times New Roman CYR" w:hAnsi="Times New Roman CYR" w:cs="Times New Roman CYR"/>
          <w:sz w:val="28"/>
          <w:szCs w:val="28"/>
          <w:lang w:eastAsia="ru-RU"/>
        </w:rPr>
        <w:t>У</w:t>
      </w:r>
      <w:r w:rsidRPr="00D755D7">
        <w:rPr>
          <w:rFonts w:ascii="Times New Roman CYR" w:hAnsi="Times New Roman CYR" w:cs="Times New Roman CYR"/>
          <w:b/>
          <w:bCs/>
          <w:sz w:val="28"/>
          <w:szCs w:val="28"/>
          <w:lang w:eastAsia="ru-RU"/>
        </w:rPr>
        <w:t>чреждения</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11.1. </w:t>
      </w:r>
      <w:r w:rsidRPr="00D755D7">
        <w:rPr>
          <w:rFonts w:ascii="Times New Roman CYR" w:hAnsi="Times New Roman CYR" w:cs="Times New Roman CYR"/>
          <w:sz w:val="28"/>
          <w:szCs w:val="28"/>
          <w:lang w:eastAsia="ru-RU"/>
        </w:rPr>
        <w:t>Реорганизация и изменение типа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11.1.1. </w:t>
      </w:r>
      <w:r w:rsidRPr="00D755D7">
        <w:rPr>
          <w:rFonts w:ascii="Times New Roman CYR" w:hAnsi="Times New Roman CYR" w:cs="Times New Roman CYR"/>
          <w:sz w:val="28"/>
          <w:szCs w:val="28"/>
          <w:lang w:eastAsia="ru-RU"/>
        </w:rPr>
        <w:t>Учреждение может быть реорганизовано в случаях и в порядке, которые предусмотрены Гражданским кодексом Российской Федерации, федеральными законами, другими нормативными правовыми актами Российской Федерации и Администрации муниципального округа Табунский район Алтайского края.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lastRenderedPageBreak/>
        <w:t xml:space="preserve">11.1.2. </w:t>
      </w:r>
      <w:r w:rsidRPr="00D755D7">
        <w:rPr>
          <w:rFonts w:ascii="Times New Roman CYR" w:hAnsi="Times New Roman CYR" w:cs="Times New Roman CYR"/>
          <w:sz w:val="28"/>
          <w:szCs w:val="28"/>
          <w:lang w:eastAsia="ru-RU"/>
        </w:rPr>
        <w:t>Учреждение может быть реорганизовано, если это не повлечет за собой нарушение конституционных прав граждан на участие в культурной жизни.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11.2. </w:t>
      </w:r>
      <w:r w:rsidRPr="00D755D7">
        <w:rPr>
          <w:rFonts w:ascii="Times New Roman CYR" w:hAnsi="Times New Roman CYR" w:cs="Times New Roman CYR"/>
          <w:sz w:val="28"/>
          <w:szCs w:val="28"/>
          <w:lang w:eastAsia="ru-RU"/>
        </w:rPr>
        <w:t>Учреждение может быть создано по предложению Учредителя путем изменения его типа в порядке, устанавливаемом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numPr>
          <w:ilvl w:val="1"/>
          <w:numId w:val="20"/>
        </w:numPr>
        <w:autoSpaceDE/>
        <w:autoSpaceDN/>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Ликвидация Учреждения.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11.3.1. </w:t>
      </w:r>
      <w:r w:rsidRPr="00D755D7">
        <w:rPr>
          <w:rFonts w:ascii="Times New Roman CYR" w:hAnsi="Times New Roman CYR" w:cs="Times New Roman CYR"/>
          <w:sz w:val="28"/>
          <w:szCs w:val="28"/>
          <w:lang w:eastAsia="ru-RU"/>
        </w:rPr>
        <w:t>Учреждение может быть ликвидировано по основаниям и в порядке, предусмотренными законодательством Российской Федерации.</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11.3.2. </w:t>
      </w:r>
      <w:r w:rsidRPr="00D755D7">
        <w:rPr>
          <w:rFonts w:ascii="Times New Roman CYR" w:hAnsi="Times New Roman CYR" w:cs="Times New Roman CYR"/>
          <w:sz w:val="28"/>
          <w:szCs w:val="28"/>
          <w:lang w:eastAsia="ru-RU"/>
        </w:rPr>
        <w:t>С момента назначения ликвидационной комиссии к ней переходят полномочия по управлению Учреждением. Ликвидационная комиссия составляет промежуточный и окончательный ликвидационный баланс и представляет их на утверждение Учредителю.</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11.3.3. </w:t>
      </w:r>
      <w:r w:rsidRPr="00D755D7">
        <w:rPr>
          <w:rFonts w:ascii="Times New Roman CYR" w:hAnsi="Times New Roman CYR" w:cs="Times New Roman CYR"/>
          <w:sz w:val="28"/>
          <w:szCs w:val="28"/>
          <w:lang w:eastAsia="ru-RU"/>
        </w:rPr>
        <w:t>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11.3.4. </w:t>
      </w:r>
      <w:r w:rsidRPr="00D755D7">
        <w:rPr>
          <w:rFonts w:ascii="Times New Roman CYR" w:hAnsi="Times New Roman CYR" w:cs="Times New Roman CYR"/>
          <w:sz w:val="28"/>
          <w:szCs w:val="28"/>
          <w:lang w:eastAsia="ru-RU"/>
        </w:rPr>
        <w:t>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в комитет по экономике и управлению муниципальным имуществом администрации округа.</w:t>
      </w: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rFonts w:ascii="Times New Roman CYR" w:hAnsi="Times New Roman CYR" w:cs="Times New Roman CYR"/>
          <w:sz w:val="28"/>
          <w:szCs w:val="28"/>
          <w:lang w:eastAsia="ru-RU"/>
        </w:rPr>
        <w:t>Направление дальнейшего использования имущества осуществляется комитетом по экономике и управлению муниципальным имуществом администрации района по предложению Учредителя.</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11.3.5. </w:t>
      </w:r>
      <w:r w:rsidRPr="00D755D7">
        <w:rPr>
          <w:rFonts w:ascii="Times New Roman CYR" w:hAnsi="Times New Roman CYR" w:cs="Times New Roman CYR"/>
          <w:sz w:val="28"/>
          <w:szCs w:val="28"/>
          <w:lang w:eastAsia="ru-RU"/>
        </w:rPr>
        <w:t>Ликвидация Учреждения считается завершённой, когда Учреждение, прекратившим свою деятельность с момента исключения его из Единого государственного реестра юридических лиц.</w:t>
      </w:r>
    </w:p>
    <w:p w:rsidR="00D755D7" w:rsidRPr="00D755D7" w:rsidRDefault="00D755D7" w:rsidP="00D755D7">
      <w:pPr>
        <w:widowControl/>
        <w:adjustRightInd w:val="0"/>
        <w:jc w:val="both"/>
        <w:rPr>
          <w:rFonts w:ascii="Times New Roman CYR" w:hAnsi="Times New Roman CYR" w:cs="Times New Roman CYR"/>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11.3.6. </w:t>
      </w:r>
      <w:r w:rsidRPr="00D755D7">
        <w:rPr>
          <w:rFonts w:ascii="Times New Roman CYR" w:hAnsi="Times New Roman CYR" w:cs="Times New Roman CYR"/>
          <w:sz w:val="28"/>
          <w:szCs w:val="28"/>
          <w:lang w:eastAsia="ru-RU"/>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D755D7" w:rsidRPr="00D755D7" w:rsidRDefault="00D755D7" w:rsidP="00D755D7">
      <w:pPr>
        <w:widowControl/>
        <w:adjustRightInd w:val="0"/>
        <w:jc w:val="both"/>
        <w:rPr>
          <w:b/>
          <w:bCs/>
          <w:sz w:val="28"/>
          <w:szCs w:val="28"/>
          <w:lang w:eastAsia="ru-RU"/>
        </w:rPr>
      </w:pPr>
    </w:p>
    <w:p w:rsidR="00D755D7" w:rsidRPr="00D755D7" w:rsidRDefault="00D755D7" w:rsidP="00D755D7">
      <w:pPr>
        <w:widowControl/>
        <w:numPr>
          <w:ilvl w:val="0"/>
          <w:numId w:val="20"/>
        </w:numPr>
        <w:autoSpaceDE/>
        <w:autoSpaceDN/>
        <w:adjustRightInd w:val="0"/>
        <w:jc w:val="center"/>
        <w:rPr>
          <w:rFonts w:ascii="Times New Roman CYR" w:hAnsi="Times New Roman CYR" w:cs="Times New Roman CYR"/>
          <w:b/>
          <w:bCs/>
          <w:sz w:val="28"/>
          <w:szCs w:val="28"/>
          <w:lang w:eastAsia="ru-RU"/>
        </w:rPr>
      </w:pPr>
      <w:r w:rsidRPr="00D755D7">
        <w:rPr>
          <w:rFonts w:ascii="Times New Roman CYR" w:hAnsi="Times New Roman CYR" w:cs="Times New Roman CYR"/>
          <w:b/>
          <w:bCs/>
          <w:sz w:val="28"/>
          <w:szCs w:val="28"/>
          <w:lang w:eastAsia="ru-RU"/>
        </w:rPr>
        <w:t>Порядок внесения изменений и дополнений в Устав</w:t>
      </w:r>
    </w:p>
    <w:p w:rsidR="00D755D7" w:rsidRPr="00D755D7" w:rsidRDefault="00D755D7" w:rsidP="00D755D7">
      <w:pPr>
        <w:widowControl/>
        <w:adjustRightInd w:val="0"/>
        <w:rPr>
          <w:rFonts w:ascii="Times New Roman CYR" w:hAnsi="Times New Roman CYR" w:cs="Times New Roman CYR"/>
          <w:b/>
          <w:bCs/>
          <w:sz w:val="28"/>
          <w:szCs w:val="28"/>
          <w:lang w:eastAsia="ru-RU"/>
        </w:rPr>
      </w:pPr>
    </w:p>
    <w:p w:rsidR="00D755D7" w:rsidRPr="00D755D7" w:rsidRDefault="00D755D7" w:rsidP="00D755D7">
      <w:pPr>
        <w:widowControl/>
        <w:adjustRightInd w:val="0"/>
        <w:jc w:val="both"/>
        <w:rPr>
          <w:rFonts w:ascii="Times New Roman CYR" w:hAnsi="Times New Roman CYR" w:cs="Times New Roman CYR"/>
          <w:sz w:val="28"/>
          <w:szCs w:val="28"/>
          <w:lang w:eastAsia="ru-RU"/>
        </w:rPr>
      </w:pPr>
      <w:r w:rsidRPr="00D755D7">
        <w:rPr>
          <w:sz w:val="28"/>
          <w:szCs w:val="28"/>
          <w:lang w:eastAsia="ru-RU"/>
        </w:rPr>
        <w:t xml:space="preserve">12.1. </w:t>
      </w:r>
      <w:r w:rsidRPr="00D755D7">
        <w:rPr>
          <w:rFonts w:ascii="Times New Roman CYR" w:hAnsi="Times New Roman CYR" w:cs="Times New Roman CYR"/>
          <w:sz w:val="28"/>
          <w:szCs w:val="28"/>
          <w:lang w:eastAsia="ru-RU"/>
        </w:rPr>
        <w:t xml:space="preserve">Изменения и дополнения в Устав Учреждения вносятся в порядке, предусмотренном для его принятия, утверждаются Учредителем, </w:t>
      </w:r>
      <w:r w:rsidRPr="00D755D7">
        <w:rPr>
          <w:rFonts w:ascii="Times New Roman CYR" w:hAnsi="Times New Roman CYR" w:cs="Times New Roman CYR"/>
          <w:sz w:val="28"/>
          <w:szCs w:val="28"/>
          <w:lang w:eastAsia="ru-RU"/>
        </w:rPr>
        <w:lastRenderedPageBreak/>
        <w:t xml:space="preserve">согласовываются с Отделом по культуре, спорту и делам молодёжи Администрации муниципального округа Табунский район Алтайского края, комитетом по экономике и управлению муниципальным имуществом Администрации муниципального округа Табунский район Алтайского края и регистрируются в органе, осуществляющем государственную регистрацию юридических лиц. </w:t>
      </w:r>
    </w:p>
    <w:p w:rsidR="00D755D7" w:rsidRPr="00D755D7" w:rsidRDefault="00D755D7" w:rsidP="00D755D7">
      <w:pPr>
        <w:widowControl/>
        <w:adjustRightInd w:val="0"/>
        <w:jc w:val="both"/>
        <w:rPr>
          <w:sz w:val="28"/>
          <w:szCs w:val="28"/>
          <w:lang w:eastAsia="ru-RU"/>
        </w:rPr>
      </w:pPr>
    </w:p>
    <w:p w:rsidR="00D755D7" w:rsidRPr="00D755D7" w:rsidRDefault="00D755D7" w:rsidP="00D755D7">
      <w:pPr>
        <w:widowControl/>
        <w:adjustRightInd w:val="0"/>
        <w:jc w:val="both"/>
        <w:rPr>
          <w:sz w:val="28"/>
          <w:szCs w:val="28"/>
          <w:lang w:eastAsia="ru-RU"/>
        </w:rPr>
      </w:pPr>
    </w:p>
    <w:p w:rsidR="00D755D7" w:rsidRPr="00D755D7" w:rsidRDefault="00D755D7" w:rsidP="00D755D7">
      <w:pPr>
        <w:widowControl/>
        <w:autoSpaceDE/>
        <w:autoSpaceDN/>
        <w:rPr>
          <w:sz w:val="24"/>
          <w:szCs w:val="24"/>
          <w:lang w:eastAsia="ru-RU"/>
        </w:rPr>
      </w:pPr>
    </w:p>
    <w:p w:rsidR="00291028" w:rsidRDefault="00291028">
      <w:pPr>
        <w:pStyle w:val="a3"/>
        <w:spacing w:before="66" w:line="276" w:lineRule="auto"/>
        <w:ind w:right="138" w:firstLine="0"/>
        <w:jc w:val="left"/>
      </w:pPr>
    </w:p>
    <w:sectPr w:rsidR="00291028" w:rsidSect="00104BA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686"/>
    <w:multiLevelType w:val="hybridMultilevel"/>
    <w:tmpl w:val="198E9E72"/>
    <w:lvl w:ilvl="0" w:tplc="29DC4F1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78A099C">
      <w:numFmt w:val="bullet"/>
      <w:lvlText w:val="•"/>
      <w:lvlJc w:val="left"/>
      <w:pPr>
        <w:ind w:left="1089" w:hanging="164"/>
      </w:pPr>
      <w:rPr>
        <w:rFonts w:hint="default"/>
        <w:lang w:val="ru-RU" w:eastAsia="en-US" w:bidi="ar-SA"/>
      </w:rPr>
    </w:lvl>
    <w:lvl w:ilvl="2" w:tplc="DF266186">
      <w:numFmt w:val="bullet"/>
      <w:lvlText w:val="•"/>
      <w:lvlJc w:val="left"/>
      <w:pPr>
        <w:ind w:left="2039" w:hanging="164"/>
      </w:pPr>
      <w:rPr>
        <w:rFonts w:hint="default"/>
        <w:lang w:val="ru-RU" w:eastAsia="en-US" w:bidi="ar-SA"/>
      </w:rPr>
    </w:lvl>
    <w:lvl w:ilvl="3" w:tplc="CFDA5D8E">
      <w:numFmt w:val="bullet"/>
      <w:lvlText w:val="•"/>
      <w:lvlJc w:val="left"/>
      <w:pPr>
        <w:ind w:left="2989" w:hanging="164"/>
      </w:pPr>
      <w:rPr>
        <w:rFonts w:hint="default"/>
        <w:lang w:val="ru-RU" w:eastAsia="en-US" w:bidi="ar-SA"/>
      </w:rPr>
    </w:lvl>
    <w:lvl w:ilvl="4" w:tplc="8C58A2F0">
      <w:numFmt w:val="bullet"/>
      <w:lvlText w:val="•"/>
      <w:lvlJc w:val="left"/>
      <w:pPr>
        <w:ind w:left="3939" w:hanging="164"/>
      </w:pPr>
      <w:rPr>
        <w:rFonts w:hint="default"/>
        <w:lang w:val="ru-RU" w:eastAsia="en-US" w:bidi="ar-SA"/>
      </w:rPr>
    </w:lvl>
    <w:lvl w:ilvl="5" w:tplc="77405CFC">
      <w:numFmt w:val="bullet"/>
      <w:lvlText w:val="•"/>
      <w:lvlJc w:val="left"/>
      <w:pPr>
        <w:ind w:left="4889" w:hanging="164"/>
      </w:pPr>
      <w:rPr>
        <w:rFonts w:hint="default"/>
        <w:lang w:val="ru-RU" w:eastAsia="en-US" w:bidi="ar-SA"/>
      </w:rPr>
    </w:lvl>
    <w:lvl w:ilvl="6" w:tplc="C33EB1C4">
      <w:numFmt w:val="bullet"/>
      <w:lvlText w:val="•"/>
      <w:lvlJc w:val="left"/>
      <w:pPr>
        <w:ind w:left="5839" w:hanging="164"/>
      </w:pPr>
      <w:rPr>
        <w:rFonts w:hint="default"/>
        <w:lang w:val="ru-RU" w:eastAsia="en-US" w:bidi="ar-SA"/>
      </w:rPr>
    </w:lvl>
    <w:lvl w:ilvl="7" w:tplc="61BC05FC">
      <w:numFmt w:val="bullet"/>
      <w:lvlText w:val="•"/>
      <w:lvlJc w:val="left"/>
      <w:pPr>
        <w:ind w:left="6789" w:hanging="164"/>
      </w:pPr>
      <w:rPr>
        <w:rFonts w:hint="default"/>
        <w:lang w:val="ru-RU" w:eastAsia="en-US" w:bidi="ar-SA"/>
      </w:rPr>
    </w:lvl>
    <w:lvl w:ilvl="8" w:tplc="0B82FBD4">
      <w:numFmt w:val="bullet"/>
      <w:lvlText w:val="•"/>
      <w:lvlJc w:val="left"/>
      <w:pPr>
        <w:ind w:left="7739" w:hanging="164"/>
      </w:pPr>
      <w:rPr>
        <w:rFonts w:hint="default"/>
        <w:lang w:val="ru-RU" w:eastAsia="en-US" w:bidi="ar-SA"/>
      </w:rPr>
    </w:lvl>
  </w:abstractNum>
  <w:abstractNum w:abstractNumId="1" w15:restartNumberingAfterBreak="0">
    <w:nsid w:val="1AB01977"/>
    <w:multiLevelType w:val="multilevel"/>
    <w:tmpl w:val="ED66E8B0"/>
    <w:lvl w:ilvl="0">
      <w:start w:val="1"/>
      <w:numFmt w:val="decimal"/>
      <w:lvlText w:val="%1."/>
      <w:lvlJc w:val="left"/>
      <w:pPr>
        <w:ind w:left="3644" w:hanging="281"/>
        <w:jc w:val="right"/>
      </w:pPr>
      <w:rPr>
        <w:rFonts w:hint="default"/>
        <w:spacing w:val="0"/>
        <w:w w:val="100"/>
        <w:lang w:val="ru-RU" w:eastAsia="en-US" w:bidi="ar-SA"/>
      </w:rPr>
    </w:lvl>
    <w:lvl w:ilvl="1">
      <w:start w:val="1"/>
      <w:numFmt w:val="decimal"/>
      <w:lvlText w:val="%1.%2."/>
      <w:lvlJc w:val="left"/>
      <w:pPr>
        <w:ind w:left="1583" w:hanging="87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11" w:hanging="701"/>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919"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580" w:hanging="209"/>
      </w:pPr>
      <w:rPr>
        <w:rFonts w:hint="default"/>
        <w:lang w:val="ru-RU" w:eastAsia="en-US" w:bidi="ar-SA"/>
      </w:rPr>
    </w:lvl>
    <w:lvl w:ilvl="5">
      <w:numFmt w:val="bullet"/>
      <w:lvlText w:val="•"/>
      <w:lvlJc w:val="left"/>
      <w:pPr>
        <w:ind w:left="3640" w:hanging="209"/>
      </w:pPr>
      <w:rPr>
        <w:rFonts w:hint="default"/>
        <w:lang w:val="ru-RU" w:eastAsia="en-US" w:bidi="ar-SA"/>
      </w:rPr>
    </w:lvl>
    <w:lvl w:ilvl="6">
      <w:numFmt w:val="bullet"/>
      <w:lvlText w:val="•"/>
      <w:lvlJc w:val="left"/>
      <w:pPr>
        <w:ind w:left="4839" w:hanging="209"/>
      </w:pPr>
      <w:rPr>
        <w:rFonts w:hint="default"/>
        <w:lang w:val="ru-RU" w:eastAsia="en-US" w:bidi="ar-SA"/>
      </w:rPr>
    </w:lvl>
    <w:lvl w:ilvl="7">
      <w:numFmt w:val="bullet"/>
      <w:lvlText w:val="•"/>
      <w:lvlJc w:val="left"/>
      <w:pPr>
        <w:ind w:left="6039" w:hanging="209"/>
      </w:pPr>
      <w:rPr>
        <w:rFonts w:hint="default"/>
        <w:lang w:val="ru-RU" w:eastAsia="en-US" w:bidi="ar-SA"/>
      </w:rPr>
    </w:lvl>
    <w:lvl w:ilvl="8">
      <w:numFmt w:val="bullet"/>
      <w:lvlText w:val="•"/>
      <w:lvlJc w:val="left"/>
      <w:pPr>
        <w:ind w:left="7239" w:hanging="209"/>
      </w:pPr>
      <w:rPr>
        <w:rFonts w:hint="default"/>
        <w:lang w:val="ru-RU" w:eastAsia="en-US" w:bidi="ar-SA"/>
      </w:rPr>
    </w:lvl>
  </w:abstractNum>
  <w:abstractNum w:abstractNumId="2" w15:restartNumberingAfterBreak="0">
    <w:nsid w:val="22750F7D"/>
    <w:multiLevelType w:val="hybridMultilevel"/>
    <w:tmpl w:val="E8DE103A"/>
    <w:lvl w:ilvl="0" w:tplc="EC84476E">
      <w:numFmt w:val="bullet"/>
      <w:lvlText w:val="-"/>
      <w:lvlJc w:val="left"/>
      <w:pPr>
        <w:ind w:left="87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6E095C2">
      <w:numFmt w:val="bullet"/>
      <w:lvlText w:val="•"/>
      <w:lvlJc w:val="left"/>
      <w:pPr>
        <w:ind w:left="1755" w:hanging="164"/>
      </w:pPr>
      <w:rPr>
        <w:rFonts w:hint="default"/>
        <w:lang w:val="ru-RU" w:eastAsia="en-US" w:bidi="ar-SA"/>
      </w:rPr>
    </w:lvl>
    <w:lvl w:ilvl="2" w:tplc="99027EDA">
      <w:numFmt w:val="bullet"/>
      <w:lvlText w:val="•"/>
      <w:lvlJc w:val="left"/>
      <w:pPr>
        <w:ind w:left="2631" w:hanging="164"/>
      </w:pPr>
      <w:rPr>
        <w:rFonts w:hint="default"/>
        <w:lang w:val="ru-RU" w:eastAsia="en-US" w:bidi="ar-SA"/>
      </w:rPr>
    </w:lvl>
    <w:lvl w:ilvl="3" w:tplc="F622FA3E">
      <w:numFmt w:val="bullet"/>
      <w:lvlText w:val="•"/>
      <w:lvlJc w:val="left"/>
      <w:pPr>
        <w:ind w:left="3507" w:hanging="164"/>
      </w:pPr>
      <w:rPr>
        <w:rFonts w:hint="default"/>
        <w:lang w:val="ru-RU" w:eastAsia="en-US" w:bidi="ar-SA"/>
      </w:rPr>
    </w:lvl>
    <w:lvl w:ilvl="4" w:tplc="E0189420">
      <w:numFmt w:val="bullet"/>
      <w:lvlText w:val="•"/>
      <w:lvlJc w:val="left"/>
      <w:pPr>
        <w:ind w:left="4383" w:hanging="164"/>
      </w:pPr>
      <w:rPr>
        <w:rFonts w:hint="default"/>
        <w:lang w:val="ru-RU" w:eastAsia="en-US" w:bidi="ar-SA"/>
      </w:rPr>
    </w:lvl>
    <w:lvl w:ilvl="5" w:tplc="39A4CD40">
      <w:numFmt w:val="bullet"/>
      <w:lvlText w:val="•"/>
      <w:lvlJc w:val="left"/>
      <w:pPr>
        <w:ind w:left="5259" w:hanging="164"/>
      </w:pPr>
      <w:rPr>
        <w:rFonts w:hint="default"/>
        <w:lang w:val="ru-RU" w:eastAsia="en-US" w:bidi="ar-SA"/>
      </w:rPr>
    </w:lvl>
    <w:lvl w:ilvl="6" w:tplc="CCD0E762">
      <w:numFmt w:val="bullet"/>
      <w:lvlText w:val="•"/>
      <w:lvlJc w:val="left"/>
      <w:pPr>
        <w:ind w:left="6135" w:hanging="164"/>
      </w:pPr>
      <w:rPr>
        <w:rFonts w:hint="default"/>
        <w:lang w:val="ru-RU" w:eastAsia="en-US" w:bidi="ar-SA"/>
      </w:rPr>
    </w:lvl>
    <w:lvl w:ilvl="7" w:tplc="3A820B5E">
      <w:numFmt w:val="bullet"/>
      <w:lvlText w:val="•"/>
      <w:lvlJc w:val="left"/>
      <w:pPr>
        <w:ind w:left="7011" w:hanging="164"/>
      </w:pPr>
      <w:rPr>
        <w:rFonts w:hint="default"/>
        <w:lang w:val="ru-RU" w:eastAsia="en-US" w:bidi="ar-SA"/>
      </w:rPr>
    </w:lvl>
    <w:lvl w:ilvl="8" w:tplc="8B887778">
      <w:numFmt w:val="bullet"/>
      <w:lvlText w:val="•"/>
      <w:lvlJc w:val="left"/>
      <w:pPr>
        <w:ind w:left="7887" w:hanging="164"/>
      </w:pPr>
      <w:rPr>
        <w:rFonts w:hint="default"/>
        <w:lang w:val="ru-RU" w:eastAsia="en-US" w:bidi="ar-SA"/>
      </w:rPr>
    </w:lvl>
  </w:abstractNum>
  <w:abstractNum w:abstractNumId="3" w15:restartNumberingAfterBreak="0">
    <w:nsid w:val="23FC2F84"/>
    <w:multiLevelType w:val="multilevel"/>
    <w:tmpl w:val="707A98A2"/>
    <w:lvl w:ilvl="0">
      <w:start w:val="2"/>
      <w:numFmt w:val="decimal"/>
      <w:lvlText w:val="%1"/>
      <w:lvlJc w:val="left"/>
      <w:pPr>
        <w:ind w:left="142" w:hanging="915"/>
      </w:pPr>
      <w:rPr>
        <w:rFonts w:hint="default"/>
        <w:lang w:val="ru-RU" w:eastAsia="en-US" w:bidi="ar-SA"/>
      </w:rPr>
    </w:lvl>
    <w:lvl w:ilvl="1">
      <w:start w:val="8"/>
      <w:numFmt w:val="decimal"/>
      <w:lvlText w:val="%1.%2"/>
      <w:lvlJc w:val="left"/>
      <w:pPr>
        <w:ind w:left="142" w:hanging="915"/>
      </w:pPr>
      <w:rPr>
        <w:rFonts w:hint="default"/>
        <w:lang w:val="ru-RU" w:eastAsia="en-US" w:bidi="ar-SA"/>
      </w:rPr>
    </w:lvl>
    <w:lvl w:ilvl="2">
      <w:start w:val="2"/>
      <w:numFmt w:val="decimal"/>
      <w:lvlText w:val="%1.%2.%3."/>
      <w:lvlJc w:val="left"/>
      <w:pPr>
        <w:ind w:left="142" w:hanging="91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87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799" w:hanging="164"/>
      </w:pPr>
      <w:rPr>
        <w:rFonts w:hint="default"/>
        <w:lang w:val="ru-RU" w:eastAsia="en-US" w:bidi="ar-SA"/>
      </w:rPr>
    </w:lvl>
    <w:lvl w:ilvl="5">
      <w:numFmt w:val="bullet"/>
      <w:lvlText w:val="•"/>
      <w:lvlJc w:val="left"/>
      <w:pPr>
        <w:ind w:left="4773" w:hanging="164"/>
      </w:pPr>
      <w:rPr>
        <w:rFonts w:hint="default"/>
        <w:lang w:val="ru-RU" w:eastAsia="en-US" w:bidi="ar-SA"/>
      </w:rPr>
    </w:lvl>
    <w:lvl w:ilvl="6">
      <w:numFmt w:val="bullet"/>
      <w:lvlText w:val="•"/>
      <w:lvlJc w:val="left"/>
      <w:pPr>
        <w:ind w:left="5746" w:hanging="164"/>
      </w:pPr>
      <w:rPr>
        <w:rFonts w:hint="default"/>
        <w:lang w:val="ru-RU" w:eastAsia="en-US" w:bidi="ar-SA"/>
      </w:rPr>
    </w:lvl>
    <w:lvl w:ilvl="7">
      <w:numFmt w:val="bullet"/>
      <w:lvlText w:val="•"/>
      <w:lvlJc w:val="left"/>
      <w:pPr>
        <w:ind w:left="6719" w:hanging="164"/>
      </w:pPr>
      <w:rPr>
        <w:rFonts w:hint="default"/>
        <w:lang w:val="ru-RU" w:eastAsia="en-US" w:bidi="ar-SA"/>
      </w:rPr>
    </w:lvl>
    <w:lvl w:ilvl="8">
      <w:numFmt w:val="bullet"/>
      <w:lvlText w:val="•"/>
      <w:lvlJc w:val="left"/>
      <w:pPr>
        <w:ind w:left="7692" w:hanging="164"/>
      </w:pPr>
      <w:rPr>
        <w:rFonts w:hint="default"/>
        <w:lang w:val="ru-RU" w:eastAsia="en-US" w:bidi="ar-SA"/>
      </w:rPr>
    </w:lvl>
  </w:abstractNum>
  <w:abstractNum w:abstractNumId="4" w15:restartNumberingAfterBreak="0">
    <w:nsid w:val="24A50D4B"/>
    <w:multiLevelType w:val="hybridMultilevel"/>
    <w:tmpl w:val="6E3C7F30"/>
    <w:lvl w:ilvl="0" w:tplc="B9244324">
      <w:numFmt w:val="bullet"/>
      <w:lvlText w:val="-"/>
      <w:lvlJc w:val="left"/>
      <w:pPr>
        <w:ind w:left="142" w:hanging="176"/>
      </w:pPr>
      <w:rPr>
        <w:rFonts w:ascii="Times New Roman" w:eastAsia="Times New Roman" w:hAnsi="Times New Roman" w:cs="Times New Roman" w:hint="default"/>
        <w:b w:val="0"/>
        <w:bCs w:val="0"/>
        <w:i w:val="0"/>
        <w:iCs w:val="0"/>
        <w:spacing w:val="0"/>
        <w:w w:val="100"/>
        <w:sz w:val="28"/>
        <w:szCs w:val="28"/>
        <w:lang w:val="ru-RU" w:eastAsia="en-US" w:bidi="ar-SA"/>
      </w:rPr>
    </w:lvl>
    <w:lvl w:ilvl="1" w:tplc="4F5CF54E">
      <w:numFmt w:val="bullet"/>
      <w:lvlText w:val="•"/>
      <w:lvlJc w:val="left"/>
      <w:pPr>
        <w:ind w:left="1089" w:hanging="176"/>
      </w:pPr>
      <w:rPr>
        <w:rFonts w:hint="default"/>
        <w:lang w:val="ru-RU" w:eastAsia="en-US" w:bidi="ar-SA"/>
      </w:rPr>
    </w:lvl>
    <w:lvl w:ilvl="2" w:tplc="671E7122">
      <w:numFmt w:val="bullet"/>
      <w:lvlText w:val="•"/>
      <w:lvlJc w:val="left"/>
      <w:pPr>
        <w:ind w:left="2039" w:hanging="176"/>
      </w:pPr>
      <w:rPr>
        <w:rFonts w:hint="default"/>
        <w:lang w:val="ru-RU" w:eastAsia="en-US" w:bidi="ar-SA"/>
      </w:rPr>
    </w:lvl>
    <w:lvl w:ilvl="3" w:tplc="AF92F78E">
      <w:numFmt w:val="bullet"/>
      <w:lvlText w:val="•"/>
      <w:lvlJc w:val="left"/>
      <w:pPr>
        <w:ind w:left="2989" w:hanging="176"/>
      </w:pPr>
      <w:rPr>
        <w:rFonts w:hint="default"/>
        <w:lang w:val="ru-RU" w:eastAsia="en-US" w:bidi="ar-SA"/>
      </w:rPr>
    </w:lvl>
    <w:lvl w:ilvl="4" w:tplc="A84A8BD0">
      <w:numFmt w:val="bullet"/>
      <w:lvlText w:val="•"/>
      <w:lvlJc w:val="left"/>
      <w:pPr>
        <w:ind w:left="3939" w:hanging="176"/>
      </w:pPr>
      <w:rPr>
        <w:rFonts w:hint="default"/>
        <w:lang w:val="ru-RU" w:eastAsia="en-US" w:bidi="ar-SA"/>
      </w:rPr>
    </w:lvl>
    <w:lvl w:ilvl="5" w:tplc="137253EA">
      <w:numFmt w:val="bullet"/>
      <w:lvlText w:val="•"/>
      <w:lvlJc w:val="left"/>
      <w:pPr>
        <w:ind w:left="4889" w:hanging="176"/>
      </w:pPr>
      <w:rPr>
        <w:rFonts w:hint="default"/>
        <w:lang w:val="ru-RU" w:eastAsia="en-US" w:bidi="ar-SA"/>
      </w:rPr>
    </w:lvl>
    <w:lvl w:ilvl="6" w:tplc="95C4F6CC">
      <w:numFmt w:val="bullet"/>
      <w:lvlText w:val="•"/>
      <w:lvlJc w:val="left"/>
      <w:pPr>
        <w:ind w:left="5839" w:hanging="176"/>
      </w:pPr>
      <w:rPr>
        <w:rFonts w:hint="default"/>
        <w:lang w:val="ru-RU" w:eastAsia="en-US" w:bidi="ar-SA"/>
      </w:rPr>
    </w:lvl>
    <w:lvl w:ilvl="7" w:tplc="9072CBF8">
      <w:numFmt w:val="bullet"/>
      <w:lvlText w:val="•"/>
      <w:lvlJc w:val="left"/>
      <w:pPr>
        <w:ind w:left="6789" w:hanging="176"/>
      </w:pPr>
      <w:rPr>
        <w:rFonts w:hint="default"/>
        <w:lang w:val="ru-RU" w:eastAsia="en-US" w:bidi="ar-SA"/>
      </w:rPr>
    </w:lvl>
    <w:lvl w:ilvl="8" w:tplc="972E58D4">
      <w:numFmt w:val="bullet"/>
      <w:lvlText w:val="•"/>
      <w:lvlJc w:val="left"/>
      <w:pPr>
        <w:ind w:left="7739" w:hanging="176"/>
      </w:pPr>
      <w:rPr>
        <w:rFonts w:hint="default"/>
        <w:lang w:val="ru-RU" w:eastAsia="en-US" w:bidi="ar-SA"/>
      </w:rPr>
    </w:lvl>
  </w:abstractNum>
  <w:abstractNum w:abstractNumId="5" w15:restartNumberingAfterBreak="0">
    <w:nsid w:val="269A261A"/>
    <w:multiLevelType w:val="hybridMultilevel"/>
    <w:tmpl w:val="D1A66590"/>
    <w:lvl w:ilvl="0" w:tplc="E0C69C5C">
      <w:numFmt w:val="bullet"/>
      <w:lvlText w:val=""/>
      <w:lvlJc w:val="left"/>
      <w:pPr>
        <w:ind w:left="142" w:hanging="153"/>
      </w:pPr>
      <w:rPr>
        <w:rFonts w:ascii="Symbol" w:eastAsia="Symbol" w:hAnsi="Symbol" w:cs="Symbol" w:hint="default"/>
        <w:b w:val="0"/>
        <w:bCs w:val="0"/>
        <w:i w:val="0"/>
        <w:iCs w:val="0"/>
        <w:spacing w:val="22"/>
        <w:w w:val="84"/>
        <w:sz w:val="28"/>
        <w:szCs w:val="28"/>
        <w:lang w:val="ru-RU" w:eastAsia="en-US" w:bidi="ar-SA"/>
      </w:rPr>
    </w:lvl>
    <w:lvl w:ilvl="1" w:tplc="165C10DA">
      <w:numFmt w:val="bullet"/>
      <w:lvlText w:val="•"/>
      <w:lvlJc w:val="left"/>
      <w:pPr>
        <w:ind w:left="1089" w:hanging="153"/>
      </w:pPr>
      <w:rPr>
        <w:rFonts w:hint="default"/>
        <w:lang w:val="ru-RU" w:eastAsia="en-US" w:bidi="ar-SA"/>
      </w:rPr>
    </w:lvl>
    <w:lvl w:ilvl="2" w:tplc="E662E17E">
      <w:numFmt w:val="bullet"/>
      <w:lvlText w:val="•"/>
      <w:lvlJc w:val="left"/>
      <w:pPr>
        <w:ind w:left="2039" w:hanging="153"/>
      </w:pPr>
      <w:rPr>
        <w:rFonts w:hint="default"/>
        <w:lang w:val="ru-RU" w:eastAsia="en-US" w:bidi="ar-SA"/>
      </w:rPr>
    </w:lvl>
    <w:lvl w:ilvl="3" w:tplc="35242200">
      <w:numFmt w:val="bullet"/>
      <w:lvlText w:val="•"/>
      <w:lvlJc w:val="left"/>
      <w:pPr>
        <w:ind w:left="2989" w:hanging="153"/>
      </w:pPr>
      <w:rPr>
        <w:rFonts w:hint="default"/>
        <w:lang w:val="ru-RU" w:eastAsia="en-US" w:bidi="ar-SA"/>
      </w:rPr>
    </w:lvl>
    <w:lvl w:ilvl="4" w:tplc="A9467E48">
      <w:numFmt w:val="bullet"/>
      <w:lvlText w:val="•"/>
      <w:lvlJc w:val="left"/>
      <w:pPr>
        <w:ind w:left="3939" w:hanging="153"/>
      </w:pPr>
      <w:rPr>
        <w:rFonts w:hint="default"/>
        <w:lang w:val="ru-RU" w:eastAsia="en-US" w:bidi="ar-SA"/>
      </w:rPr>
    </w:lvl>
    <w:lvl w:ilvl="5" w:tplc="296092B2">
      <w:numFmt w:val="bullet"/>
      <w:lvlText w:val="•"/>
      <w:lvlJc w:val="left"/>
      <w:pPr>
        <w:ind w:left="4889" w:hanging="153"/>
      </w:pPr>
      <w:rPr>
        <w:rFonts w:hint="default"/>
        <w:lang w:val="ru-RU" w:eastAsia="en-US" w:bidi="ar-SA"/>
      </w:rPr>
    </w:lvl>
    <w:lvl w:ilvl="6" w:tplc="51F6CCEE">
      <w:numFmt w:val="bullet"/>
      <w:lvlText w:val="•"/>
      <w:lvlJc w:val="left"/>
      <w:pPr>
        <w:ind w:left="5839" w:hanging="153"/>
      </w:pPr>
      <w:rPr>
        <w:rFonts w:hint="default"/>
        <w:lang w:val="ru-RU" w:eastAsia="en-US" w:bidi="ar-SA"/>
      </w:rPr>
    </w:lvl>
    <w:lvl w:ilvl="7" w:tplc="7F02FB26">
      <w:numFmt w:val="bullet"/>
      <w:lvlText w:val="•"/>
      <w:lvlJc w:val="left"/>
      <w:pPr>
        <w:ind w:left="6789" w:hanging="153"/>
      </w:pPr>
      <w:rPr>
        <w:rFonts w:hint="default"/>
        <w:lang w:val="ru-RU" w:eastAsia="en-US" w:bidi="ar-SA"/>
      </w:rPr>
    </w:lvl>
    <w:lvl w:ilvl="8" w:tplc="6D302CCE">
      <w:numFmt w:val="bullet"/>
      <w:lvlText w:val="•"/>
      <w:lvlJc w:val="left"/>
      <w:pPr>
        <w:ind w:left="7739" w:hanging="153"/>
      </w:pPr>
      <w:rPr>
        <w:rFonts w:hint="default"/>
        <w:lang w:val="ru-RU" w:eastAsia="en-US" w:bidi="ar-SA"/>
      </w:rPr>
    </w:lvl>
  </w:abstractNum>
  <w:abstractNum w:abstractNumId="6" w15:restartNumberingAfterBreak="0">
    <w:nsid w:val="29166533"/>
    <w:multiLevelType w:val="hybridMultilevel"/>
    <w:tmpl w:val="3154F1CA"/>
    <w:lvl w:ilvl="0" w:tplc="95AA38B6">
      <w:numFmt w:val="bullet"/>
      <w:lvlText w:val="-"/>
      <w:lvlJc w:val="left"/>
      <w:pPr>
        <w:ind w:left="142" w:hanging="449"/>
      </w:pPr>
      <w:rPr>
        <w:rFonts w:ascii="Times New Roman" w:eastAsia="Times New Roman" w:hAnsi="Times New Roman" w:cs="Times New Roman" w:hint="default"/>
        <w:b w:val="0"/>
        <w:bCs w:val="0"/>
        <w:i w:val="0"/>
        <w:iCs w:val="0"/>
        <w:spacing w:val="0"/>
        <w:w w:val="100"/>
        <w:sz w:val="28"/>
        <w:szCs w:val="28"/>
        <w:lang w:val="ru-RU" w:eastAsia="en-US" w:bidi="ar-SA"/>
      </w:rPr>
    </w:lvl>
    <w:lvl w:ilvl="1" w:tplc="1C66C4BA">
      <w:numFmt w:val="bullet"/>
      <w:lvlText w:val="•"/>
      <w:lvlJc w:val="left"/>
      <w:pPr>
        <w:ind w:left="1089" w:hanging="449"/>
      </w:pPr>
      <w:rPr>
        <w:rFonts w:hint="default"/>
        <w:lang w:val="ru-RU" w:eastAsia="en-US" w:bidi="ar-SA"/>
      </w:rPr>
    </w:lvl>
    <w:lvl w:ilvl="2" w:tplc="A51A62BA">
      <w:numFmt w:val="bullet"/>
      <w:lvlText w:val="•"/>
      <w:lvlJc w:val="left"/>
      <w:pPr>
        <w:ind w:left="2039" w:hanging="449"/>
      </w:pPr>
      <w:rPr>
        <w:rFonts w:hint="default"/>
        <w:lang w:val="ru-RU" w:eastAsia="en-US" w:bidi="ar-SA"/>
      </w:rPr>
    </w:lvl>
    <w:lvl w:ilvl="3" w:tplc="E75C565E">
      <w:numFmt w:val="bullet"/>
      <w:lvlText w:val="•"/>
      <w:lvlJc w:val="left"/>
      <w:pPr>
        <w:ind w:left="2989" w:hanging="449"/>
      </w:pPr>
      <w:rPr>
        <w:rFonts w:hint="default"/>
        <w:lang w:val="ru-RU" w:eastAsia="en-US" w:bidi="ar-SA"/>
      </w:rPr>
    </w:lvl>
    <w:lvl w:ilvl="4" w:tplc="AA4002BA">
      <w:numFmt w:val="bullet"/>
      <w:lvlText w:val="•"/>
      <w:lvlJc w:val="left"/>
      <w:pPr>
        <w:ind w:left="3939" w:hanging="449"/>
      </w:pPr>
      <w:rPr>
        <w:rFonts w:hint="default"/>
        <w:lang w:val="ru-RU" w:eastAsia="en-US" w:bidi="ar-SA"/>
      </w:rPr>
    </w:lvl>
    <w:lvl w:ilvl="5" w:tplc="D69E07BE">
      <w:numFmt w:val="bullet"/>
      <w:lvlText w:val="•"/>
      <w:lvlJc w:val="left"/>
      <w:pPr>
        <w:ind w:left="4889" w:hanging="449"/>
      </w:pPr>
      <w:rPr>
        <w:rFonts w:hint="default"/>
        <w:lang w:val="ru-RU" w:eastAsia="en-US" w:bidi="ar-SA"/>
      </w:rPr>
    </w:lvl>
    <w:lvl w:ilvl="6" w:tplc="590A566E">
      <w:numFmt w:val="bullet"/>
      <w:lvlText w:val="•"/>
      <w:lvlJc w:val="left"/>
      <w:pPr>
        <w:ind w:left="5839" w:hanging="449"/>
      </w:pPr>
      <w:rPr>
        <w:rFonts w:hint="default"/>
        <w:lang w:val="ru-RU" w:eastAsia="en-US" w:bidi="ar-SA"/>
      </w:rPr>
    </w:lvl>
    <w:lvl w:ilvl="7" w:tplc="48044B38">
      <w:numFmt w:val="bullet"/>
      <w:lvlText w:val="•"/>
      <w:lvlJc w:val="left"/>
      <w:pPr>
        <w:ind w:left="6789" w:hanging="449"/>
      </w:pPr>
      <w:rPr>
        <w:rFonts w:hint="default"/>
        <w:lang w:val="ru-RU" w:eastAsia="en-US" w:bidi="ar-SA"/>
      </w:rPr>
    </w:lvl>
    <w:lvl w:ilvl="8" w:tplc="3774EE78">
      <w:numFmt w:val="bullet"/>
      <w:lvlText w:val="•"/>
      <w:lvlJc w:val="left"/>
      <w:pPr>
        <w:ind w:left="7739" w:hanging="449"/>
      </w:pPr>
      <w:rPr>
        <w:rFonts w:hint="default"/>
        <w:lang w:val="ru-RU" w:eastAsia="en-US" w:bidi="ar-SA"/>
      </w:rPr>
    </w:lvl>
  </w:abstractNum>
  <w:abstractNum w:abstractNumId="7" w15:restartNumberingAfterBreak="0">
    <w:nsid w:val="29223446"/>
    <w:multiLevelType w:val="multilevel"/>
    <w:tmpl w:val="D4D22594"/>
    <w:lvl w:ilvl="0">
      <w:start w:val="9"/>
      <w:numFmt w:val="decimal"/>
      <w:lvlText w:val="%1."/>
      <w:lvlJc w:val="left"/>
      <w:pPr>
        <w:ind w:left="720" w:hanging="360"/>
      </w:pPr>
      <w:rPr>
        <w:rFonts w:hint="default"/>
      </w:rPr>
    </w:lvl>
    <w:lvl w:ilvl="1">
      <w:start w:val="3"/>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8" w15:restartNumberingAfterBreak="0">
    <w:nsid w:val="2F410F28"/>
    <w:multiLevelType w:val="hybridMultilevel"/>
    <w:tmpl w:val="365A7BF8"/>
    <w:lvl w:ilvl="0" w:tplc="57EEBECC">
      <w:numFmt w:val="bullet"/>
      <w:lvlText w:val=""/>
      <w:lvlJc w:val="left"/>
      <w:pPr>
        <w:ind w:left="142" w:hanging="153"/>
      </w:pPr>
      <w:rPr>
        <w:rFonts w:ascii="Symbol" w:eastAsia="Symbol" w:hAnsi="Symbol" w:cs="Symbol" w:hint="default"/>
        <w:b w:val="0"/>
        <w:bCs w:val="0"/>
        <w:i w:val="0"/>
        <w:iCs w:val="0"/>
        <w:spacing w:val="22"/>
        <w:w w:val="84"/>
        <w:sz w:val="28"/>
        <w:szCs w:val="28"/>
        <w:lang w:val="ru-RU" w:eastAsia="en-US" w:bidi="ar-SA"/>
      </w:rPr>
    </w:lvl>
    <w:lvl w:ilvl="1" w:tplc="3E220892">
      <w:numFmt w:val="bullet"/>
      <w:lvlText w:val="•"/>
      <w:lvlJc w:val="left"/>
      <w:pPr>
        <w:ind w:left="1089" w:hanging="153"/>
      </w:pPr>
      <w:rPr>
        <w:rFonts w:hint="default"/>
        <w:lang w:val="ru-RU" w:eastAsia="en-US" w:bidi="ar-SA"/>
      </w:rPr>
    </w:lvl>
    <w:lvl w:ilvl="2" w:tplc="48847A3E">
      <w:numFmt w:val="bullet"/>
      <w:lvlText w:val="•"/>
      <w:lvlJc w:val="left"/>
      <w:pPr>
        <w:ind w:left="2039" w:hanging="153"/>
      </w:pPr>
      <w:rPr>
        <w:rFonts w:hint="default"/>
        <w:lang w:val="ru-RU" w:eastAsia="en-US" w:bidi="ar-SA"/>
      </w:rPr>
    </w:lvl>
    <w:lvl w:ilvl="3" w:tplc="22DEF9BC">
      <w:numFmt w:val="bullet"/>
      <w:lvlText w:val="•"/>
      <w:lvlJc w:val="left"/>
      <w:pPr>
        <w:ind w:left="2989" w:hanging="153"/>
      </w:pPr>
      <w:rPr>
        <w:rFonts w:hint="default"/>
        <w:lang w:val="ru-RU" w:eastAsia="en-US" w:bidi="ar-SA"/>
      </w:rPr>
    </w:lvl>
    <w:lvl w:ilvl="4" w:tplc="5A6C41CE">
      <w:numFmt w:val="bullet"/>
      <w:lvlText w:val="•"/>
      <w:lvlJc w:val="left"/>
      <w:pPr>
        <w:ind w:left="3939" w:hanging="153"/>
      </w:pPr>
      <w:rPr>
        <w:rFonts w:hint="default"/>
        <w:lang w:val="ru-RU" w:eastAsia="en-US" w:bidi="ar-SA"/>
      </w:rPr>
    </w:lvl>
    <w:lvl w:ilvl="5" w:tplc="CDF0F0E2">
      <w:numFmt w:val="bullet"/>
      <w:lvlText w:val="•"/>
      <w:lvlJc w:val="left"/>
      <w:pPr>
        <w:ind w:left="4889" w:hanging="153"/>
      </w:pPr>
      <w:rPr>
        <w:rFonts w:hint="default"/>
        <w:lang w:val="ru-RU" w:eastAsia="en-US" w:bidi="ar-SA"/>
      </w:rPr>
    </w:lvl>
    <w:lvl w:ilvl="6" w:tplc="980461A0">
      <w:numFmt w:val="bullet"/>
      <w:lvlText w:val="•"/>
      <w:lvlJc w:val="left"/>
      <w:pPr>
        <w:ind w:left="5839" w:hanging="153"/>
      </w:pPr>
      <w:rPr>
        <w:rFonts w:hint="default"/>
        <w:lang w:val="ru-RU" w:eastAsia="en-US" w:bidi="ar-SA"/>
      </w:rPr>
    </w:lvl>
    <w:lvl w:ilvl="7" w:tplc="B8B44DAE">
      <w:numFmt w:val="bullet"/>
      <w:lvlText w:val="•"/>
      <w:lvlJc w:val="left"/>
      <w:pPr>
        <w:ind w:left="6789" w:hanging="153"/>
      </w:pPr>
      <w:rPr>
        <w:rFonts w:hint="default"/>
        <w:lang w:val="ru-RU" w:eastAsia="en-US" w:bidi="ar-SA"/>
      </w:rPr>
    </w:lvl>
    <w:lvl w:ilvl="8" w:tplc="81144116">
      <w:numFmt w:val="bullet"/>
      <w:lvlText w:val="•"/>
      <w:lvlJc w:val="left"/>
      <w:pPr>
        <w:ind w:left="7739" w:hanging="153"/>
      </w:pPr>
      <w:rPr>
        <w:rFonts w:hint="default"/>
        <w:lang w:val="ru-RU" w:eastAsia="en-US" w:bidi="ar-SA"/>
      </w:rPr>
    </w:lvl>
  </w:abstractNum>
  <w:abstractNum w:abstractNumId="9" w15:restartNumberingAfterBreak="0">
    <w:nsid w:val="47695593"/>
    <w:multiLevelType w:val="hybridMultilevel"/>
    <w:tmpl w:val="6BDAF60A"/>
    <w:lvl w:ilvl="0" w:tplc="78DE79A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E9E61CE">
      <w:numFmt w:val="bullet"/>
      <w:lvlText w:val="•"/>
      <w:lvlJc w:val="left"/>
      <w:pPr>
        <w:ind w:left="1089" w:hanging="164"/>
      </w:pPr>
      <w:rPr>
        <w:rFonts w:hint="default"/>
        <w:lang w:val="ru-RU" w:eastAsia="en-US" w:bidi="ar-SA"/>
      </w:rPr>
    </w:lvl>
    <w:lvl w:ilvl="2" w:tplc="8C147C62">
      <w:numFmt w:val="bullet"/>
      <w:lvlText w:val="•"/>
      <w:lvlJc w:val="left"/>
      <w:pPr>
        <w:ind w:left="2039" w:hanging="164"/>
      </w:pPr>
      <w:rPr>
        <w:rFonts w:hint="default"/>
        <w:lang w:val="ru-RU" w:eastAsia="en-US" w:bidi="ar-SA"/>
      </w:rPr>
    </w:lvl>
    <w:lvl w:ilvl="3" w:tplc="62BAE07E">
      <w:numFmt w:val="bullet"/>
      <w:lvlText w:val="•"/>
      <w:lvlJc w:val="left"/>
      <w:pPr>
        <w:ind w:left="2989" w:hanging="164"/>
      </w:pPr>
      <w:rPr>
        <w:rFonts w:hint="default"/>
        <w:lang w:val="ru-RU" w:eastAsia="en-US" w:bidi="ar-SA"/>
      </w:rPr>
    </w:lvl>
    <w:lvl w:ilvl="4" w:tplc="E4728CE4">
      <w:numFmt w:val="bullet"/>
      <w:lvlText w:val="•"/>
      <w:lvlJc w:val="left"/>
      <w:pPr>
        <w:ind w:left="3939" w:hanging="164"/>
      </w:pPr>
      <w:rPr>
        <w:rFonts w:hint="default"/>
        <w:lang w:val="ru-RU" w:eastAsia="en-US" w:bidi="ar-SA"/>
      </w:rPr>
    </w:lvl>
    <w:lvl w:ilvl="5" w:tplc="6C92A80E">
      <w:numFmt w:val="bullet"/>
      <w:lvlText w:val="•"/>
      <w:lvlJc w:val="left"/>
      <w:pPr>
        <w:ind w:left="4889" w:hanging="164"/>
      </w:pPr>
      <w:rPr>
        <w:rFonts w:hint="default"/>
        <w:lang w:val="ru-RU" w:eastAsia="en-US" w:bidi="ar-SA"/>
      </w:rPr>
    </w:lvl>
    <w:lvl w:ilvl="6" w:tplc="D0A28C82">
      <w:numFmt w:val="bullet"/>
      <w:lvlText w:val="•"/>
      <w:lvlJc w:val="left"/>
      <w:pPr>
        <w:ind w:left="5839" w:hanging="164"/>
      </w:pPr>
      <w:rPr>
        <w:rFonts w:hint="default"/>
        <w:lang w:val="ru-RU" w:eastAsia="en-US" w:bidi="ar-SA"/>
      </w:rPr>
    </w:lvl>
    <w:lvl w:ilvl="7" w:tplc="D214D4F4">
      <w:numFmt w:val="bullet"/>
      <w:lvlText w:val="•"/>
      <w:lvlJc w:val="left"/>
      <w:pPr>
        <w:ind w:left="6789" w:hanging="164"/>
      </w:pPr>
      <w:rPr>
        <w:rFonts w:hint="default"/>
        <w:lang w:val="ru-RU" w:eastAsia="en-US" w:bidi="ar-SA"/>
      </w:rPr>
    </w:lvl>
    <w:lvl w:ilvl="8" w:tplc="38580A4C">
      <w:numFmt w:val="bullet"/>
      <w:lvlText w:val="•"/>
      <w:lvlJc w:val="left"/>
      <w:pPr>
        <w:ind w:left="7739" w:hanging="164"/>
      </w:pPr>
      <w:rPr>
        <w:rFonts w:hint="default"/>
        <w:lang w:val="ru-RU" w:eastAsia="en-US" w:bidi="ar-SA"/>
      </w:rPr>
    </w:lvl>
  </w:abstractNum>
  <w:abstractNum w:abstractNumId="10" w15:restartNumberingAfterBreak="0">
    <w:nsid w:val="485B0327"/>
    <w:multiLevelType w:val="hybridMultilevel"/>
    <w:tmpl w:val="583A43E0"/>
    <w:lvl w:ilvl="0" w:tplc="45B0CCB4">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7D2FC40">
      <w:numFmt w:val="bullet"/>
      <w:lvlText w:val="•"/>
      <w:lvlJc w:val="left"/>
      <w:pPr>
        <w:ind w:left="1089" w:hanging="164"/>
      </w:pPr>
      <w:rPr>
        <w:rFonts w:hint="default"/>
        <w:lang w:val="ru-RU" w:eastAsia="en-US" w:bidi="ar-SA"/>
      </w:rPr>
    </w:lvl>
    <w:lvl w:ilvl="2" w:tplc="E3CCA230">
      <w:numFmt w:val="bullet"/>
      <w:lvlText w:val="•"/>
      <w:lvlJc w:val="left"/>
      <w:pPr>
        <w:ind w:left="2039" w:hanging="164"/>
      </w:pPr>
      <w:rPr>
        <w:rFonts w:hint="default"/>
        <w:lang w:val="ru-RU" w:eastAsia="en-US" w:bidi="ar-SA"/>
      </w:rPr>
    </w:lvl>
    <w:lvl w:ilvl="3" w:tplc="B66A9E1E">
      <w:numFmt w:val="bullet"/>
      <w:lvlText w:val="•"/>
      <w:lvlJc w:val="left"/>
      <w:pPr>
        <w:ind w:left="2989" w:hanging="164"/>
      </w:pPr>
      <w:rPr>
        <w:rFonts w:hint="default"/>
        <w:lang w:val="ru-RU" w:eastAsia="en-US" w:bidi="ar-SA"/>
      </w:rPr>
    </w:lvl>
    <w:lvl w:ilvl="4" w:tplc="5F9E8B80">
      <w:numFmt w:val="bullet"/>
      <w:lvlText w:val="•"/>
      <w:lvlJc w:val="left"/>
      <w:pPr>
        <w:ind w:left="3939" w:hanging="164"/>
      </w:pPr>
      <w:rPr>
        <w:rFonts w:hint="default"/>
        <w:lang w:val="ru-RU" w:eastAsia="en-US" w:bidi="ar-SA"/>
      </w:rPr>
    </w:lvl>
    <w:lvl w:ilvl="5" w:tplc="12AEDC20">
      <w:numFmt w:val="bullet"/>
      <w:lvlText w:val="•"/>
      <w:lvlJc w:val="left"/>
      <w:pPr>
        <w:ind w:left="4889" w:hanging="164"/>
      </w:pPr>
      <w:rPr>
        <w:rFonts w:hint="default"/>
        <w:lang w:val="ru-RU" w:eastAsia="en-US" w:bidi="ar-SA"/>
      </w:rPr>
    </w:lvl>
    <w:lvl w:ilvl="6" w:tplc="65EC73BA">
      <w:numFmt w:val="bullet"/>
      <w:lvlText w:val="•"/>
      <w:lvlJc w:val="left"/>
      <w:pPr>
        <w:ind w:left="5839" w:hanging="164"/>
      </w:pPr>
      <w:rPr>
        <w:rFonts w:hint="default"/>
        <w:lang w:val="ru-RU" w:eastAsia="en-US" w:bidi="ar-SA"/>
      </w:rPr>
    </w:lvl>
    <w:lvl w:ilvl="7" w:tplc="1F7089AA">
      <w:numFmt w:val="bullet"/>
      <w:lvlText w:val="•"/>
      <w:lvlJc w:val="left"/>
      <w:pPr>
        <w:ind w:left="6789" w:hanging="164"/>
      </w:pPr>
      <w:rPr>
        <w:rFonts w:hint="default"/>
        <w:lang w:val="ru-RU" w:eastAsia="en-US" w:bidi="ar-SA"/>
      </w:rPr>
    </w:lvl>
    <w:lvl w:ilvl="8" w:tplc="E9121AEC">
      <w:numFmt w:val="bullet"/>
      <w:lvlText w:val="•"/>
      <w:lvlJc w:val="left"/>
      <w:pPr>
        <w:ind w:left="7739" w:hanging="164"/>
      </w:pPr>
      <w:rPr>
        <w:rFonts w:hint="default"/>
        <w:lang w:val="ru-RU" w:eastAsia="en-US" w:bidi="ar-SA"/>
      </w:rPr>
    </w:lvl>
  </w:abstractNum>
  <w:abstractNum w:abstractNumId="11" w15:restartNumberingAfterBreak="0">
    <w:nsid w:val="4B0E0FEA"/>
    <w:multiLevelType w:val="hybridMultilevel"/>
    <w:tmpl w:val="55DEA268"/>
    <w:lvl w:ilvl="0" w:tplc="E8D252DC">
      <w:start w:val="1"/>
      <w:numFmt w:val="decimal"/>
      <w:lvlText w:val="%1."/>
      <w:lvlJc w:val="left"/>
      <w:pPr>
        <w:ind w:left="142" w:hanging="285"/>
      </w:pPr>
      <w:rPr>
        <w:rFonts w:ascii="Times New Roman" w:eastAsia="Times New Roman" w:hAnsi="Times New Roman" w:cs="Times New Roman" w:hint="default"/>
        <w:b w:val="0"/>
        <w:bCs w:val="0"/>
        <w:i w:val="0"/>
        <w:iCs w:val="0"/>
        <w:spacing w:val="0"/>
        <w:w w:val="100"/>
        <w:sz w:val="28"/>
        <w:szCs w:val="28"/>
        <w:lang w:val="ru-RU" w:eastAsia="en-US" w:bidi="ar-SA"/>
      </w:rPr>
    </w:lvl>
    <w:lvl w:ilvl="1" w:tplc="37AE94E8">
      <w:numFmt w:val="bullet"/>
      <w:lvlText w:val="•"/>
      <w:lvlJc w:val="left"/>
      <w:pPr>
        <w:ind w:left="1089" w:hanging="285"/>
      </w:pPr>
      <w:rPr>
        <w:rFonts w:hint="default"/>
        <w:lang w:val="ru-RU" w:eastAsia="en-US" w:bidi="ar-SA"/>
      </w:rPr>
    </w:lvl>
    <w:lvl w:ilvl="2" w:tplc="EF7A9F58">
      <w:numFmt w:val="bullet"/>
      <w:lvlText w:val="•"/>
      <w:lvlJc w:val="left"/>
      <w:pPr>
        <w:ind w:left="2039" w:hanging="285"/>
      </w:pPr>
      <w:rPr>
        <w:rFonts w:hint="default"/>
        <w:lang w:val="ru-RU" w:eastAsia="en-US" w:bidi="ar-SA"/>
      </w:rPr>
    </w:lvl>
    <w:lvl w:ilvl="3" w:tplc="5F2EE638">
      <w:numFmt w:val="bullet"/>
      <w:lvlText w:val="•"/>
      <w:lvlJc w:val="left"/>
      <w:pPr>
        <w:ind w:left="2989" w:hanging="285"/>
      </w:pPr>
      <w:rPr>
        <w:rFonts w:hint="default"/>
        <w:lang w:val="ru-RU" w:eastAsia="en-US" w:bidi="ar-SA"/>
      </w:rPr>
    </w:lvl>
    <w:lvl w:ilvl="4" w:tplc="879AA754">
      <w:numFmt w:val="bullet"/>
      <w:lvlText w:val="•"/>
      <w:lvlJc w:val="left"/>
      <w:pPr>
        <w:ind w:left="3939" w:hanging="285"/>
      </w:pPr>
      <w:rPr>
        <w:rFonts w:hint="default"/>
        <w:lang w:val="ru-RU" w:eastAsia="en-US" w:bidi="ar-SA"/>
      </w:rPr>
    </w:lvl>
    <w:lvl w:ilvl="5" w:tplc="E22EBD96">
      <w:numFmt w:val="bullet"/>
      <w:lvlText w:val="•"/>
      <w:lvlJc w:val="left"/>
      <w:pPr>
        <w:ind w:left="4889" w:hanging="285"/>
      </w:pPr>
      <w:rPr>
        <w:rFonts w:hint="default"/>
        <w:lang w:val="ru-RU" w:eastAsia="en-US" w:bidi="ar-SA"/>
      </w:rPr>
    </w:lvl>
    <w:lvl w:ilvl="6" w:tplc="C0003432">
      <w:numFmt w:val="bullet"/>
      <w:lvlText w:val="•"/>
      <w:lvlJc w:val="left"/>
      <w:pPr>
        <w:ind w:left="5839" w:hanging="285"/>
      </w:pPr>
      <w:rPr>
        <w:rFonts w:hint="default"/>
        <w:lang w:val="ru-RU" w:eastAsia="en-US" w:bidi="ar-SA"/>
      </w:rPr>
    </w:lvl>
    <w:lvl w:ilvl="7" w:tplc="DAF46DE0">
      <w:numFmt w:val="bullet"/>
      <w:lvlText w:val="•"/>
      <w:lvlJc w:val="left"/>
      <w:pPr>
        <w:ind w:left="6789" w:hanging="285"/>
      </w:pPr>
      <w:rPr>
        <w:rFonts w:hint="default"/>
        <w:lang w:val="ru-RU" w:eastAsia="en-US" w:bidi="ar-SA"/>
      </w:rPr>
    </w:lvl>
    <w:lvl w:ilvl="8" w:tplc="90F21A8C">
      <w:numFmt w:val="bullet"/>
      <w:lvlText w:val="•"/>
      <w:lvlJc w:val="left"/>
      <w:pPr>
        <w:ind w:left="7739" w:hanging="285"/>
      </w:pPr>
      <w:rPr>
        <w:rFonts w:hint="default"/>
        <w:lang w:val="ru-RU" w:eastAsia="en-US" w:bidi="ar-SA"/>
      </w:rPr>
    </w:lvl>
  </w:abstractNum>
  <w:abstractNum w:abstractNumId="12" w15:restartNumberingAfterBreak="0">
    <w:nsid w:val="53AE149E"/>
    <w:multiLevelType w:val="multilevel"/>
    <w:tmpl w:val="521A3E62"/>
    <w:lvl w:ilvl="0">
      <w:start w:val="1"/>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6136B92"/>
    <w:multiLevelType w:val="multilevel"/>
    <w:tmpl w:val="FD203E08"/>
    <w:lvl w:ilvl="0">
      <w:start w:val="1"/>
      <w:numFmt w:val="decimal"/>
      <w:lvlText w:val="%1."/>
      <w:lvlJc w:val="left"/>
      <w:pPr>
        <w:ind w:left="525" w:hanging="525"/>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4" w15:restartNumberingAfterBreak="0">
    <w:nsid w:val="56500AC8"/>
    <w:multiLevelType w:val="hybridMultilevel"/>
    <w:tmpl w:val="925A013C"/>
    <w:lvl w:ilvl="0" w:tplc="979E1DD6">
      <w:numFmt w:val="bullet"/>
      <w:lvlText w:val="-"/>
      <w:lvlJc w:val="left"/>
      <w:pPr>
        <w:ind w:left="142" w:hanging="192"/>
      </w:pPr>
      <w:rPr>
        <w:rFonts w:ascii="Times New Roman" w:eastAsia="Times New Roman" w:hAnsi="Times New Roman" w:cs="Times New Roman" w:hint="default"/>
        <w:b w:val="0"/>
        <w:bCs w:val="0"/>
        <w:i w:val="0"/>
        <w:iCs w:val="0"/>
        <w:spacing w:val="0"/>
        <w:w w:val="100"/>
        <w:sz w:val="28"/>
        <w:szCs w:val="28"/>
        <w:lang w:val="ru-RU" w:eastAsia="en-US" w:bidi="ar-SA"/>
      </w:rPr>
    </w:lvl>
    <w:lvl w:ilvl="1" w:tplc="E30A870E">
      <w:numFmt w:val="bullet"/>
      <w:lvlText w:val="•"/>
      <w:lvlJc w:val="left"/>
      <w:pPr>
        <w:ind w:left="1089" w:hanging="192"/>
      </w:pPr>
      <w:rPr>
        <w:rFonts w:hint="default"/>
        <w:lang w:val="ru-RU" w:eastAsia="en-US" w:bidi="ar-SA"/>
      </w:rPr>
    </w:lvl>
    <w:lvl w:ilvl="2" w:tplc="CC5443C8">
      <w:numFmt w:val="bullet"/>
      <w:lvlText w:val="•"/>
      <w:lvlJc w:val="left"/>
      <w:pPr>
        <w:ind w:left="2039" w:hanging="192"/>
      </w:pPr>
      <w:rPr>
        <w:rFonts w:hint="default"/>
        <w:lang w:val="ru-RU" w:eastAsia="en-US" w:bidi="ar-SA"/>
      </w:rPr>
    </w:lvl>
    <w:lvl w:ilvl="3" w:tplc="9A82D3C8">
      <w:numFmt w:val="bullet"/>
      <w:lvlText w:val="•"/>
      <w:lvlJc w:val="left"/>
      <w:pPr>
        <w:ind w:left="2989" w:hanging="192"/>
      </w:pPr>
      <w:rPr>
        <w:rFonts w:hint="default"/>
        <w:lang w:val="ru-RU" w:eastAsia="en-US" w:bidi="ar-SA"/>
      </w:rPr>
    </w:lvl>
    <w:lvl w:ilvl="4" w:tplc="4B1285AE">
      <w:numFmt w:val="bullet"/>
      <w:lvlText w:val="•"/>
      <w:lvlJc w:val="left"/>
      <w:pPr>
        <w:ind w:left="3939" w:hanging="192"/>
      </w:pPr>
      <w:rPr>
        <w:rFonts w:hint="default"/>
        <w:lang w:val="ru-RU" w:eastAsia="en-US" w:bidi="ar-SA"/>
      </w:rPr>
    </w:lvl>
    <w:lvl w:ilvl="5" w:tplc="E350337C">
      <w:numFmt w:val="bullet"/>
      <w:lvlText w:val="•"/>
      <w:lvlJc w:val="left"/>
      <w:pPr>
        <w:ind w:left="4889" w:hanging="192"/>
      </w:pPr>
      <w:rPr>
        <w:rFonts w:hint="default"/>
        <w:lang w:val="ru-RU" w:eastAsia="en-US" w:bidi="ar-SA"/>
      </w:rPr>
    </w:lvl>
    <w:lvl w:ilvl="6" w:tplc="7E24BB96">
      <w:numFmt w:val="bullet"/>
      <w:lvlText w:val="•"/>
      <w:lvlJc w:val="left"/>
      <w:pPr>
        <w:ind w:left="5839" w:hanging="192"/>
      </w:pPr>
      <w:rPr>
        <w:rFonts w:hint="default"/>
        <w:lang w:val="ru-RU" w:eastAsia="en-US" w:bidi="ar-SA"/>
      </w:rPr>
    </w:lvl>
    <w:lvl w:ilvl="7" w:tplc="EC425FD0">
      <w:numFmt w:val="bullet"/>
      <w:lvlText w:val="•"/>
      <w:lvlJc w:val="left"/>
      <w:pPr>
        <w:ind w:left="6789" w:hanging="192"/>
      </w:pPr>
      <w:rPr>
        <w:rFonts w:hint="default"/>
        <w:lang w:val="ru-RU" w:eastAsia="en-US" w:bidi="ar-SA"/>
      </w:rPr>
    </w:lvl>
    <w:lvl w:ilvl="8" w:tplc="10944368">
      <w:numFmt w:val="bullet"/>
      <w:lvlText w:val="•"/>
      <w:lvlJc w:val="left"/>
      <w:pPr>
        <w:ind w:left="7739" w:hanging="192"/>
      </w:pPr>
      <w:rPr>
        <w:rFonts w:hint="default"/>
        <w:lang w:val="ru-RU" w:eastAsia="en-US" w:bidi="ar-SA"/>
      </w:rPr>
    </w:lvl>
  </w:abstractNum>
  <w:abstractNum w:abstractNumId="15" w15:restartNumberingAfterBreak="0">
    <w:nsid w:val="5F4702CD"/>
    <w:multiLevelType w:val="hybridMultilevel"/>
    <w:tmpl w:val="4808DF9E"/>
    <w:lvl w:ilvl="0" w:tplc="41ACBB18">
      <w:numFmt w:val="bullet"/>
      <w:lvlText w:val="-"/>
      <w:lvlJc w:val="left"/>
      <w:pPr>
        <w:ind w:left="142" w:hanging="254"/>
      </w:pPr>
      <w:rPr>
        <w:rFonts w:ascii="Times New Roman" w:eastAsia="Times New Roman" w:hAnsi="Times New Roman" w:cs="Times New Roman" w:hint="default"/>
        <w:b w:val="0"/>
        <w:bCs w:val="0"/>
        <w:i w:val="0"/>
        <w:iCs w:val="0"/>
        <w:spacing w:val="0"/>
        <w:w w:val="100"/>
        <w:sz w:val="28"/>
        <w:szCs w:val="28"/>
        <w:lang w:val="ru-RU" w:eastAsia="en-US" w:bidi="ar-SA"/>
      </w:rPr>
    </w:lvl>
    <w:lvl w:ilvl="1" w:tplc="306E5AE2">
      <w:numFmt w:val="bullet"/>
      <w:lvlText w:val="•"/>
      <w:lvlJc w:val="left"/>
      <w:pPr>
        <w:ind w:left="1089" w:hanging="254"/>
      </w:pPr>
      <w:rPr>
        <w:rFonts w:hint="default"/>
        <w:lang w:val="ru-RU" w:eastAsia="en-US" w:bidi="ar-SA"/>
      </w:rPr>
    </w:lvl>
    <w:lvl w:ilvl="2" w:tplc="1B3AF27C">
      <w:numFmt w:val="bullet"/>
      <w:lvlText w:val="•"/>
      <w:lvlJc w:val="left"/>
      <w:pPr>
        <w:ind w:left="2039" w:hanging="254"/>
      </w:pPr>
      <w:rPr>
        <w:rFonts w:hint="default"/>
        <w:lang w:val="ru-RU" w:eastAsia="en-US" w:bidi="ar-SA"/>
      </w:rPr>
    </w:lvl>
    <w:lvl w:ilvl="3" w:tplc="0B60E3DC">
      <w:numFmt w:val="bullet"/>
      <w:lvlText w:val="•"/>
      <w:lvlJc w:val="left"/>
      <w:pPr>
        <w:ind w:left="2989" w:hanging="254"/>
      </w:pPr>
      <w:rPr>
        <w:rFonts w:hint="default"/>
        <w:lang w:val="ru-RU" w:eastAsia="en-US" w:bidi="ar-SA"/>
      </w:rPr>
    </w:lvl>
    <w:lvl w:ilvl="4" w:tplc="290E5E66">
      <w:numFmt w:val="bullet"/>
      <w:lvlText w:val="•"/>
      <w:lvlJc w:val="left"/>
      <w:pPr>
        <w:ind w:left="3939" w:hanging="254"/>
      </w:pPr>
      <w:rPr>
        <w:rFonts w:hint="default"/>
        <w:lang w:val="ru-RU" w:eastAsia="en-US" w:bidi="ar-SA"/>
      </w:rPr>
    </w:lvl>
    <w:lvl w:ilvl="5" w:tplc="C90EB446">
      <w:numFmt w:val="bullet"/>
      <w:lvlText w:val="•"/>
      <w:lvlJc w:val="left"/>
      <w:pPr>
        <w:ind w:left="4889" w:hanging="254"/>
      </w:pPr>
      <w:rPr>
        <w:rFonts w:hint="default"/>
        <w:lang w:val="ru-RU" w:eastAsia="en-US" w:bidi="ar-SA"/>
      </w:rPr>
    </w:lvl>
    <w:lvl w:ilvl="6" w:tplc="6E0C63E0">
      <w:numFmt w:val="bullet"/>
      <w:lvlText w:val="•"/>
      <w:lvlJc w:val="left"/>
      <w:pPr>
        <w:ind w:left="5839" w:hanging="254"/>
      </w:pPr>
      <w:rPr>
        <w:rFonts w:hint="default"/>
        <w:lang w:val="ru-RU" w:eastAsia="en-US" w:bidi="ar-SA"/>
      </w:rPr>
    </w:lvl>
    <w:lvl w:ilvl="7" w:tplc="037889FE">
      <w:numFmt w:val="bullet"/>
      <w:lvlText w:val="•"/>
      <w:lvlJc w:val="left"/>
      <w:pPr>
        <w:ind w:left="6789" w:hanging="254"/>
      </w:pPr>
      <w:rPr>
        <w:rFonts w:hint="default"/>
        <w:lang w:val="ru-RU" w:eastAsia="en-US" w:bidi="ar-SA"/>
      </w:rPr>
    </w:lvl>
    <w:lvl w:ilvl="8" w:tplc="586A7156">
      <w:numFmt w:val="bullet"/>
      <w:lvlText w:val="•"/>
      <w:lvlJc w:val="left"/>
      <w:pPr>
        <w:ind w:left="7739" w:hanging="254"/>
      </w:pPr>
      <w:rPr>
        <w:rFonts w:hint="default"/>
        <w:lang w:val="ru-RU" w:eastAsia="en-US" w:bidi="ar-SA"/>
      </w:rPr>
    </w:lvl>
  </w:abstractNum>
  <w:abstractNum w:abstractNumId="16" w15:restartNumberingAfterBreak="0">
    <w:nsid w:val="609B5A7D"/>
    <w:multiLevelType w:val="hybridMultilevel"/>
    <w:tmpl w:val="6698694E"/>
    <w:lvl w:ilvl="0" w:tplc="309081AE">
      <w:numFmt w:val="bullet"/>
      <w:lvlText w:val="-"/>
      <w:lvlJc w:val="left"/>
      <w:pPr>
        <w:ind w:left="142" w:hanging="213"/>
      </w:pPr>
      <w:rPr>
        <w:rFonts w:ascii="Times New Roman" w:eastAsia="Times New Roman" w:hAnsi="Times New Roman" w:cs="Times New Roman" w:hint="default"/>
        <w:b w:val="0"/>
        <w:bCs w:val="0"/>
        <w:i w:val="0"/>
        <w:iCs w:val="0"/>
        <w:spacing w:val="0"/>
        <w:w w:val="100"/>
        <w:sz w:val="28"/>
        <w:szCs w:val="28"/>
        <w:lang w:val="ru-RU" w:eastAsia="en-US" w:bidi="ar-SA"/>
      </w:rPr>
    </w:lvl>
    <w:lvl w:ilvl="1" w:tplc="79286A74">
      <w:numFmt w:val="bullet"/>
      <w:lvlText w:val="•"/>
      <w:lvlJc w:val="left"/>
      <w:pPr>
        <w:ind w:left="1089" w:hanging="213"/>
      </w:pPr>
      <w:rPr>
        <w:rFonts w:hint="default"/>
        <w:lang w:val="ru-RU" w:eastAsia="en-US" w:bidi="ar-SA"/>
      </w:rPr>
    </w:lvl>
    <w:lvl w:ilvl="2" w:tplc="3CCA77A0">
      <w:numFmt w:val="bullet"/>
      <w:lvlText w:val="•"/>
      <w:lvlJc w:val="left"/>
      <w:pPr>
        <w:ind w:left="2039" w:hanging="213"/>
      </w:pPr>
      <w:rPr>
        <w:rFonts w:hint="default"/>
        <w:lang w:val="ru-RU" w:eastAsia="en-US" w:bidi="ar-SA"/>
      </w:rPr>
    </w:lvl>
    <w:lvl w:ilvl="3" w:tplc="9F480EB8">
      <w:numFmt w:val="bullet"/>
      <w:lvlText w:val="•"/>
      <w:lvlJc w:val="left"/>
      <w:pPr>
        <w:ind w:left="2989" w:hanging="213"/>
      </w:pPr>
      <w:rPr>
        <w:rFonts w:hint="default"/>
        <w:lang w:val="ru-RU" w:eastAsia="en-US" w:bidi="ar-SA"/>
      </w:rPr>
    </w:lvl>
    <w:lvl w:ilvl="4" w:tplc="20CEE44E">
      <w:numFmt w:val="bullet"/>
      <w:lvlText w:val="•"/>
      <w:lvlJc w:val="left"/>
      <w:pPr>
        <w:ind w:left="3939" w:hanging="213"/>
      </w:pPr>
      <w:rPr>
        <w:rFonts w:hint="default"/>
        <w:lang w:val="ru-RU" w:eastAsia="en-US" w:bidi="ar-SA"/>
      </w:rPr>
    </w:lvl>
    <w:lvl w:ilvl="5" w:tplc="265AD53A">
      <w:numFmt w:val="bullet"/>
      <w:lvlText w:val="•"/>
      <w:lvlJc w:val="left"/>
      <w:pPr>
        <w:ind w:left="4889" w:hanging="213"/>
      </w:pPr>
      <w:rPr>
        <w:rFonts w:hint="default"/>
        <w:lang w:val="ru-RU" w:eastAsia="en-US" w:bidi="ar-SA"/>
      </w:rPr>
    </w:lvl>
    <w:lvl w:ilvl="6" w:tplc="AB2C2ACC">
      <w:numFmt w:val="bullet"/>
      <w:lvlText w:val="•"/>
      <w:lvlJc w:val="left"/>
      <w:pPr>
        <w:ind w:left="5839" w:hanging="213"/>
      </w:pPr>
      <w:rPr>
        <w:rFonts w:hint="default"/>
        <w:lang w:val="ru-RU" w:eastAsia="en-US" w:bidi="ar-SA"/>
      </w:rPr>
    </w:lvl>
    <w:lvl w:ilvl="7" w:tplc="203AAC08">
      <w:numFmt w:val="bullet"/>
      <w:lvlText w:val="•"/>
      <w:lvlJc w:val="left"/>
      <w:pPr>
        <w:ind w:left="6789" w:hanging="213"/>
      </w:pPr>
      <w:rPr>
        <w:rFonts w:hint="default"/>
        <w:lang w:val="ru-RU" w:eastAsia="en-US" w:bidi="ar-SA"/>
      </w:rPr>
    </w:lvl>
    <w:lvl w:ilvl="8" w:tplc="5C36DB1E">
      <w:numFmt w:val="bullet"/>
      <w:lvlText w:val="•"/>
      <w:lvlJc w:val="left"/>
      <w:pPr>
        <w:ind w:left="7739" w:hanging="213"/>
      </w:pPr>
      <w:rPr>
        <w:rFonts w:hint="default"/>
        <w:lang w:val="ru-RU" w:eastAsia="en-US" w:bidi="ar-SA"/>
      </w:rPr>
    </w:lvl>
  </w:abstractNum>
  <w:abstractNum w:abstractNumId="17" w15:restartNumberingAfterBreak="0">
    <w:nsid w:val="75B73A54"/>
    <w:multiLevelType w:val="multilevel"/>
    <w:tmpl w:val="E82A409C"/>
    <w:lvl w:ilvl="0">
      <w:start w:val="5"/>
      <w:numFmt w:val="decimal"/>
      <w:lvlText w:val="%1"/>
      <w:lvlJc w:val="left"/>
      <w:pPr>
        <w:ind w:left="142" w:hanging="646"/>
      </w:pPr>
      <w:rPr>
        <w:rFonts w:hint="default"/>
        <w:lang w:val="ru-RU" w:eastAsia="en-US" w:bidi="ar-SA"/>
      </w:rPr>
    </w:lvl>
    <w:lvl w:ilvl="1">
      <w:start w:val="4"/>
      <w:numFmt w:val="decimal"/>
      <w:lvlText w:val="%1.%2."/>
      <w:lvlJc w:val="left"/>
      <w:pPr>
        <w:ind w:left="142" w:hanging="646"/>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39" w:hanging="646"/>
      </w:pPr>
      <w:rPr>
        <w:rFonts w:hint="default"/>
        <w:lang w:val="ru-RU" w:eastAsia="en-US" w:bidi="ar-SA"/>
      </w:rPr>
    </w:lvl>
    <w:lvl w:ilvl="3">
      <w:numFmt w:val="bullet"/>
      <w:lvlText w:val="•"/>
      <w:lvlJc w:val="left"/>
      <w:pPr>
        <w:ind w:left="2989" w:hanging="646"/>
      </w:pPr>
      <w:rPr>
        <w:rFonts w:hint="default"/>
        <w:lang w:val="ru-RU" w:eastAsia="en-US" w:bidi="ar-SA"/>
      </w:rPr>
    </w:lvl>
    <w:lvl w:ilvl="4">
      <w:numFmt w:val="bullet"/>
      <w:lvlText w:val="•"/>
      <w:lvlJc w:val="left"/>
      <w:pPr>
        <w:ind w:left="3939" w:hanging="646"/>
      </w:pPr>
      <w:rPr>
        <w:rFonts w:hint="default"/>
        <w:lang w:val="ru-RU" w:eastAsia="en-US" w:bidi="ar-SA"/>
      </w:rPr>
    </w:lvl>
    <w:lvl w:ilvl="5">
      <w:numFmt w:val="bullet"/>
      <w:lvlText w:val="•"/>
      <w:lvlJc w:val="left"/>
      <w:pPr>
        <w:ind w:left="4889" w:hanging="646"/>
      </w:pPr>
      <w:rPr>
        <w:rFonts w:hint="default"/>
        <w:lang w:val="ru-RU" w:eastAsia="en-US" w:bidi="ar-SA"/>
      </w:rPr>
    </w:lvl>
    <w:lvl w:ilvl="6">
      <w:numFmt w:val="bullet"/>
      <w:lvlText w:val="•"/>
      <w:lvlJc w:val="left"/>
      <w:pPr>
        <w:ind w:left="5839" w:hanging="646"/>
      </w:pPr>
      <w:rPr>
        <w:rFonts w:hint="default"/>
        <w:lang w:val="ru-RU" w:eastAsia="en-US" w:bidi="ar-SA"/>
      </w:rPr>
    </w:lvl>
    <w:lvl w:ilvl="7">
      <w:numFmt w:val="bullet"/>
      <w:lvlText w:val="•"/>
      <w:lvlJc w:val="left"/>
      <w:pPr>
        <w:ind w:left="6789" w:hanging="646"/>
      </w:pPr>
      <w:rPr>
        <w:rFonts w:hint="default"/>
        <w:lang w:val="ru-RU" w:eastAsia="en-US" w:bidi="ar-SA"/>
      </w:rPr>
    </w:lvl>
    <w:lvl w:ilvl="8">
      <w:numFmt w:val="bullet"/>
      <w:lvlText w:val="•"/>
      <w:lvlJc w:val="left"/>
      <w:pPr>
        <w:ind w:left="7739" w:hanging="646"/>
      </w:pPr>
      <w:rPr>
        <w:rFonts w:hint="default"/>
        <w:lang w:val="ru-RU" w:eastAsia="en-US" w:bidi="ar-SA"/>
      </w:rPr>
    </w:lvl>
  </w:abstractNum>
  <w:abstractNum w:abstractNumId="18" w15:restartNumberingAfterBreak="0">
    <w:nsid w:val="78385CB5"/>
    <w:multiLevelType w:val="hybridMultilevel"/>
    <w:tmpl w:val="38DA8020"/>
    <w:lvl w:ilvl="0" w:tplc="BFF8039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FC36C8"/>
    <w:multiLevelType w:val="hybridMultilevel"/>
    <w:tmpl w:val="ADD09976"/>
    <w:lvl w:ilvl="0" w:tplc="B9662DA8">
      <w:numFmt w:val="bullet"/>
      <w:lvlText w:val="-"/>
      <w:lvlJc w:val="left"/>
      <w:pPr>
        <w:ind w:left="142" w:hanging="328"/>
      </w:pPr>
      <w:rPr>
        <w:rFonts w:ascii="Times New Roman" w:eastAsia="Times New Roman" w:hAnsi="Times New Roman" w:cs="Times New Roman" w:hint="default"/>
        <w:b w:val="0"/>
        <w:bCs w:val="0"/>
        <w:i w:val="0"/>
        <w:iCs w:val="0"/>
        <w:spacing w:val="0"/>
        <w:w w:val="100"/>
        <w:sz w:val="28"/>
        <w:szCs w:val="28"/>
        <w:lang w:val="ru-RU" w:eastAsia="en-US" w:bidi="ar-SA"/>
      </w:rPr>
    </w:lvl>
    <w:lvl w:ilvl="1" w:tplc="D1202EE4">
      <w:numFmt w:val="bullet"/>
      <w:lvlText w:val="•"/>
      <w:lvlJc w:val="left"/>
      <w:pPr>
        <w:ind w:left="1089" w:hanging="328"/>
      </w:pPr>
      <w:rPr>
        <w:rFonts w:hint="default"/>
        <w:lang w:val="ru-RU" w:eastAsia="en-US" w:bidi="ar-SA"/>
      </w:rPr>
    </w:lvl>
    <w:lvl w:ilvl="2" w:tplc="5D82A490">
      <w:numFmt w:val="bullet"/>
      <w:lvlText w:val="•"/>
      <w:lvlJc w:val="left"/>
      <w:pPr>
        <w:ind w:left="2039" w:hanging="328"/>
      </w:pPr>
      <w:rPr>
        <w:rFonts w:hint="default"/>
        <w:lang w:val="ru-RU" w:eastAsia="en-US" w:bidi="ar-SA"/>
      </w:rPr>
    </w:lvl>
    <w:lvl w:ilvl="3" w:tplc="BFEA2214">
      <w:numFmt w:val="bullet"/>
      <w:lvlText w:val="•"/>
      <w:lvlJc w:val="left"/>
      <w:pPr>
        <w:ind w:left="2989" w:hanging="328"/>
      </w:pPr>
      <w:rPr>
        <w:rFonts w:hint="default"/>
        <w:lang w:val="ru-RU" w:eastAsia="en-US" w:bidi="ar-SA"/>
      </w:rPr>
    </w:lvl>
    <w:lvl w:ilvl="4" w:tplc="B526F5E8">
      <w:numFmt w:val="bullet"/>
      <w:lvlText w:val="•"/>
      <w:lvlJc w:val="left"/>
      <w:pPr>
        <w:ind w:left="3939" w:hanging="328"/>
      </w:pPr>
      <w:rPr>
        <w:rFonts w:hint="default"/>
        <w:lang w:val="ru-RU" w:eastAsia="en-US" w:bidi="ar-SA"/>
      </w:rPr>
    </w:lvl>
    <w:lvl w:ilvl="5" w:tplc="7F2053DC">
      <w:numFmt w:val="bullet"/>
      <w:lvlText w:val="•"/>
      <w:lvlJc w:val="left"/>
      <w:pPr>
        <w:ind w:left="4889" w:hanging="328"/>
      </w:pPr>
      <w:rPr>
        <w:rFonts w:hint="default"/>
        <w:lang w:val="ru-RU" w:eastAsia="en-US" w:bidi="ar-SA"/>
      </w:rPr>
    </w:lvl>
    <w:lvl w:ilvl="6" w:tplc="8294D05E">
      <w:numFmt w:val="bullet"/>
      <w:lvlText w:val="•"/>
      <w:lvlJc w:val="left"/>
      <w:pPr>
        <w:ind w:left="5839" w:hanging="328"/>
      </w:pPr>
      <w:rPr>
        <w:rFonts w:hint="default"/>
        <w:lang w:val="ru-RU" w:eastAsia="en-US" w:bidi="ar-SA"/>
      </w:rPr>
    </w:lvl>
    <w:lvl w:ilvl="7" w:tplc="1B66567C">
      <w:numFmt w:val="bullet"/>
      <w:lvlText w:val="•"/>
      <w:lvlJc w:val="left"/>
      <w:pPr>
        <w:ind w:left="6789" w:hanging="328"/>
      </w:pPr>
      <w:rPr>
        <w:rFonts w:hint="default"/>
        <w:lang w:val="ru-RU" w:eastAsia="en-US" w:bidi="ar-SA"/>
      </w:rPr>
    </w:lvl>
    <w:lvl w:ilvl="8" w:tplc="35AA4CF2">
      <w:numFmt w:val="bullet"/>
      <w:lvlText w:val="•"/>
      <w:lvlJc w:val="left"/>
      <w:pPr>
        <w:ind w:left="7739" w:hanging="328"/>
      </w:pPr>
      <w:rPr>
        <w:rFonts w:hint="default"/>
        <w:lang w:val="ru-RU" w:eastAsia="en-US" w:bidi="ar-SA"/>
      </w:rPr>
    </w:lvl>
  </w:abstractNum>
  <w:num w:numId="1">
    <w:abstractNumId w:val="17"/>
  </w:num>
  <w:num w:numId="2">
    <w:abstractNumId w:val="16"/>
  </w:num>
  <w:num w:numId="3">
    <w:abstractNumId w:val="10"/>
  </w:num>
  <w:num w:numId="4">
    <w:abstractNumId w:val="4"/>
  </w:num>
  <w:num w:numId="5">
    <w:abstractNumId w:val="5"/>
  </w:num>
  <w:num w:numId="6">
    <w:abstractNumId w:val="6"/>
  </w:num>
  <w:num w:numId="7">
    <w:abstractNumId w:val="0"/>
  </w:num>
  <w:num w:numId="8">
    <w:abstractNumId w:val="14"/>
  </w:num>
  <w:num w:numId="9">
    <w:abstractNumId w:val="2"/>
  </w:num>
  <w:num w:numId="10">
    <w:abstractNumId w:val="15"/>
  </w:num>
  <w:num w:numId="11">
    <w:abstractNumId w:val="9"/>
  </w:num>
  <w:num w:numId="12">
    <w:abstractNumId w:val="3"/>
  </w:num>
  <w:num w:numId="13">
    <w:abstractNumId w:val="19"/>
  </w:num>
  <w:num w:numId="14">
    <w:abstractNumId w:val="8"/>
  </w:num>
  <w:num w:numId="15">
    <w:abstractNumId w:val="1"/>
  </w:num>
  <w:num w:numId="16">
    <w:abstractNumId w:val="11"/>
  </w:num>
  <w:num w:numId="17">
    <w:abstractNumId w:val="18"/>
  </w:num>
  <w:num w:numId="18">
    <w:abstractNumId w:val="13"/>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028"/>
    <w:rsid w:val="001D5BFC"/>
    <w:rsid w:val="00291028"/>
    <w:rsid w:val="008C2268"/>
    <w:rsid w:val="009D6C34"/>
    <w:rsid w:val="00A40348"/>
    <w:rsid w:val="00BA5AB8"/>
    <w:rsid w:val="00CD4819"/>
    <w:rsid w:val="00D14EBC"/>
    <w:rsid w:val="00D755D7"/>
    <w:rsid w:val="00F43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0AC31D-D4AE-4EE9-BEE5-28DC771E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55"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firstLine="567"/>
      <w:jc w:val="both"/>
    </w:pPr>
    <w:rPr>
      <w:sz w:val="28"/>
      <w:szCs w:val="28"/>
    </w:rPr>
  </w:style>
  <w:style w:type="paragraph" w:styleId="a4">
    <w:name w:val="Title"/>
    <w:basedOn w:val="a"/>
    <w:uiPriority w:val="1"/>
    <w:qFormat/>
    <w:pPr>
      <w:spacing w:before="124"/>
      <w:ind w:left="66" w:right="86"/>
      <w:jc w:val="center"/>
    </w:pPr>
    <w:rPr>
      <w:b/>
      <w:bCs/>
      <w:sz w:val="34"/>
      <w:szCs w:val="34"/>
    </w:rPr>
  </w:style>
  <w:style w:type="paragraph" w:styleId="a5">
    <w:name w:val="List Paragraph"/>
    <w:basedOn w:val="a"/>
    <w:uiPriority w:val="34"/>
    <w:qFormat/>
    <w:pPr>
      <w:ind w:left="142" w:firstLine="567"/>
      <w:jc w:val="both"/>
    </w:pPr>
  </w:style>
  <w:style w:type="paragraph" w:customStyle="1" w:styleId="TableParagraph">
    <w:name w:val="Table Paragraph"/>
    <w:basedOn w:val="a"/>
    <w:uiPriority w:val="1"/>
    <w:qFormat/>
    <w:pPr>
      <w:spacing w:line="303" w:lineRule="exact"/>
    </w:pPr>
  </w:style>
  <w:style w:type="numbering" w:customStyle="1" w:styleId="10">
    <w:name w:val="Нет списка1"/>
    <w:next w:val="a2"/>
    <w:semiHidden/>
    <w:unhideWhenUsed/>
    <w:rsid w:val="00D75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0256;fld=134;dst=241" TargetMode="External"/><Relationship Id="rId13" Type="http://schemas.openxmlformats.org/officeDocument/2006/relationships/hyperlink" Target="consultantplus://offline/ref=F61FC6996D79CAC4D559F320201D0B6C7571BB2B656CAA481740040119B500D9914C5C4E104E14695EV6M" TargetMode="External"/><Relationship Id="rId18" Type="http://schemas.openxmlformats.org/officeDocument/2006/relationships/hyperlink" Target="consultantplus://offline/ref=5E904064811E0BDDF7FB1A73497232C1AE97B39874685B3D17AB45F8E48963562BB1E5B18C2386B8lBZC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B5D1D14975619DDF5DCEC077ECCBDCB9842B3367965BF58805802574B9BB43F542BBEED546B3A65FvEt6M" TargetMode="External"/><Relationship Id="rId7" Type="http://schemas.openxmlformats.org/officeDocument/2006/relationships/hyperlink" Target="consultantplus://offline/main?base=LAW;n=112770;fld=134;dst=30" TargetMode="External"/><Relationship Id="rId12" Type="http://schemas.openxmlformats.org/officeDocument/2006/relationships/hyperlink" Target="http://www.consultant.ru/document/cons_doc_LAW_177649/?dst=1594" TargetMode="External"/><Relationship Id="rId17" Type="http://schemas.openxmlformats.org/officeDocument/2006/relationships/hyperlink" Target="consultantplus://offline/ref=5E904064811E0BDDF7FB1A73497232C1AC92B39B726606371FF249FAE3863C412CF8E9B08C2383lBZB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E904064811E0BDDF7FB1A73497232C1AE95B09A7F6A5B3D17AB45F8E48963562BB1E5B18C2382BBlBZEM" TargetMode="External"/><Relationship Id="rId20" Type="http://schemas.openxmlformats.org/officeDocument/2006/relationships/hyperlink" Target="consultantplus://offline/ref=5E904064811E0BDDF7FB047D4D7232C1A993BC9D726606371FF249FAE3863C412CF8E9B08C2383lBZBM" TargetMode="External"/><Relationship Id="rId1" Type="http://schemas.openxmlformats.org/officeDocument/2006/relationships/numbering" Target="numbering.xml"/><Relationship Id="rId6" Type="http://schemas.openxmlformats.org/officeDocument/2006/relationships/hyperlink" Target="consultantplus://offline/main?base=ROS;n=103208;fld=134" TargetMode="External"/><Relationship Id="rId11" Type="http://schemas.openxmlformats.org/officeDocument/2006/relationships/hyperlink" Target="consultantplus://offline/ref=1A47B5B1B470A497A5C89598D415042D8EA0A027EDBF777304AF8716F1119E8A88A5AABA62034E28zCRFF" TargetMode="External"/><Relationship Id="rId24" Type="http://schemas.openxmlformats.org/officeDocument/2006/relationships/hyperlink" Target="http://www.consultant.ru/document/cons_doc_LAW_99661/?dst=100004" TargetMode="External"/><Relationship Id="rId5" Type="http://schemas.openxmlformats.org/officeDocument/2006/relationships/image" Target="media/image1.jpeg"/><Relationship Id="rId15" Type="http://schemas.openxmlformats.org/officeDocument/2006/relationships/hyperlink" Target="consultantplus://offline/ref=5E904064811E0BDDF7FB1A73497232C1AE95B7987E6D5B3D17AB45F8E48963562BB1E5B18C2382BBlBZEM" TargetMode="External"/><Relationship Id="rId23" Type="http://schemas.openxmlformats.org/officeDocument/2006/relationships/hyperlink" Target="consultantplus://offline/ref=5E904064811E0BDDF7FB1A73497232C1AE97B39874685B3D17AB45F8E48963562BB1E5B18C2386B8lBZCM" TargetMode="External"/><Relationship Id="rId10" Type="http://schemas.openxmlformats.org/officeDocument/2006/relationships/hyperlink" Target="http://www.consultant.ru/document/cons_doc_LAW_158014/?dst=100011" TargetMode="External"/><Relationship Id="rId19" Type="http://schemas.openxmlformats.org/officeDocument/2006/relationships/hyperlink" Target="consultantplus://offline/ref=5E904064811E0BDDF7FB1A73497232C1AE94B0957E6B5B3D17AB45F8E48963562BB1E5B18C228ABClBZ9M" TargetMode="External"/><Relationship Id="rId4" Type="http://schemas.openxmlformats.org/officeDocument/2006/relationships/webSettings" Target="webSettings.xml"/><Relationship Id="rId9" Type="http://schemas.openxmlformats.org/officeDocument/2006/relationships/hyperlink" Target="consultantplus://offline/ref=EFDA7DF67D32324D460BF47BCB4E44B522E86FFA32FFB2D3D4CBCE38653F608E3A04569C729062BFFEP3J" TargetMode="External"/><Relationship Id="rId14" Type="http://schemas.openxmlformats.org/officeDocument/2006/relationships/hyperlink" Target="consultantplus://offline/ref=8320A552D9955FC70D978DDD07388E4EF6DD385EE1BE21E0E2254DF74F4548425D56D43EDAAAC73AN2mDM" TargetMode="External"/><Relationship Id="rId22" Type="http://schemas.openxmlformats.org/officeDocument/2006/relationships/hyperlink" Target="consultantplus://offline/ref=B5D1D14975619DDF5DCEC077ECCBDCB98725316A950BA28A54D52Bv7t1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15348</Words>
  <Characters>87487</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
  <LinksUpToDate>false</LinksUpToDate>
  <CharactersWithSpaces>102630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Евгений</cp:lastModifiedBy>
  <cp:revision>9</cp:revision>
  <dcterms:created xsi:type="dcterms:W3CDTF">2026-06-24T04:15:00Z</dcterms:created>
  <dcterms:modified xsi:type="dcterms:W3CDTF">2026-06-24T08:01:00Z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2026-05-27T00:00:00Z</vt:filetime>
  </property>
  <property fmtid="{D5CDD505-2E9C-101B-9397-08002B2CF9AE}" pid="3" name="Creator">
    <vt:lpwstr>Microsoft® Word 2013</vt:lpwstr>
  </property>
  <property fmtid="{D5CDD505-2E9C-101B-9397-08002B2CF9AE}" pid="4" name="LastSaved">
    <vt:filetime>2026-06-24T00:00:00Z</vt:filetime>
  </property>
  <property fmtid="{D5CDD505-2E9C-101B-9397-08002B2CF9AE}" pid="5" name="Producer">
    <vt:lpwstr>3-Heights(TM) PDF Security Shell 4.8.25.2 (http://www.pdf-tools.com)</vt:lpwstr>
  </property>
</Properties>
</file>