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C3" w:rsidRPr="000A1BD6" w:rsidRDefault="005352C3" w:rsidP="005352C3">
      <w:pPr>
        <w:spacing w:after="240" w:line="276" w:lineRule="auto"/>
        <w:jc w:val="center"/>
        <w:rPr>
          <w:b/>
          <w:caps/>
          <w:spacing w:val="20"/>
          <w:sz w:val="34"/>
          <w:szCs w:val="34"/>
        </w:rPr>
      </w:pPr>
      <w:r w:rsidRPr="000A1BD6">
        <w:rPr>
          <w:b/>
          <w:caps/>
          <w:spacing w:val="20"/>
          <w:sz w:val="34"/>
          <w:szCs w:val="34"/>
        </w:rPr>
        <w:t xml:space="preserve">Администрация </w:t>
      </w:r>
      <w:r w:rsidR="00DD58ED" w:rsidRPr="000A1BD6">
        <w:rPr>
          <w:b/>
          <w:caps/>
          <w:spacing w:val="20"/>
          <w:sz w:val="34"/>
          <w:szCs w:val="34"/>
        </w:rPr>
        <w:t xml:space="preserve">МУНИЦИПАЛЬНОГО ОКРУГА </w:t>
      </w:r>
      <w:r w:rsidRPr="000A1BD6">
        <w:rPr>
          <w:b/>
          <w:caps/>
          <w:spacing w:val="20"/>
          <w:sz w:val="34"/>
          <w:szCs w:val="34"/>
        </w:rPr>
        <w:t>Табунск</w:t>
      </w:r>
      <w:r w:rsidR="00DD58ED" w:rsidRPr="000A1BD6">
        <w:rPr>
          <w:b/>
          <w:caps/>
          <w:spacing w:val="20"/>
          <w:sz w:val="34"/>
          <w:szCs w:val="34"/>
        </w:rPr>
        <w:t>ИЙ</w:t>
      </w:r>
      <w:r w:rsidRPr="000A1BD6">
        <w:rPr>
          <w:b/>
          <w:caps/>
          <w:spacing w:val="20"/>
          <w:sz w:val="34"/>
          <w:szCs w:val="34"/>
        </w:rPr>
        <w:t xml:space="preserve"> район Алтайского края</w:t>
      </w:r>
    </w:p>
    <w:p w:rsidR="005352C3" w:rsidRPr="000A1BD6" w:rsidRDefault="005352C3" w:rsidP="005352C3">
      <w:pPr>
        <w:keepNext/>
        <w:spacing w:after="240"/>
        <w:jc w:val="center"/>
        <w:outlineLvl w:val="2"/>
        <w:rPr>
          <w:caps/>
          <w:spacing w:val="84"/>
          <w:sz w:val="28"/>
          <w:szCs w:val="36"/>
        </w:rPr>
      </w:pPr>
      <w:r w:rsidRPr="000A1BD6">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5352C3" w:rsidRPr="005352C3" w:rsidTr="005352C3">
        <w:permStart w:id="1415916585" w:edGrp="everyone" w:displacedByCustomXml="next"/>
        <w:sdt>
          <w:sdtPr>
            <w:rPr>
              <w:rStyle w:val="31"/>
            </w:rPr>
            <w:alias w:val="Дата посстановления"/>
            <w:tag w:val="Дата посстановления"/>
            <w:id w:val="415821290"/>
            <w:placeholder>
              <w:docPart w:val="DefaultPlaceholder_1081868576"/>
            </w:placeholder>
            <w:date w:fullDate="2026-05-28T00:00:00Z">
              <w:dateFormat w:val="dd.MM.yyyy"/>
              <w:lid w:val="ru-RU"/>
              <w:storeMappedDataAs w:val="dateTime"/>
              <w:calendar w:val="gregorian"/>
            </w:date>
          </w:sdtPr>
          <w:sdtEndPr>
            <w:rPr>
              <w:rStyle w:val="a0"/>
              <w:sz w:val="20"/>
              <w:szCs w:val="28"/>
            </w:rPr>
          </w:sdtEndPr>
          <w:sdtContent>
            <w:tc>
              <w:tcPr>
                <w:tcW w:w="1666" w:type="pct"/>
                <w:tcBorders>
                  <w:top w:val="nil"/>
                  <w:left w:val="nil"/>
                  <w:bottom w:val="single" w:sz="4" w:space="0" w:color="auto"/>
                  <w:right w:val="nil"/>
                </w:tcBorders>
                <w:hideMark/>
              </w:tcPr>
              <w:p w:rsidR="005352C3" w:rsidRPr="005352C3" w:rsidRDefault="00DD21E3" w:rsidP="00033E4D">
                <w:pPr>
                  <w:jc w:val="center"/>
                  <w:rPr>
                    <w:sz w:val="28"/>
                    <w:szCs w:val="28"/>
                  </w:rPr>
                </w:pPr>
                <w:r>
                  <w:rPr>
                    <w:rStyle w:val="31"/>
                  </w:rPr>
                  <w:t>28.05.2026</w:t>
                </w:r>
              </w:p>
            </w:tc>
          </w:sdtContent>
        </w:sdt>
        <w:permEnd w:id="1415916585" w:displacedByCustomXml="prev"/>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permStart w:id="1061836360" w:edGrp="everyone" w:displacedByCustomXml="next"/>
        <w:sdt>
          <w:sdtPr>
            <w:rPr>
              <w:rStyle w:val="31"/>
            </w:rPr>
            <w:alias w:val="Номер постановления"/>
            <w:tag w:val="Номер постановления"/>
            <w:id w:val="-2124914752"/>
            <w:placeholder>
              <w:docPart w:val="DefaultPlaceholder_1081868574"/>
            </w:placeholder>
            <w:text/>
          </w:sdtPr>
          <w:sdtEndPr>
            <w:rPr>
              <w:rStyle w:val="a0"/>
              <w:sz w:val="20"/>
              <w:szCs w:val="28"/>
            </w:rPr>
          </w:sdtEndPr>
          <w:sdtContent>
            <w:tc>
              <w:tcPr>
                <w:tcW w:w="1441" w:type="pct"/>
                <w:tcBorders>
                  <w:top w:val="nil"/>
                  <w:left w:val="nil"/>
                  <w:bottom w:val="single" w:sz="4" w:space="0" w:color="auto"/>
                  <w:right w:val="nil"/>
                </w:tcBorders>
                <w:hideMark/>
              </w:tcPr>
              <w:p w:rsidR="005352C3" w:rsidRPr="005352C3" w:rsidRDefault="005E6B73" w:rsidP="00033E4D">
                <w:pPr>
                  <w:jc w:val="center"/>
                  <w:rPr>
                    <w:sz w:val="28"/>
                    <w:szCs w:val="28"/>
                  </w:rPr>
                </w:pPr>
                <w:r>
                  <w:rPr>
                    <w:rStyle w:val="31"/>
                  </w:rPr>
                  <w:t xml:space="preserve"> </w:t>
                </w:r>
                <w:r w:rsidR="00DD21E3">
                  <w:rPr>
                    <w:rStyle w:val="31"/>
                  </w:rPr>
                  <w:t>214</w:t>
                </w:r>
              </w:p>
            </w:tc>
          </w:sdtContent>
        </w:sdt>
        <w:permEnd w:id="1061836360" w:displacedByCustomXml="prev"/>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permStart w:id="1415663956" w:edGrp="everyone" w:displacedByCustomXml="next"/>
        <w:sdt>
          <w:sdtPr>
            <w:rPr>
              <w:b/>
              <w:sz w:val="28"/>
              <w:szCs w:val="28"/>
            </w:rPr>
            <w:alias w:val="Заголовок постановления"/>
            <w:tag w:val="Заголовок постановления"/>
            <w:id w:val="-1022160504"/>
            <w:placeholder>
              <w:docPart w:val="DefaultPlaceholder_1081868574"/>
            </w:placeholder>
            <w:text/>
          </w:sdtPr>
          <w:sdtEndPr/>
          <w:sdtContent>
            <w:tc>
              <w:tcPr>
                <w:tcW w:w="5000" w:type="pct"/>
                <w:gridSpan w:val="4"/>
                <w:hideMark/>
              </w:tcPr>
              <w:p w:rsidR="005352C3" w:rsidRPr="005352C3" w:rsidRDefault="001B52EF" w:rsidP="00033E4D">
                <w:pPr>
                  <w:spacing w:before="240"/>
                  <w:jc w:val="center"/>
                  <w:rPr>
                    <w:b/>
                    <w:sz w:val="28"/>
                    <w:szCs w:val="24"/>
                  </w:rPr>
                </w:pPr>
                <w:r w:rsidRPr="001B52EF">
                  <w:rPr>
                    <w:b/>
                    <w:sz w:val="28"/>
                    <w:szCs w:val="28"/>
                  </w:rPr>
                  <w:t xml:space="preserve"> О внесении изменений в постановление администрации района от 21.03.2022 № 106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w:t>
                </w:r>
                <w:r>
                  <w:rPr>
                    <w:b/>
                    <w:sz w:val="28"/>
                    <w:szCs w:val="28"/>
                  </w:rPr>
                  <w:t xml:space="preserve">ительства и внесение изменений </w:t>
                </w:r>
                <w:r w:rsidRPr="001B52EF">
                  <w:rPr>
                    <w:b/>
                    <w:sz w:val="28"/>
                    <w:szCs w:val="28"/>
                  </w:rPr>
                  <w:t>в разрешение на строительство объекта капитального строительства   в связи с   продлением срока действия такого разрешения»</w:t>
                </w:r>
              </w:p>
            </w:tc>
          </w:sdtContent>
        </w:sdt>
        <w:permEnd w:id="1415663956" w:displacedByCustomXml="prev"/>
      </w:tr>
    </w:tbl>
    <w:p w:rsidR="00830E27" w:rsidRPr="00F92510" w:rsidRDefault="00830E27">
      <w:pPr>
        <w:jc w:val="both"/>
        <w:rPr>
          <w:sz w:val="28"/>
          <w:szCs w:val="28"/>
        </w:rPr>
      </w:pPr>
    </w:p>
    <w:permStart w:id="639057357" w:edGrp="everyone"/>
    <w:p w:rsidR="00830E27" w:rsidRDefault="00BA26EA" w:rsidP="00B16F72">
      <w:pPr>
        <w:spacing w:after="240"/>
        <w:ind w:firstLine="709"/>
        <w:jc w:val="both"/>
        <w:rPr>
          <w:spacing w:val="40"/>
          <w:sz w:val="28"/>
          <w:szCs w:val="28"/>
        </w:rPr>
      </w:pPr>
      <w:sdt>
        <w:sdtPr>
          <w:rPr>
            <w:rStyle w:val="31"/>
          </w:rPr>
          <w:alias w:val="Констатирующая часть"/>
          <w:tag w:val="Констатирующая часть"/>
          <w:id w:val="419771595"/>
          <w:placeholder>
            <w:docPart w:val="DefaultPlaceholder_1081868574"/>
          </w:placeholder>
        </w:sdtPr>
        <w:sdtEndPr>
          <w:rPr>
            <w:rStyle w:val="31"/>
          </w:rPr>
        </w:sdtEndPr>
        <w:sdtContent>
          <w:r w:rsidR="005E6B73" w:rsidRPr="0078363D">
            <w:rPr>
              <w:rStyle w:val="31"/>
              <w:szCs w:val="28"/>
            </w:rPr>
            <w:t xml:space="preserve">В целях приведения в соответствие с действующим законодательством Российской Федерации, </w:t>
          </w:r>
          <w:r w:rsidR="005E6B73">
            <w:rPr>
              <w:sz w:val="28"/>
            </w:rPr>
            <w:t>р</w:t>
          </w:r>
          <w:r w:rsidR="005E6B73" w:rsidRPr="00ED3FF2">
            <w:rPr>
              <w:sz w:val="28"/>
            </w:rPr>
            <w:t>уководствуясь Федеральным законом от 27.07.2010 № 210-ФЗ «Об организации предоставления государ</w:t>
          </w:r>
          <w:r w:rsidR="005E6B73">
            <w:rPr>
              <w:sz w:val="28"/>
            </w:rPr>
            <w:t>ственных и муниципальных услуг»</w:t>
          </w:r>
          <w:r w:rsidR="005E6B73" w:rsidRPr="0078363D">
            <w:rPr>
              <w:rStyle w:val="31"/>
              <w:szCs w:val="28"/>
            </w:rPr>
            <w:t xml:space="preserve">, Уставом муниципального образования </w:t>
          </w:r>
          <w:r w:rsidR="005E6B73">
            <w:rPr>
              <w:rStyle w:val="31"/>
              <w:szCs w:val="28"/>
            </w:rPr>
            <w:t xml:space="preserve">муниципальный округ </w:t>
          </w:r>
          <w:r w:rsidR="005E6B73" w:rsidRPr="0078363D">
            <w:rPr>
              <w:rStyle w:val="31"/>
              <w:szCs w:val="28"/>
            </w:rPr>
            <w:t>Табунский район Алтайского края</w:t>
          </w:r>
        </w:sdtContent>
      </w:sdt>
      <w:permEnd w:id="639057357"/>
      <w:r w:rsidR="00531734">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531734">
        <w:rPr>
          <w:sz w:val="28"/>
          <w:szCs w:val="28"/>
        </w:rPr>
        <w:t>ю</w:t>
      </w:r>
      <w:r w:rsidR="00830E27" w:rsidRPr="00531734">
        <w:rPr>
          <w:sz w:val="28"/>
          <w:szCs w:val="28"/>
        </w:rPr>
        <w:t>:</w:t>
      </w:r>
    </w:p>
    <w:permStart w:id="1922896479" w:edGrp="everyone" w:displacedByCustomXml="next"/>
    <w:sdt>
      <w:sdtPr>
        <w:rPr>
          <w:rStyle w:val="31"/>
        </w:rPr>
        <w:alias w:val="Постановляющая часть"/>
        <w:tag w:val="Постановляющая часть"/>
        <w:id w:val="-54780116"/>
        <w:placeholder>
          <w:docPart w:val="DefaultPlaceholder_1081868574"/>
        </w:placeholder>
      </w:sdtPr>
      <w:sdtEndPr>
        <w:rPr>
          <w:rStyle w:val="a0"/>
          <w:sz w:val="20"/>
        </w:rPr>
      </w:sdtEndPr>
      <w:sdtContent>
        <w:p w:rsidR="001B52EF" w:rsidRDefault="001B52EF" w:rsidP="001B52EF">
          <w:pPr>
            <w:pStyle w:val="ab"/>
            <w:numPr>
              <w:ilvl w:val="0"/>
              <w:numId w:val="29"/>
            </w:numPr>
            <w:autoSpaceDE w:val="0"/>
            <w:autoSpaceDN w:val="0"/>
            <w:adjustRightInd w:val="0"/>
            <w:ind w:left="0" w:firstLine="0"/>
            <w:jc w:val="both"/>
            <w:rPr>
              <w:rStyle w:val="31"/>
              <w:szCs w:val="28"/>
            </w:rPr>
          </w:pPr>
          <w:r w:rsidRPr="001B52EF">
            <w:rPr>
              <w:sz w:val="28"/>
            </w:rPr>
            <w:t>Внести в административный регламент «Об утверждении административного регламента предоставления муниципальной услуги «</w:t>
          </w:r>
          <w:r w:rsidRPr="001B52EF">
            <w:rPr>
              <w:bCs/>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B52EF">
            <w:rPr>
              <w:sz w:val="28"/>
              <w:szCs w:val="28"/>
            </w:rPr>
            <w:t>»</w:t>
          </w:r>
          <w:r w:rsidRPr="001B52EF">
            <w:rPr>
              <w:sz w:val="28"/>
            </w:rPr>
            <w:t xml:space="preserve"> (далее – Регламент), утвержденный постановлением администрации района от 21.03.2022 № 106 следующие изменения и дополнения</w:t>
          </w:r>
          <w:r w:rsidRPr="001B52EF">
            <w:rPr>
              <w:rStyle w:val="31"/>
              <w:szCs w:val="28"/>
            </w:rPr>
            <w:t xml:space="preserve">: </w:t>
          </w:r>
          <w:r w:rsidRPr="001B52EF">
            <w:rPr>
              <w:sz w:val="28"/>
              <w:szCs w:val="28"/>
            </w:rPr>
            <w:t xml:space="preserve"> </w:t>
          </w:r>
        </w:p>
        <w:p w:rsidR="001B52EF" w:rsidRDefault="001B52EF" w:rsidP="001B52EF">
          <w:pPr>
            <w:pStyle w:val="ab"/>
            <w:numPr>
              <w:ilvl w:val="1"/>
              <w:numId w:val="29"/>
            </w:numPr>
            <w:autoSpaceDE w:val="0"/>
            <w:autoSpaceDN w:val="0"/>
            <w:adjustRightInd w:val="0"/>
            <w:jc w:val="both"/>
            <w:rPr>
              <w:rStyle w:val="31"/>
              <w:szCs w:val="28"/>
            </w:rPr>
          </w:pPr>
          <w:r>
            <w:rPr>
              <w:rStyle w:val="31"/>
              <w:szCs w:val="28"/>
            </w:rPr>
            <w:t xml:space="preserve"> </w:t>
          </w:r>
          <w:r w:rsidR="00006009">
            <w:rPr>
              <w:rStyle w:val="31"/>
              <w:szCs w:val="28"/>
            </w:rPr>
            <w:t>В</w:t>
          </w:r>
          <w:r>
            <w:rPr>
              <w:rStyle w:val="31"/>
              <w:szCs w:val="28"/>
            </w:rPr>
            <w:t xml:space="preserve"> пункте 2.9.1 Регламента:</w:t>
          </w:r>
        </w:p>
        <w:p w:rsidR="00006009" w:rsidRDefault="001B52EF" w:rsidP="001B52EF">
          <w:pPr>
            <w:pStyle w:val="ab"/>
            <w:numPr>
              <w:ilvl w:val="2"/>
              <w:numId w:val="29"/>
            </w:numPr>
            <w:autoSpaceDE w:val="0"/>
            <w:autoSpaceDN w:val="0"/>
            <w:adjustRightInd w:val="0"/>
            <w:jc w:val="both"/>
            <w:rPr>
              <w:sz w:val="28"/>
              <w:szCs w:val="28"/>
            </w:rPr>
          </w:pPr>
          <w:r>
            <w:rPr>
              <w:sz w:val="28"/>
              <w:szCs w:val="28"/>
            </w:rPr>
            <w:t>Подпункт а) изложить в следующей редакции:</w:t>
          </w:r>
        </w:p>
        <w:p w:rsidR="00006009" w:rsidRDefault="005E6B73" w:rsidP="00006009">
          <w:pPr>
            <w:autoSpaceDE w:val="0"/>
            <w:autoSpaceDN w:val="0"/>
            <w:adjustRightInd w:val="0"/>
            <w:jc w:val="both"/>
            <w:rPr>
              <w:sz w:val="28"/>
              <w:szCs w:val="28"/>
            </w:rPr>
          </w:pPr>
          <w:r w:rsidRPr="00006009">
            <w:rPr>
              <w:sz w:val="28"/>
              <w:szCs w:val="28"/>
            </w:rPr>
            <w:t xml:space="preserve"> </w:t>
          </w:r>
          <w:r w:rsidR="00006009">
            <w:rPr>
              <w:sz w:val="28"/>
              <w:szCs w:val="28"/>
            </w:rPr>
            <w:t xml:space="preserve">«а)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w:t>
          </w:r>
          <w:r w:rsidR="00006009">
            <w:rPr>
              <w:sz w:val="28"/>
              <w:szCs w:val="28"/>
            </w:rPr>
            <w:lastRenderedPageBreak/>
            <w:t xml:space="preserve">предусмотренных </w:t>
          </w:r>
          <w:hyperlink r:id="rId8" w:history="1">
            <w:r w:rsidR="00006009" w:rsidRPr="00006009">
              <w:rPr>
                <w:color w:val="000000" w:themeColor="text1"/>
                <w:sz w:val="28"/>
                <w:szCs w:val="28"/>
              </w:rPr>
              <w:t>частями 1.1</w:t>
            </w:r>
          </w:hyperlink>
          <w:r w:rsidR="00006009" w:rsidRPr="00006009">
            <w:rPr>
              <w:color w:val="000000" w:themeColor="text1"/>
              <w:sz w:val="28"/>
              <w:szCs w:val="28"/>
            </w:rPr>
            <w:t xml:space="preserve"> и </w:t>
          </w:r>
          <w:hyperlink r:id="rId9" w:history="1">
            <w:r w:rsidR="00006009" w:rsidRPr="00006009">
              <w:rPr>
                <w:color w:val="000000" w:themeColor="text1"/>
                <w:sz w:val="28"/>
                <w:szCs w:val="28"/>
              </w:rPr>
              <w:t>1.2 статьи 57.3</w:t>
            </w:r>
          </w:hyperlink>
          <w:r w:rsidR="00006009" w:rsidRPr="00006009">
            <w:rPr>
              <w:color w:val="000000" w:themeColor="text1"/>
              <w:sz w:val="28"/>
              <w:szCs w:val="28"/>
            </w:rPr>
            <w:t xml:space="preserve"> настоящего Кодекса, если иное не установлено </w:t>
          </w:r>
          <w:hyperlink r:id="rId10" w:history="1">
            <w:r w:rsidR="00006009" w:rsidRPr="00006009">
              <w:rPr>
                <w:color w:val="000000" w:themeColor="text1"/>
                <w:sz w:val="28"/>
                <w:szCs w:val="28"/>
              </w:rPr>
              <w:t>частью 7.3</w:t>
            </w:r>
          </w:hyperlink>
          <w:r w:rsidR="00006009" w:rsidRPr="00006009">
            <w:rPr>
              <w:color w:val="000000" w:themeColor="text1"/>
              <w:sz w:val="28"/>
              <w:szCs w:val="28"/>
            </w:rPr>
            <w:t xml:space="preserve"> настоящей</w:t>
          </w:r>
          <w:r w:rsidR="00006009">
            <w:rPr>
              <w:sz w:val="28"/>
              <w:szCs w:val="28"/>
            </w:rPr>
            <w:t xml:space="preserve"> статьи».</w:t>
          </w:r>
        </w:p>
        <w:p w:rsidR="00006009" w:rsidRPr="00006009" w:rsidRDefault="00006009" w:rsidP="00006009">
          <w:pPr>
            <w:pStyle w:val="ab"/>
            <w:numPr>
              <w:ilvl w:val="2"/>
              <w:numId w:val="29"/>
            </w:numPr>
            <w:autoSpaceDE w:val="0"/>
            <w:autoSpaceDN w:val="0"/>
            <w:adjustRightInd w:val="0"/>
            <w:ind w:left="0" w:firstLine="720"/>
            <w:jc w:val="both"/>
            <w:rPr>
              <w:sz w:val="28"/>
              <w:szCs w:val="28"/>
            </w:rPr>
          </w:pPr>
          <w:r w:rsidRPr="00006009">
            <w:rPr>
              <w:sz w:val="28"/>
              <w:szCs w:val="28"/>
            </w:rPr>
            <w:t xml:space="preserve">В </w:t>
          </w:r>
          <w:r>
            <w:rPr>
              <w:sz w:val="28"/>
              <w:szCs w:val="28"/>
            </w:rPr>
            <w:t xml:space="preserve">подпункте б) </w:t>
          </w:r>
          <w:r w:rsidRPr="00006009">
            <w:rPr>
              <w:sz w:val="28"/>
              <w:szCs w:val="28"/>
            </w:rPr>
            <w:t>слова "указанное соглашение, правоустанавливающие документы на земельный участок правообладателя, с которым заключено это соглашение" заменить словами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rsidR="00006009" w:rsidRPr="00006009" w:rsidRDefault="00006009" w:rsidP="00006009">
          <w:pPr>
            <w:pStyle w:val="ab"/>
            <w:numPr>
              <w:ilvl w:val="2"/>
              <w:numId w:val="29"/>
            </w:numPr>
            <w:autoSpaceDE w:val="0"/>
            <w:autoSpaceDN w:val="0"/>
            <w:adjustRightInd w:val="0"/>
            <w:ind w:left="0" w:firstLine="720"/>
            <w:jc w:val="both"/>
            <w:rPr>
              <w:sz w:val="28"/>
              <w:szCs w:val="28"/>
            </w:rPr>
          </w:pPr>
          <w:r w:rsidRPr="00006009">
            <w:rPr>
              <w:sz w:val="28"/>
              <w:szCs w:val="28"/>
            </w:rPr>
            <w:t>В подпункте в) слова "градостроительный план земельного участка, выданный" заменить словами "реквизиты градостроительного плана земельного участка, выданного";</w:t>
          </w:r>
        </w:p>
        <w:p w:rsidR="00006009" w:rsidRPr="00006009" w:rsidRDefault="00006009" w:rsidP="00006009">
          <w:pPr>
            <w:pStyle w:val="ab"/>
            <w:numPr>
              <w:ilvl w:val="2"/>
              <w:numId w:val="29"/>
            </w:numPr>
            <w:autoSpaceDE w:val="0"/>
            <w:autoSpaceDN w:val="0"/>
            <w:adjustRightInd w:val="0"/>
            <w:ind w:left="0" w:firstLine="720"/>
            <w:jc w:val="both"/>
            <w:rPr>
              <w:sz w:val="28"/>
              <w:szCs w:val="28"/>
            </w:rPr>
          </w:pPr>
          <w:r w:rsidRPr="00006009">
            <w:rPr>
              <w:sz w:val="28"/>
              <w:szCs w:val="28"/>
            </w:rPr>
            <w:t>В подпункте д) слова "положительное заключение экспертизы проектной документации" заменить словами "реквизиты положительного заключения экспертизы проектной документации", слова "положительное заключение государственной экспертизы проектной документации" заменить словами "реквизиты положительного заключения государственной экспертизы проектной документации", слова "положительное заключение государственной экологической экспертизы проектной документации" заменить словами "реквизиты положительного заключения государственной экологической экспертизы проектной документации";</w:t>
          </w:r>
        </w:p>
        <w:p w:rsidR="007358E1" w:rsidRPr="007358E1" w:rsidRDefault="007358E1" w:rsidP="007358E1">
          <w:pPr>
            <w:pStyle w:val="ab"/>
            <w:numPr>
              <w:ilvl w:val="2"/>
              <w:numId w:val="29"/>
            </w:numPr>
            <w:autoSpaceDE w:val="0"/>
            <w:autoSpaceDN w:val="0"/>
            <w:adjustRightInd w:val="0"/>
            <w:ind w:left="0" w:firstLine="720"/>
            <w:jc w:val="both"/>
            <w:rPr>
              <w:sz w:val="28"/>
              <w:szCs w:val="28"/>
            </w:rPr>
          </w:pPr>
          <w:r w:rsidRPr="007358E1">
            <w:rPr>
              <w:sz w:val="28"/>
              <w:szCs w:val="28"/>
            </w:rPr>
            <w:t>В подпункте ж) слово "подтверждение" заменить словами "сведения о подтверждении";</w:t>
          </w:r>
        </w:p>
        <w:p w:rsidR="007358E1" w:rsidRPr="007358E1" w:rsidRDefault="007358E1" w:rsidP="007358E1">
          <w:pPr>
            <w:pStyle w:val="ab"/>
            <w:numPr>
              <w:ilvl w:val="2"/>
              <w:numId w:val="29"/>
            </w:numPr>
            <w:autoSpaceDE w:val="0"/>
            <w:autoSpaceDN w:val="0"/>
            <w:adjustRightInd w:val="0"/>
            <w:ind w:left="0" w:firstLine="720"/>
            <w:jc w:val="both"/>
            <w:rPr>
              <w:sz w:val="28"/>
              <w:szCs w:val="28"/>
            </w:rPr>
          </w:pPr>
          <w:r w:rsidRPr="007358E1">
            <w:rPr>
              <w:sz w:val="28"/>
              <w:szCs w:val="28"/>
            </w:rPr>
            <w:t>В подпункте з) слова "разрешение на отклонение от предельных параметров разрешенного строительства" заменить словами "реквизиты разрешения на отклонение от предельных параметров разрешенного строительства";</w:t>
          </w:r>
        </w:p>
        <w:p w:rsidR="007358E1" w:rsidRPr="007358E1" w:rsidRDefault="007358E1" w:rsidP="007358E1">
          <w:pPr>
            <w:pStyle w:val="ab"/>
            <w:numPr>
              <w:ilvl w:val="2"/>
              <w:numId w:val="29"/>
            </w:numPr>
            <w:autoSpaceDE w:val="0"/>
            <w:autoSpaceDN w:val="0"/>
            <w:adjustRightInd w:val="0"/>
            <w:ind w:left="0" w:firstLine="720"/>
            <w:jc w:val="both"/>
            <w:rPr>
              <w:sz w:val="28"/>
              <w:szCs w:val="28"/>
            </w:rPr>
          </w:pPr>
          <w:r w:rsidRPr="007358E1">
            <w:rPr>
              <w:sz w:val="28"/>
              <w:szCs w:val="28"/>
            </w:rPr>
            <w:t>В подпункте о) слова "копия решения" заменить словами "реквизиты решения и наименование уполномоченного органа, принявшего решение"</w:t>
          </w:r>
          <w:r>
            <w:rPr>
              <w:sz w:val="28"/>
              <w:szCs w:val="28"/>
            </w:rPr>
            <w:t>;</w:t>
          </w:r>
        </w:p>
        <w:p w:rsidR="007358E1" w:rsidRPr="007358E1" w:rsidRDefault="007358E1" w:rsidP="007358E1">
          <w:pPr>
            <w:pStyle w:val="ab"/>
            <w:numPr>
              <w:ilvl w:val="2"/>
              <w:numId w:val="29"/>
            </w:numPr>
            <w:autoSpaceDE w:val="0"/>
            <w:autoSpaceDN w:val="0"/>
            <w:adjustRightInd w:val="0"/>
            <w:ind w:left="0" w:firstLine="720"/>
            <w:jc w:val="both"/>
            <w:rPr>
              <w:sz w:val="28"/>
              <w:szCs w:val="28"/>
            </w:rPr>
          </w:pPr>
          <w:r w:rsidRPr="007358E1">
            <w:rPr>
              <w:sz w:val="28"/>
              <w:szCs w:val="28"/>
            </w:rPr>
            <w:t>В подпункте п) слово "копия" заменить словом "реквизиты", слово "копий" заменить словом "реквизитов"</w:t>
          </w:r>
          <w:r>
            <w:rPr>
              <w:sz w:val="28"/>
              <w:szCs w:val="28"/>
            </w:rPr>
            <w:t>;</w:t>
          </w:r>
        </w:p>
        <w:p w:rsidR="007358E1" w:rsidRDefault="007358E1" w:rsidP="007358E1">
          <w:pPr>
            <w:pStyle w:val="ab"/>
            <w:numPr>
              <w:ilvl w:val="2"/>
              <w:numId w:val="29"/>
            </w:numPr>
            <w:autoSpaceDE w:val="0"/>
            <w:autoSpaceDN w:val="0"/>
            <w:adjustRightInd w:val="0"/>
            <w:ind w:left="0" w:firstLine="720"/>
            <w:jc w:val="both"/>
            <w:rPr>
              <w:sz w:val="28"/>
              <w:szCs w:val="28"/>
            </w:rPr>
          </w:pPr>
          <w:r w:rsidRPr="007358E1">
            <w:rPr>
              <w:sz w:val="28"/>
              <w:szCs w:val="28"/>
            </w:rPr>
            <w:t>В подпункте у) слова "согласование архитектурно-градостроительного облика объекта капитального строительства" заменить словами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w:t>
          </w:r>
        </w:p>
        <w:p w:rsidR="007358E1" w:rsidRPr="00931A30" w:rsidRDefault="007358E1" w:rsidP="00931A30">
          <w:pPr>
            <w:pStyle w:val="ab"/>
            <w:numPr>
              <w:ilvl w:val="2"/>
              <w:numId w:val="29"/>
            </w:numPr>
            <w:tabs>
              <w:tab w:val="left" w:pos="1560"/>
            </w:tabs>
            <w:autoSpaceDE w:val="0"/>
            <w:autoSpaceDN w:val="0"/>
            <w:adjustRightInd w:val="0"/>
            <w:jc w:val="both"/>
            <w:rPr>
              <w:sz w:val="28"/>
              <w:szCs w:val="28"/>
            </w:rPr>
          </w:pPr>
          <w:r w:rsidRPr="00931A30">
            <w:rPr>
              <w:sz w:val="28"/>
              <w:szCs w:val="28"/>
            </w:rPr>
            <w:t>Дополнить подпунктом ф) следующего содержания:</w:t>
          </w:r>
        </w:p>
        <w:p w:rsidR="00931A30" w:rsidRDefault="00931A30" w:rsidP="00931A30">
          <w:pPr>
            <w:autoSpaceDE w:val="0"/>
            <w:autoSpaceDN w:val="0"/>
            <w:adjustRightInd w:val="0"/>
            <w:jc w:val="both"/>
            <w:rPr>
              <w:sz w:val="28"/>
              <w:szCs w:val="28"/>
            </w:rPr>
          </w:pPr>
          <w:r>
            <w:rPr>
              <w:sz w:val="28"/>
              <w:szCs w:val="28"/>
            </w:rPr>
            <w:t xml:space="preserve">«ф) подтверждение соответствия условиям застройки, предусмотренным </w:t>
          </w:r>
          <w:hyperlink r:id="rId11" w:history="1">
            <w:r w:rsidRPr="00931A30">
              <w:rPr>
                <w:color w:val="000000" w:themeColor="text1"/>
                <w:sz w:val="28"/>
                <w:szCs w:val="28"/>
              </w:rPr>
              <w:t>статьей 10</w:t>
            </w:r>
          </w:hyperlink>
          <w:r>
            <w:rPr>
              <w:sz w:val="28"/>
              <w:szCs w:val="28"/>
            </w:rPr>
            <w:t xml:space="preserve">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w:t>
          </w:r>
          <w:r>
            <w:rPr>
              <w:sz w:val="28"/>
              <w:szCs w:val="28"/>
            </w:rPr>
            <w:lastRenderedPageBreak/>
            <w:t>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7C5654" w:rsidRDefault="00BA26EA" w:rsidP="00931A30">
          <w:pPr>
            <w:autoSpaceDE w:val="0"/>
            <w:autoSpaceDN w:val="0"/>
            <w:adjustRightInd w:val="0"/>
            <w:jc w:val="both"/>
          </w:pPr>
        </w:p>
      </w:sdtContent>
    </w:sdt>
    <w:p w:rsidR="00761459" w:rsidRPr="001F1C27" w:rsidRDefault="00761459" w:rsidP="00761459">
      <w:pPr>
        <w:tabs>
          <w:tab w:val="left" w:pos="1134"/>
        </w:tabs>
        <w:autoSpaceDE w:val="0"/>
        <w:autoSpaceDN w:val="0"/>
        <w:adjustRightInd w:val="0"/>
        <w:jc w:val="both"/>
        <w:rPr>
          <w:sz w:val="28"/>
          <w:szCs w:val="28"/>
        </w:rPr>
      </w:pPr>
      <w:r>
        <w:rPr>
          <w:sz w:val="28"/>
        </w:rPr>
        <w:t>2. Настоящее постановление опубликовать в установленном порядке</w:t>
      </w:r>
      <w:r w:rsidRPr="00143522">
        <w:rPr>
          <w:sz w:val="28"/>
          <w:szCs w:val="28"/>
        </w:rPr>
        <w:t xml:space="preserve"> </w:t>
      </w:r>
      <w:r>
        <w:rPr>
          <w:sz w:val="28"/>
          <w:szCs w:val="28"/>
        </w:rPr>
        <w:t>и</w:t>
      </w:r>
      <w:r w:rsidRPr="001F1C27">
        <w:rPr>
          <w:sz w:val="28"/>
          <w:szCs w:val="28"/>
        </w:rPr>
        <w:t xml:space="preserve"> </w:t>
      </w:r>
      <w:r w:rsidRPr="00EB7861">
        <w:rPr>
          <w:sz w:val="28"/>
          <w:szCs w:val="28"/>
        </w:rPr>
        <w:t>разместить на официальном сайте admtabrn.gosuslugi.ru в информационно-телекоммуникационной сети «Интернет».</w:t>
      </w:r>
      <w:r w:rsidRPr="001F1C27">
        <w:rPr>
          <w:sz w:val="28"/>
          <w:szCs w:val="28"/>
        </w:rPr>
        <w:t xml:space="preserve"> </w:t>
      </w:r>
    </w:p>
    <w:p w:rsidR="00761459" w:rsidRDefault="00761459" w:rsidP="00761459">
      <w:pPr>
        <w:tabs>
          <w:tab w:val="left" w:pos="851"/>
        </w:tabs>
        <w:jc w:val="both"/>
        <w:rPr>
          <w:sz w:val="28"/>
        </w:rPr>
      </w:pPr>
      <w:r>
        <w:rPr>
          <w:sz w:val="28"/>
        </w:rPr>
        <w:t>3.</w:t>
      </w:r>
      <w:r>
        <w:rPr>
          <w:sz w:val="28"/>
          <w:szCs w:val="28"/>
        </w:rPr>
        <w:t xml:space="preserve"> </w:t>
      </w:r>
      <w:r>
        <w:rPr>
          <w:sz w:val="28"/>
        </w:rPr>
        <w:t>Настоящее постановление вступает в силу со дня его официального опубликования.</w:t>
      </w:r>
    </w:p>
    <w:p w:rsidR="005E6B73" w:rsidRPr="005E6B73" w:rsidRDefault="005E6B73" w:rsidP="005E6B73">
      <w:pPr>
        <w:pStyle w:val="ab"/>
        <w:tabs>
          <w:tab w:val="left" w:pos="993"/>
        </w:tabs>
        <w:spacing w:after="240"/>
        <w:ind w:left="792"/>
        <w:jc w:val="both"/>
        <w:rPr>
          <w:sz w:val="28"/>
          <w:szCs w:val="28"/>
        </w:rPr>
      </w:pPr>
    </w:p>
    <w:permEnd w:id="1922896479"/>
    <w:p w:rsidR="00B16F72" w:rsidRDefault="00B16F72" w:rsidP="00C17F7F">
      <w:pPr>
        <w:tabs>
          <w:tab w:val="left" w:pos="851"/>
        </w:tabs>
        <w:spacing w:after="240"/>
        <w:contextualSpacing/>
        <w:jc w:val="both"/>
        <w:rPr>
          <w:sz w:val="28"/>
          <w:szCs w:val="28"/>
        </w:rPr>
      </w:pPr>
    </w:p>
    <w:p w:rsidR="000A1BD6" w:rsidRPr="00C17F7F" w:rsidRDefault="000A1BD6" w:rsidP="00C17F7F">
      <w:pPr>
        <w:tabs>
          <w:tab w:val="left" w:pos="851"/>
        </w:tabs>
        <w:spacing w:after="240"/>
        <w:contextualSpacing/>
        <w:jc w:val="both"/>
        <w:rPr>
          <w:sz w:val="28"/>
          <w:szCs w:val="28"/>
        </w:rPr>
      </w:pPr>
    </w:p>
    <w:tbl>
      <w:tblPr>
        <w:tblW w:w="5115" w:type="pct"/>
        <w:tblInd w:w="-108" w:type="dxa"/>
        <w:tblLook w:val="04A0" w:firstRow="1" w:lastRow="0" w:firstColumn="1" w:lastColumn="0" w:noHBand="0" w:noVBand="1"/>
      </w:tblPr>
      <w:tblGrid>
        <w:gridCol w:w="4362"/>
        <w:gridCol w:w="5207"/>
      </w:tblGrid>
      <w:tr w:rsidR="00911E4F" w:rsidRPr="001344D2" w:rsidTr="009974E3">
        <w:permStart w:id="1515676540" w:edGrp="everyone" w:displacedByCustomXml="next"/>
        <w:sdt>
          <w:sdtPr>
            <w:rPr>
              <w:sz w:val="28"/>
              <w:szCs w:val="28"/>
            </w:rPr>
            <w:alias w:val="Должность"/>
            <w:tag w:val="Выберите должность"/>
            <w:id w:val="444266903"/>
            <w:placeholder>
              <w:docPart w:val="5204A6B7EDB24390A6D7D31396950715"/>
            </w:placeholder>
            <w:dropDownList>
              <w:listItem w:value="Выберите элемент."/>
              <w:listItem w:displayText="Глава муниципального округа" w:value="Глава муниципального округа"/>
              <w:listItem w:displayText="Заместитель главы администрации муниципального округа по оперативным вопросам" w:value="Заместитель главы администрации муниципального округа по оперативным вопросам"/>
              <w:listItem w:displayText="Заместитель главы администрации муниципального округа по социальным вопросам" w:value="Заместитель главы администрации муниципального округа по социальным вопросам"/>
            </w:dropDownList>
          </w:sdtPr>
          <w:sdtEndPr/>
          <w:sdtContent>
            <w:tc>
              <w:tcPr>
                <w:tcW w:w="2279" w:type="pct"/>
              </w:tcPr>
              <w:p w:rsidR="00911E4F" w:rsidRPr="001344D2" w:rsidRDefault="005E6B73" w:rsidP="00C87438">
                <w:pPr>
                  <w:rPr>
                    <w:sz w:val="28"/>
                    <w:szCs w:val="28"/>
                  </w:rPr>
                </w:pPr>
                <w:r>
                  <w:rPr>
                    <w:sz w:val="28"/>
                    <w:szCs w:val="28"/>
                  </w:rPr>
                  <w:t>Глава муниципального округа</w:t>
                </w:r>
              </w:p>
            </w:tc>
          </w:sdtContent>
        </w:sdt>
        <w:permEnd w:id="1515676540" w:displacedByCustomXml="prev"/>
        <w:permStart w:id="191659750" w:edGrp="everyone" w:displacedByCustomXml="next"/>
        <w:sdt>
          <w:sdtPr>
            <w:rPr>
              <w:rStyle w:val="31"/>
            </w:rPr>
            <w:alias w:val="И.О. Фамилия"/>
            <w:tag w:val="И.О. Фамилия"/>
            <w:id w:val="-697858693"/>
            <w:placeholder>
              <w:docPart w:val="5204A6B7EDB24390A6D7D31396950715"/>
            </w:placeholder>
            <w:comboBox>
              <w:listItem w:value="Выберите элемент."/>
              <w:listItem w:displayText="П.В. Литке" w:value="П.В. Литке"/>
              <w:listItem w:displayText="С.А. Семенова" w:value="С.А. Семенова"/>
              <w:listItem w:displayText="С.Н. Ятлова" w:value="С.Н. Ятлова"/>
            </w:comboBox>
          </w:sdtPr>
          <w:sdtEndPr>
            <w:rPr>
              <w:rStyle w:val="a0"/>
              <w:sz w:val="20"/>
              <w:szCs w:val="28"/>
            </w:rPr>
          </w:sdtEndPr>
          <w:sdtContent>
            <w:tc>
              <w:tcPr>
                <w:tcW w:w="2721" w:type="pct"/>
                <w:vAlign w:val="bottom"/>
              </w:tcPr>
              <w:p w:rsidR="00911E4F" w:rsidRPr="001344D2" w:rsidRDefault="005E6B73" w:rsidP="0087773B">
                <w:pPr>
                  <w:jc w:val="right"/>
                  <w:rPr>
                    <w:sz w:val="28"/>
                    <w:szCs w:val="28"/>
                  </w:rPr>
                </w:pPr>
                <w:r>
                  <w:rPr>
                    <w:rStyle w:val="31"/>
                  </w:rPr>
                  <w:t>П.В. Литке</w:t>
                </w:r>
              </w:p>
            </w:tc>
          </w:sdtContent>
        </w:sdt>
        <w:permEnd w:id="191659750" w:displacedByCustomXml="prev"/>
      </w:tr>
    </w:tbl>
    <w:p w:rsidR="00514A68" w:rsidRPr="00EA0C29" w:rsidRDefault="00514A68" w:rsidP="000A1BD6">
      <w:pPr>
        <w:rPr>
          <w:sz w:val="28"/>
          <w:szCs w:val="28"/>
        </w:rPr>
      </w:pPr>
    </w:p>
    <w:sectPr w:rsidR="00514A68" w:rsidRPr="00EA0C29" w:rsidSect="008942B4">
      <w:headerReference w:type="default" r:id="rId12"/>
      <w:headerReference w:type="first" r:id="rId13"/>
      <w:pgSz w:w="11906" w:h="16838"/>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6EA" w:rsidRDefault="00BA26EA" w:rsidP="00DD58ED">
      <w:r>
        <w:separator/>
      </w:r>
    </w:p>
  </w:endnote>
  <w:endnote w:type="continuationSeparator" w:id="0">
    <w:p w:rsidR="00BA26EA" w:rsidRDefault="00BA26EA" w:rsidP="00DD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6EA" w:rsidRDefault="00BA26EA" w:rsidP="00DD58ED">
      <w:r>
        <w:separator/>
      </w:r>
    </w:p>
  </w:footnote>
  <w:footnote w:type="continuationSeparator" w:id="0">
    <w:p w:rsidR="00BA26EA" w:rsidRDefault="00BA26EA" w:rsidP="00DD5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54E" w:rsidRDefault="0050754E" w:rsidP="0050754E">
    <w:pPr>
      <w:pStyle w:val="af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54E" w:rsidRDefault="0050754E" w:rsidP="0050754E">
    <w:pPr>
      <w:pStyle w:val="af5"/>
      <w:spacing w:after="120"/>
      <w:jc w:val="center"/>
    </w:pPr>
    <w:r w:rsidRPr="000A1BD6">
      <w:rPr>
        <w:noProof/>
      </w:rPr>
      <w:drawing>
        <wp:inline distT="0" distB="0" distL="0" distR="0" wp14:anchorId="0259B43F" wp14:editId="46649028">
          <wp:extent cx="720455" cy="90000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s\Евгений\Documents\Герб и флаг Табунского района\Герб Табунского района.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20455"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3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0570D"/>
    <w:multiLevelType w:val="hybridMultilevel"/>
    <w:tmpl w:val="88FA54E0"/>
    <w:lvl w:ilvl="0" w:tplc="2D56A54A">
      <w:start w:val="1"/>
      <w:numFmt w:val="decimal"/>
      <w:lvlText w:val="%1."/>
      <w:lvlJc w:val="left"/>
      <w:pPr>
        <w:tabs>
          <w:tab w:val="num" w:pos="0"/>
        </w:tabs>
        <w:ind w:left="0" w:firstLine="0"/>
      </w:pPr>
      <w:rPr>
        <w:rFonts w:hint="default"/>
      </w:rPr>
    </w:lvl>
    <w:lvl w:ilvl="1" w:tplc="B5F613A4" w:tentative="1">
      <w:start w:val="1"/>
      <w:numFmt w:val="lowerLetter"/>
      <w:lvlText w:val="%2."/>
      <w:lvlJc w:val="left"/>
      <w:pPr>
        <w:tabs>
          <w:tab w:val="num" w:pos="1440"/>
        </w:tabs>
        <w:ind w:left="1440" w:hanging="360"/>
      </w:pPr>
    </w:lvl>
    <w:lvl w:ilvl="2" w:tplc="CA1E8B68" w:tentative="1">
      <w:start w:val="1"/>
      <w:numFmt w:val="lowerRoman"/>
      <w:lvlText w:val="%3."/>
      <w:lvlJc w:val="right"/>
      <w:pPr>
        <w:tabs>
          <w:tab w:val="num" w:pos="2160"/>
        </w:tabs>
        <w:ind w:left="2160" w:hanging="180"/>
      </w:pPr>
    </w:lvl>
    <w:lvl w:ilvl="3" w:tplc="A35EC99A" w:tentative="1">
      <w:start w:val="1"/>
      <w:numFmt w:val="decimal"/>
      <w:lvlText w:val="%4."/>
      <w:lvlJc w:val="left"/>
      <w:pPr>
        <w:tabs>
          <w:tab w:val="num" w:pos="2880"/>
        </w:tabs>
        <w:ind w:left="2880" w:hanging="360"/>
      </w:pPr>
    </w:lvl>
    <w:lvl w:ilvl="4" w:tplc="A7D2C504" w:tentative="1">
      <w:start w:val="1"/>
      <w:numFmt w:val="lowerLetter"/>
      <w:lvlText w:val="%5."/>
      <w:lvlJc w:val="left"/>
      <w:pPr>
        <w:tabs>
          <w:tab w:val="num" w:pos="3600"/>
        </w:tabs>
        <w:ind w:left="3600" w:hanging="360"/>
      </w:pPr>
    </w:lvl>
    <w:lvl w:ilvl="5" w:tplc="BD24AB40" w:tentative="1">
      <w:start w:val="1"/>
      <w:numFmt w:val="lowerRoman"/>
      <w:lvlText w:val="%6."/>
      <w:lvlJc w:val="right"/>
      <w:pPr>
        <w:tabs>
          <w:tab w:val="num" w:pos="4320"/>
        </w:tabs>
        <w:ind w:left="4320" w:hanging="180"/>
      </w:pPr>
    </w:lvl>
    <w:lvl w:ilvl="6" w:tplc="27B4AE9A" w:tentative="1">
      <w:start w:val="1"/>
      <w:numFmt w:val="decimal"/>
      <w:lvlText w:val="%7."/>
      <w:lvlJc w:val="left"/>
      <w:pPr>
        <w:tabs>
          <w:tab w:val="num" w:pos="5040"/>
        </w:tabs>
        <w:ind w:left="5040" w:hanging="360"/>
      </w:pPr>
    </w:lvl>
    <w:lvl w:ilvl="7" w:tplc="E6669C98" w:tentative="1">
      <w:start w:val="1"/>
      <w:numFmt w:val="lowerLetter"/>
      <w:lvlText w:val="%8."/>
      <w:lvlJc w:val="left"/>
      <w:pPr>
        <w:tabs>
          <w:tab w:val="num" w:pos="5760"/>
        </w:tabs>
        <w:ind w:left="5760" w:hanging="360"/>
      </w:pPr>
    </w:lvl>
    <w:lvl w:ilvl="8" w:tplc="EC2CE6E6" w:tentative="1">
      <w:start w:val="1"/>
      <w:numFmt w:val="lowerRoman"/>
      <w:lvlText w:val="%9."/>
      <w:lvlJc w:val="right"/>
      <w:pPr>
        <w:tabs>
          <w:tab w:val="num" w:pos="6480"/>
        </w:tabs>
        <w:ind w:left="6480" w:hanging="180"/>
      </w:pPr>
    </w:lvl>
  </w:abstractNum>
  <w:abstractNum w:abstractNumId="2" w15:restartNumberingAfterBreak="0">
    <w:nsid w:val="030173C3"/>
    <w:multiLevelType w:val="hybridMultilevel"/>
    <w:tmpl w:val="81EA8A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66B620A"/>
    <w:multiLevelType w:val="multilevel"/>
    <w:tmpl w:val="DCD8EE8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A3685A"/>
    <w:multiLevelType w:val="hybridMultilevel"/>
    <w:tmpl w:val="0EB0F170"/>
    <w:lvl w:ilvl="0" w:tplc="50D44444">
      <w:start w:val="1"/>
      <w:numFmt w:val="decimal"/>
      <w:lvlText w:val="%1."/>
      <w:lvlJc w:val="left"/>
      <w:pPr>
        <w:tabs>
          <w:tab w:val="num" w:pos="360"/>
        </w:tabs>
        <w:ind w:left="0" w:firstLine="0"/>
      </w:pPr>
      <w:rPr>
        <w:rFonts w:hint="default"/>
        <w:b w:val="0"/>
        <w:i w:val="0"/>
      </w:rPr>
    </w:lvl>
    <w:lvl w:ilvl="1" w:tplc="74D479CA" w:tentative="1">
      <w:start w:val="1"/>
      <w:numFmt w:val="lowerLetter"/>
      <w:lvlText w:val="%2."/>
      <w:lvlJc w:val="left"/>
      <w:pPr>
        <w:tabs>
          <w:tab w:val="num" w:pos="1440"/>
        </w:tabs>
        <w:ind w:left="1440" w:hanging="360"/>
      </w:pPr>
    </w:lvl>
    <w:lvl w:ilvl="2" w:tplc="AE2A1CE8" w:tentative="1">
      <w:start w:val="1"/>
      <w:numFmt w:val="lowerRoman"/>
      <w:lvlText w:val="%3."/>
      <w:lvlJc w:val="right"/>
      <w:pPr>
        <w:tabs>
          <w:tab w:val="num" w:pos="2160"/>
        </w:tabs>
        <w:ind w:left="2160" w:hanging="180"/>
      </w:pPr>
    </w:lvl>
    <w:lvl w:ilvl="3" w:tplc="374CBAB2" w:tentative="1">
      <w:start w:val="1"/>
      <w:numFmt w:val="decimal"/>
      <w:lvlText w:val="%4."/>
      <w:lvlJc w:val="left"/>
      <w:pPr>
        <w:tabs>
          <w:tab w:val="num" w:pos="2880"/>
        </w:tabs>
        <w:ind w:left="2880" w:hanging="360"/>
      </w:pPr>
    </w:lvl>
    <w:lvl w:ilvl="4" w:tplc="DC98351C" w:tentative="1">
      <w:start w:val="1"/>
      <w:numFmt w:val="lowerLetter"/>
      <w:lvlText w:val="%5."/>
      <w:lvlJc w:val="left"/>
      <w:pPr>
        <w:tabs>
          <w:tab w:val="num" w:pos="3600"/>
        </w:tabs>
        <w:ind w:left="3600" w:hanging="360"/>
      </w:pPr>
    </w:lvl>
    <w:lvl w:ilvl="5" w:tplc="D3DC23A0" w:tentative="1">
      <w:start w:val="1"/>
      <w:numFmt w:val="lowerRoman"/>
      <w:lvlText w:val="%6."/>
      <w:lvlJc w:val="right"/>
      <w:pPr>
        <w:tabs>
          <w:tab w:val="num" w:pos="4320"/>
        </w:tabs>
        <w:ind w:left="4320" w:hanging="180"/>
      </w:pPr>
    </w:lvl>
    <w:lvl w:ilvl="6" w:tplc="F61E7F78" w:tentative="1">
      <w:start w:val="1"/>
      <w:numFmt w:val="decimal"/>
      <w:lvlText w:val="%7."/>
      <w:lvlJc w:val="left"/>
      <w:pPr>
        <w:tabs>
          <w:tab w:val="num" w:pos="5040"/>
        </w:tabs>
        <w:ind w:left="5040" w:hanging="360"/>
      </w:pPr>
    </w:lvl>
    <w:lvl w:ilvl="7" w:tplc="9BB4EB94" w:tentative="1">
      <w:start w:val="1"/>
      <w:numFmt w:val="lowerLetter"/>
      <w:lvlText w:val="%8."/>
      <w:lvlJc w:val="left"/>
      <w:pPr>
        <w:tabs>
          <w:tab w:val="num" w:pos="5760"/>
        </w:tabs>
        <w:ind w:left="5760" w:hanging="360"/>
      </w:pPr>
    </w:lvl>
    <w:lvl w:ilvl="8" w:tplc="3CA60310" w:tentative="1">
      <w:start w:val="1"/>
      <w:numFmt w:val="lowerRoman"/>
      <w:lvlText w:val="%9."/>
      <w:lvlJc w:val="right"/>
      <w:pPr>
        <w:tabs>
          <w:tab w:val="num" w:pos="6480"/>
        </w:tabs>
        <w:ind w:left="6480" w:hanging="180"/>
      </w:pPr>
    </w:lvl>
  </w:abstractNum>
  <w:abstractNum w:abstractNumId="5" w15:restartNumberingAfterBreak="0">
    <w:nsid w:val="09E966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FB0B4B"/>
    <w:multiLevelType w:val="multilevel"/>
    <w:tmpl w:val="E9AADF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752E27"/>
    <w:multiLevelType w:val="hybridMultilevel"/>
    <w:tmpl w:val="6F22005E"/>
    <w:lvl w:ilvl="0" w:tplc="0BD2DEF4">
      <w:start w:val="1"/>
      <w:numFmt w:val="decimal"/>
      <w:lvlText w:val="%1."/>
      <w:lvlJc w:val="left"/>
      <w:pPr>
        <w:tabs>
          <w:tab w:val="num" w:pos="720"/>
        </w:tabs>
        <w:ind w:left="720" w:hanging="720"/>
      </w:pPr>
      <w:rPr>
        <w:rFonts w:hint="default"/>
        <w:b w:val="0"/>
        <w:i w:val="0"/>
      </w:rPr>
    </w:lvl>
    <w:lvl w:ilvl="1" w:tplc="E1C25D20" w:tentative="1">
      <w:start w:val="1"/>
      <w:numFmt w:val="lowerLetter"/>
      <w:lvlText w:val="%2."/>
      <w:lvlJc w:val="left"/>
      <w:pPr>
        <w:tabs>
          <w:tab w:val="num" w:pos="1440"/>
        </w:tabs>
        <w:ind w:left="1440" w:hanging="360"/>
      </w:pPr>
    </w:lvl>
    <w:lvl w:ilvl="2" w:tplc="FF5629C0" w:tentative="1">
      <w:start w:val="1"/>
      <w:numFmt w:val="lowerRoman"/>
      <w:lvlText w:val="%3."/>
      <w:lvlJc w:val="right"/>
      <w:pPr>
        <w:tabs>
          <w:tab w:val="num" w:pos="2160"/>
        </w:tabs>
        <w:ind w:left="2160" w:hanging="180"/>
      </w:pPr>
    </w:lvl>
    <w:lvl w:ilvl="3" w:tplc="F7CC13BA" w:tentative="1">
      <w:start w:val="1"/>
      <w:numFmt w:val="decimal"/>
      <w:lvlText w:val="%4."/>
      <w:lvlJc w:val="left"/>
      <w:pPr>
        <w:tabs>
          <w:tab w:val="num" w:pos="2880"/>
        </w:tabs>
        <w:ind w:left="2880" w:hanging="360"/>
      </w:pPr>
    </w:lvl>
    <w:lvl w:ilvl="4" w:tplc="2BC0AB92" w:tentative="1">
      <w:start w:val="1"/>
      <w:numFmt w:val="lowerLetter"/>
      <w:lvlText w:val="%5."/>
      <w:lvlJc w:val="left"/>
      <w:pPr>
        <w:tabs>
          <w:tab w:val="num" w:pos="3600"/>
        </w:tabs>
        <w:ind w:left="3600" w:hanging="360"/>
      </w:pPr>
    </w:lvl>
    <w:lvl w:ilvl="5" w:tplc="A0B012F2" w:tentative="1">
      <w:start w:val="1"/>
      <w:numFmt w:val="lowerRoman"/>
      <w:lvlText w:val="%6."/>
      <w:lvlJc w:val="right"/>
      <w:pPr>
        <w:tabs>
          <w:tab w:val="num" w:pos="4320"/>
        </w:tabs>
        <w:ind w:left="4320" w:hanging="180"/>
      </w:pPr>
    </w:lvl>
    <w:lvl w:ilvl="6" w:tplc="0F6E3400" w:tentative="1">
      <w:start w:val="1"/>
      <w:numFmt w:val="decimal"/>
      <w:lvlText w:val="%7."/>
      <w:lvlJc w:val="left"/>
      <w:pPr>
        <w:tabs>
          <w:tab w:val="num" w:pos="5040"/>
        </w:tabs>
        <w:ind w:left="5040" w:hanging="360"/>
      </w:pPr>
    </w:lvl>
    <w:lvl w:ilvl="7" w:tplc="6E4E1540" w:tentative="1">
      <w:start w:val="1"/>
      <w:numFmt w:val="lowerLetter"/>
      <w:lvlText w:val="%8."/>
      <w:lvlJc w:val="left"/>
      <w:pPr>
        <w:tabs>
          <w:tab w:val="num" w:pos="5760"/>
        </w:tabs>
        <w:ind w:left="5760" w:hanging="360"/>
      </w:pPr>
    </w:lvl>
    <w:lvl w:ilvl="8" w:tplc="AC46AEA2" w:tentative="1">
      <w:start w:val="1"/>
      <w:numFmt w:val="lowerRoman"/>
      <w:lvlText w:val="%9."/>
      <w:lvlJc w:val="right"/>
      <w:pPr>
        <w:tabs>
          <w:tab w:val="num" w:pos="6480"/>
        </w:tabs>
        <w:ind w:left="6480" w:hanging="180"/>
      </w:pPr>
    </w:lvl>
  </w:abstractNum>
  <w:abstractNum w:abstractNumId="8" w15:restartNumberingAfterBreak="0">
    <w:nsid w:val="204C45EA"/>
    <w:multiLevelType w:val="hybridMultilevel"/>
    <w:tmpl w:val="D7E28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D4A7B"/>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9A5F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D5DB9"/>
    <w:multiLevelType w:val="multilevel"/>
    <w:tmpl w:val="02188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2A05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370B49"/>
    <w:multiLevelType w:val="hybridMultilevel"/>
    <w:tmpl w:val="33D6F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04B4AA12">
      <w:start w:val="1"/>
      <w:numFmt w:val="decimal"/>
      <w:lvlText w:val="%1."/>
      <w:lvlJc w:val="left"/>
      <w:pPr>
        <w:tabs>
          <w:tab w:val="num" w:pos="720"/>
        </w:tabs>
        <w:ind w:left="720" w:hanging="360"/>
      </w:pPr>
      <w:rPr>
        <w:rFonts w:hint="default"/>
      </w:rPr>
    </w:lvl>
    <w:lvl w:ilvl="1" w:tplc="07580D06" w:tentative="1">
      <w:start w:val="1"/>
      <w:numFmt w:val="lowerLetter"/>
      <w:lvlText w:val="%2."/>
      <w:lvlJc w:val="left"/>
      <w:pPr>
        <w:tabs>
          <w:tab w:val="num" w:pos="1440"/>
        </w:tabs>
        <w:ind w:left="1440" w:hanging="360"/>
      </w:pPr>
    </w:lvl>
    <w:lvl w:ilvl="2" w:tplc="082E1E2C" w:tentative="1">
      <w:start w:val="1"/>
      <w:numFmt w:val="lowerRoman"/>
      <w:lvlText w:val="%3."/>
      <w:lvlJc w:val="right"/>
      <w:pPr>
        <w:tabs>
          <w:tab w:val="num" w:pos="2160"/>
        </w:tabs>
        <w:ind w:left="2160" w:hanging="180"/>
      </w:pPr>
    </w:lvl>
    <w:lvl w:ilvl="3" w:tplc="C840C00A" w:tentative="1">
      <w:start w:val="1"/>
      <w:numFmt w:val="decimal"/>
      <w:lvlText w:val="%4."/>
      <w:lvlJc w:val="left"/>
      <w:pPr>
        <w:tabs>
          <w:tab w:val="num" w:pos="2880"/>
        </w:tabs>
        <w:ind w:left="2880" w:hanging="360"/>
      </w:pPr>
    </w:lvl>
    <w:lvl w:ilvl="4" w:tplc="C380A306" w:tentative="1">
      <w:start w:val="1"/>
      <w:numFmt w:val="lowerLetter"/>
      <w:lvlText w:val="%5."/>
      <w:lvlJc w:val="left"/>
      <w:pPr>
        <w:tabs>
          <w:tab w:val="num" w:pos="3600"/>
        </w:tabs>
        <w:ind w:left="3600" w:hanging="360"/>
      </w:pPr>
    </w:lvl>
    <w:lvl w:ilvl="5" w:tplc="BB24EDF0" w:tentative="1">
      <w:start w:val="1"/>
      <w:numFmt w:val="lowerRoman"/>
      <w:lvlText w:val="%6."/>
      <w:lvlJc w:val="right"/>
      <w:pPr>
        <w:tabs>
          <w:tab w:val="num" w:pos="4320"/>
        </w:tabs>
        <w:ind w:left="4320" w:hanging="180"/>
      </w:pPr>
    </w:lvl>
    <w:lvl w:ilvl="6" w:tplc="AEC4408E" w:tentative="1">
      <w:start w:val="1"/>
      <w:numFmt w:val="decimal"/>
      <w:lvlText w:val="%7."/>
      <w:lvlJc w:val="left"/>
      <w:pPr>
        <w:tabs>
          <w:tab w:val="num" w:pos="5040"/>
        </w:tabs>
        <w:ind w:left="5040" w:hanging="360"/>
      </w:pPr>
    </w:lvl>
    <w:lvl w:ilvl="7" w:tplc="D9B8FD6A" w:tentative="1">
      <w:start w:val="1"/>
      <w:numFmt w:val="lowerLetter"/>
      <w:lvlText w:val="%8."/>
      <w:lvlJc w:val="left"/>
      <w:pPr>
        <w:tabs>
          <w:tab w:val="num" w:pos="5760"/>
        </w:tabs>
        <w:ind w:left="5760" w:hanging="360"/>
      </w:pPr>
    </w:lvl>
    <w:lvl w:ilvl="8" w:tplc="5F20B27E" w:tentative="1">
      <w:start w:val="1"/>
      <w:numFmt w:val="lowerRoman"/>
      <w:lvlText w:val="%9."/>
      <w:lvlJc w:val="right"/>
      <w:pPr>
        <w:tabs>
          <w:tab w:val="num" w:pos="6480"/>
        </w:tabs>
        <w:ind w:left="6480" w:hanging="180"/>
      </w:pPr>
    </w:lvl>
  </w:abstractNum>
  <w:abstractNum w:abstractNumId="16" w15:restartNumberingAfterBreak="0">
    <w:nsid w:val="55A56616"/>
    <w:multiLevelType w:val="hybridMultilevel"/>
    <w:tmpl w:val="45AAF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AD224F"/>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5CC95A2C"/>
    <w:multiLevelType w:val="multilevel"/>
    <w:tmpl w:val="C9C07AC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C61E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0B66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6D01808"/>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8152B9A"/>
    <w:multiLevelType w:val="hybridMultilevel"/>
    <w:tmpl w:val="02188C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B9C7C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C5750C"/>
    <w:multiLevelType w:val="hybridMultilevel"/>
    <w:tmpl w:val="3D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8167D4"/>
    <w:multiLevelType w:val="multilevel"/>
    <w:tmpl w:val="3DA6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7D20581"/>
    <w:multiLevelType w:val="multilevel"/>
    <w:tmpl w:val="E4309D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9811F09"/>
    <w:multiLevelType w:val="hybridMultilevel"/>
    <w:tmpl w:val="8B722AD6"/>
    <w:lvl w:ilvl="0" w:tplc="3D94B9E0">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CD43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4"/>
  </w:num>
  <w:num w:numId="3">
    <w:abstractNumId w:val="15"/>
  </w:num>
  <w:num w:numId="4">
    <w:abstractNumId w:val="1"/>
  </w:num>
  <w:num w:numId="5">
    <w:abstractNumId w:val="18"/>
  </w:num>
  <w:num w:numId="6">
    <w:abstractNumId w:val="16"/>
  </w:num>
  <w:num w:numId="7">
    <w:abstractNumId w:val="26"/>
  </w:num>
  <w:num w:numId="8">
    <w:abstractNumId w:val="23"/>
  </w:num>
  <w:num w:numId="9">
    <w:abstractNumId w:val="11"/>
  </w:num>
  <w:num w:numId="10">
    <w:abstractNumId w:val="13"/>
  </w:num>
  <w:num w:numId="11">
    <w:abstractNumId w:val="29"/>
  </w:num>
  <w:num w:numId="12">
    <w:abstractNumId w:val="24"/>
  </w:num>
  <w:num w:numId="13">
    <w:abstractNumId w:val="27"/>
  </w:num>
  <w:num w:numId="14">
    <w:abstractNumId w:val="8"/>
  </w:num>
  <w:num w:numId="15">
    <w:abstractNumId w:val="21"/>
  </w:num>
  <w:num w:numId="16">
    <w:abstractNumId w:val="20"/>
  </w:num>
  <w:num w:numId="17">
    <w:abstractNumId w:val="9"/>
  </w:num>
  <w:num w:numId="18">
    <w:abstractNumId w:val="22"/>
  </w:num>
  <w:num w:numId="19">
    <w:abstractNumId w:val="17"/>
  </w:num>
  <w:num w:numId="20">
    <w:abstractNumId w:val="12"/>
  </w:num>
  <w:num w:numId="21">
    <w:abstractNumId w:val="5"/>
  </w:num>
  <w:num w:numId="22">
    <w:abstractNumId w:val="14"/>
  </w:num>
  <w:num w:numId="23">
    <w:abstractNumId w:val="0"/>
  </w:num>
  <w:num w:numId="24">
    <w:abstractNumId w:val="25"/>
  </w:num>
  <w:num w:numId="25">
    <w:abstractNumId w:val="2"/>
  </w:num>
  <w:num w:numId="26">
    <w:abstractNumId w:val="28"/>
  </w:num>
  <w:num w:numId="27">
    <w:abstractNumId w:val="10"/>
  </w:num>
  <w:num w:numId="28">
    <w:abstractNumId w:val="6"/>
  </w:num>
  <w:num w:numId="29">
    <w:abstractNumId w:val="19"/>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documentProtection w:edit="readOnly" w:enforcement="1" w:cryptProviderType="rsaAES" w:cryptAlgorithmClass="hash" w:cryptAlgorithmType="typeAny" w:cryptAlgorithmSid="14" w:cryptSpinCount="100000" w:hash="jivINv3V4BTVaZvikEAjNCIPNRXInd1vrpPMX0W1wrnPQgUquAkV35TpDh00zByi2+6eKnbik+SZAypDL62KIA==" w:salt="7tmO9qM7tn6Fi8krKsEEQQ=="/>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06F1"/>
    <w:rsid w:val="00001E89"/>
    <w:rsid w:val="00006009"/>
    <w:rsid w:val="00006A69"/>
    <w:rsid w:val="00010961"/>
    <w:rsid w:val="00033E4D"/>
    <w:rsid w:val="00035EC2"/>
    <w:rsid w:val="000474BF"/>
    <w:rsid w:val="0006098E"/>
    <w:rsid w:val="0006703F"/>
    <w:rsid w:val="000848C9"/>
    <w:rsid w:val="000901C0"/>
    <w:rsid w:val="00096CAB"/>
    <w:rsid w:val="000A1BD6"/>
    <w:rsid w:val="000B1397"/>
    <w:rsid w:val="000C673E"/>
    <w:rsid w:val="000E27A6"/>
    <w:rsid w:val="000F273B"/>
    <w:rsid w:val="00115242"/>
    <w:rsid w:val="001313AE"/>
    <w:rsid w:val="001344D2"/>
    <w:rsid w:val="00157AFC"/>
    <w:rsid w:val="00164ABE"/>
    <w:rsid w:val="001724D2"/>
    <w:rsid w:val="00185409"/>
    <w:rsid w:val="001944C6"/>
    <w:rsid w:val="00195EB3"/>
    <w:rsid w:val="001B47B4"/>
    <w:rsid w:val="001B52EF"/>
    <w:rsid w:val="001C0A64"/>
    <w:rsid w:val="001C14C2"/>
    <w:rsid w:val="001C47CE"/>
    <w:rsid w:val="001D515C"/>
    <w:rsid w:val="00200902"/>
    <w:rsid w:val="00226C46"/>
    <w:rsid w:val="002845B8"/>
    <w:rsid w:val="00284AD6"/>
    <w:rsid w:val="002B1F83"/>
    <w:rsid w:val="002B44B5"/>
    <w:rsid w:val="002D2BAB"/>
    <w:rsid w:val="002E77A5"/>
    <w:rsid w:val="002F5236"/>
    <w:rsid w:val="00303980"/>
    <w:rsid w:val="00324F5F"/>
    <w:rsid w:val="00331DE3"/>
    <w:rsid w:val="00353AEB"/>
    <w:rsid w:val="00363112"/>
    <w:rsid w:val="0037097F"/>
    <w:rsid w:val="003749A6"/>
    <w:rsid w:val="00385A4D"/>
    <w:rsid w:val="003A2174"/>
    <w:rsid w:val="003A48C2"/>
    <w:rsid w:val="003A6070"/>
    <w:rsid w:val="003C3A0D"/>
    <w:rsid w:val="003E23A9"/>
    <w:rsid w:val="003E2E36"/>
    <w:rsid w:val="00404C74"/>
    <w:rsid w:val="004218D3"/>
    <w:rsid w:val="00426928"/>
    <w:rsid w:val="00441999"/>
    <w:rsid w:val="00456524"/>
    <w:rsid w:val="004B00D3"/>
    <w:rsid w:val="004B19E2"/>
    <w:rsid w:val="004B55E3"/>
    <w:rsid w:val="004C0FE4"/>
    <w:rsid w:val="004C15AA"/>
    <w:rsid w:val="004E1E14"/>
    <w:rsid w:val="004E6D42"/>
    <w:rsid w:val="0050754E"/>
    <w:rsid w:val="00514A68"/>
    <w:rsid w:val="00531734"/>
    <w:rsid w:val="005329E4"/>
    <w:rsid w:val="005348DE"/>
    <w:rsid w:val="005352C3"/>
    <w:rsid w:val="00542A08"/>
    <w:rsid w:val="00543B6D"/>
    <w:rsid w:val="005812DA"/>
    <w:rsid w:val="005A7E99"/>
    <w:rsid w:val="005B57AF"/>
    <w:rsid w:val="005B79B6"/>
    <w:rsid w:val="005E6B73"/>
    <w:rsid w:val="005F1089"/>
    <w:rsid w:val="005F5F0B"/>
    <w:rsid w:val="00600BEE"/>
    <w:rsid w:val="00616374"/>
    <w:rsid w:val="00630590"/>
    <w:rsid w:val="00647CF0"/>
    <w:rsid w:val="006538DF"/>
    <w:rsid w:val="00667710"/>
    <w:rsid w:val="006755BE"/>
    <w:rsid w:val="00684CC6"/>
    <w:rsid w:val="00692B8F"/>
    <w:rsid w:val="0069772F"/>
    <w:rsid w:val="006A1D6C"/>
    <w:rsid w:val="006A35D8"/>
    <w:rsid w:val="006B0922"/>
    <w:rsid w:val="006B0DE0"/>
    <w:rsid w:val="006C7985"/>
    <w:rsid w:val="006D05C5"/>
    <w:rsid w:val="006D211D"/>
    <w:rsid w:val="006D36A7"/>
    <w:rsid w:val="006E5270"/>
    <w:rsid w:val="007234B1"/>
    <w:rsid w:val="007358E1"/>
    <w:rsid w:val="00745A78"/>
    <w:rsid w:val="007555CC"/>
    <w:rsid w:val="00761459"/>
    <w:rsid w:val="00761801"/>
    <w:rsid w:val="00761D1A"/>
    <w:rsid w:val="00796CBC"/>
    <w:rsid w:val="007C5654"/>
    <w:rsid w:val="0081094B"/>
    <w:rsid w:val="00820F41"/>
    <w:rsid w:val="00823153"/>
    <w:rsid w:val="00830E27"/>
    <w:rsid w:val="00860331"/>
    <w:rsid w:val="0086205D"/>
    <w:rsid w:val="00862115"/>
    <w:rsid w:val="008623A6"/>
    <w:rsid w:val="00866D25"/>
    <w:rsid w:val="0087254F"/>
    <w:rsid w:val="0087773B"/>
    <w:rsid w:val="008907AA"/>
    <w:rsid w:val="008942B4"/>
    <w:rsid w:val="008C0C36"/>
    <w:rsid w:val="008E5BE0"/>
    <w:rsid w:val="00911E4F"/>
    <w:rsid w:val="0092281A"/>
    <w:rsid w:val="00931A30"/>
    <w:rsid w:val="00936A72"/>
    <w:rsid w:val="009500BD"/>
    <w:rsid w:val="00955F68"/>
    <w:rsid w:val="009677C5"/>
    <w:rsid w:val="00970FE6"/>
    <w:rsid w:val="009734EE"/>
    <w:rsid w:val="009779C9"/>
    <w:rsid w:val="00983DF8"/>
    <w:rsid w:val="00985BCE"/>
    <w:rsid w:val="0099735D"/>
    <w:rsid w:val="009974E3"/>
    <w:rsid w:val="009D1155"/>
    <w:rsid w:val="009D556A"/>
    <w:rsid w:val="009D5B8B"/>
    <w:rsid w:val="009F568E"/>
    <w:rsid w:val="009F5F32"/>
    <w:rsid w:val="00A020EF"/>
    <w:rsid w:val="00A027C9"/>
    <w:rsid w:val="00A1191B"/>
    <w:rsid w:val="00A33BB3"/>
    <w:rsid w:val="00A61EA4"/>
    <w:rsid w:val="00A741E0"/>
    <w:rsid w:val="00A770A9"/>
    <w:rsid w:val="00A94A01"/>
    <w:rsid w:val="00AA2722"/>
    <w:rsid w:val="00AD1B4B"/>
    <w:rsid w:val="00AF1A7F"/>
    <w:rsid w:val="00B01042"/>
    <w:rsid w:val="00B142BF"/>
    <w:rsid w:val="00B16F72"/>
    <w:rsid w:val="00B417C3"/>
    <w:rsid w:val="00B43B8F"/>
    <w:rsid w:val="00B52A80"/>
    <w:rsid w:val="00B52EEA"/>
    <w:rsid w:val="00B743A0"/>
    <w:rsid w:val="00B8287D"/>
    <w:rsid w:val="00B83D72"/>
    <w:rsid w:val="00B8412B"/>
    <w:rsid w:val="00B9733F"/>
    <w:rsid w:val="00B97C59"/>
    <w:rsid w:val="00BA26EA"/>
    <w:rsid w:val="00BF2A56"/>
    <w:rsid w:val="00BF30A0"/>
    <w:rsid w:val="00BF5B2E"/>
    <w:rsid w:val="00C000C8"/>
    <w:rsid w:val="00C03D2A"/>
    <w:rsid w:val="00C10BB4"/>
    <w:rsid w:val="00C17F7F"/>
    <w:rsid w:val="00C63E24"/>
    <w:rsid w:val="00CD35EF"/>
    <w:rsid w:val="00CE0A4E"/>
    <w:rsid w:val="00CF27E7"/>
    <w:rsid w:val="00D277DE"/>
    <w:rsid w:val="00D66B49"/>
    <w:rsid w:val="00D745CB"/>
    <w:rsid w:val="00D931DF"/>
    <w:rsid w:val="00D95E1D"/>
    <w:rsid w:val="00DA0056"/>
    <w:rsid w:val="00DA5276"/>
    <w:rsid w:val="00DA693B"/>
    <w:rsid w:val="00DB3C55"/>
    <w:rsid w:val="00DB7156"/>
    <w:rsid w:val="00DC23A2"/>
    <w:rsid w:val="00DC69C6"/>
    <w:rsid w:val="00DD21E3"/>
    <w:rsid w:val="00DD58ED"/>
    <w:rsid w:val="00DD708F"/>
    <w:rsid w:val="00DF15D9"/>
    <w:rsid w:val="00E168DC"/>
    <w:rsid w:val="00E2361B"/>
    <w:rsid w:val="00E31517"/>
    <w:rsid w:val="00E70D23"/>
    <w:rsid w:val="00E75AEE"/>
    <w:rsid w:val="00E91C3E"/>
    <w:rsid w:val="00EA0C29"/>
    <w:rsid w:val="00EA1888"/>
    <w:rsid w:val="00EB40BE"/>
    <w:rsid w:val="00EB706E"/>
    <w:rsid w:val="00EE7ACB"/>
    <w:rsid w:val="00EF090D"/>
    <w:rsid w:val="00F2699A"/>
    <w:rsid w:val="00F6725C"/>
    <w:rsid w:val="00F72E18"/>
    <w:rsid w:val="00F7313A"/>
    <w:rsid w:val="00F83E63"/>
    <w:rsid w:val="00F92510"/>
    <w:rsid w:val="00F94836"/>
    <w:rsid w:val="00FB3B4A"/>
    <w:rsid w:val="00FF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46CFD5-4DBF-4D37-BAE6-656FCD36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4B1"/>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99"/>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99"/>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5">
    <w:name w:val="header"/>
    <w:basedOn w:val="a"/>
    <w:link w:val="af6"/>
    <w:uiPriority w:val="99"/>
    <w:unhideWhenUsed/>
    <w:rsid w:val="00DD58ED"/>
    <w:pPr>
      <w:tabs>
        <w:tab w:val="center" w:pos="4677"/>
        <w:tab w:val="right" w:pos="9355"/>
      </w:tabs>
    </w:pPr>
  </w:style>
  <w:style w:type="character" w:customStyle="1" w:styleId="af6">
    <w:name w:val="Верхний колонтитул Знак"/>
    <w:basedOn w:val="a0"/>
    <w:link w:val="af5"/>
    <w:uiPriority w:val="99"/>
    <w:rsid w:val="00DD58ED"/>
  </w:style>
  <w:style w:type="paragraph" w:styleId="af7">
    <w:name w:val="footer"/>
    <w:basedOn w:val="a"/>
    <w:link w:val="af8"/>
    <w:uiPriority w:val="99"/>
    <w:unhideWhenUsed/>
    <w:rsid w:val="00DD58ED"/>
    <w:pPr>
      <w:tabs>
        <w:tab w:val="center" w:pos="4677"/>
        <w:tab w:val="right" w:pos="9355"/>
      </w:tabs>
    </w:pPr>
  </w:style>
  <w:style w:type="character" w:customStyle="1" w:styleId="af8">
    <w:name w:val="Нижний колонтитул Знак"/>
    <w:basedOn w:val="a0"/>
    <w:link w:val="af7"/>
    <w:uiPriority w:val="99"/>
    <w:rsid w:val="00DD5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910697871">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9678&amp;dst=319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273&amp;dst=100927"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login.consultant.ru/link/?req=doc&amp;base=LAW&amp;n=529678&amp;dst=3291" TargetMode="External"/><Relationship Id="rId4" Type="http://schemas.openxmlformats.org/officeDocument/2006/relationships/settings" Target="settings.xml"/><Relationship Id="rId9" Type="http://schemas.openxmlformats.org/officeDocument/2006/relationships/hyperlink" Target="https://login.consultant.ru/link/?req=doc&amp;base=LAW&amp;n=529678&amp;dst=4738"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
      <w:docPartPr>
        <w:name w:val="DefaultPlaceholder_1081868576"/>
        <w:category>
          <w:name w:val="Общие"/>
          <w:gallery w:val="placeholder"/>
        </w:category>
        <w:types>
          <w:type w:val="bbPlcHdr"/>
        </w:types>
        <w:behaviors>
          <w:behavior w:val="content"/>
        </w:behaviors>
        <w:guid w:val="{B8CF9359-B260-41B6-AC0E-D45CD43E4640}"/>
      </w:docPartPr>
      <w:docPartBody>
        <w:p w:rsidR="00E62BFD" w:rsidRDefault="006D5BAB">
          <w:r w:rsidRPr="0019780D">
            <w:rPr>
              <w:rStyle w:val="a3"/>
            </w:rPr>
            <w:t>Место для ввода даты.</w:t>
          </w:r>
        </w:p>
      </w:docPartBody>
    </w:docPart>
    <w:docPart>
      <w:docPartPr>
        <w:name w:val="5204A6B7EDB24390A6D7D31396950715"/>
        <w:category>
          <w:name w:val="Общие"/>
          <w:gallery w:val="placeholder"/>
        </w:category>
        <w:types>
          <w:type w:val="bbPlcHdr"/>
        </w:types>
        <w:behaviors>
          <w:behavior w:val="content"/>
        </w:behaviors>
        <w:guid w:val="{DFBFD6D2-6E80-49F9-9116-EDD80436EA75}"/>
      </w:docPartPr>
      <w:docPartBody>
        <w:p w:rsidR="00632D1F" w:rsidRDefault="00B624B1" w:rsidP="00B624B1">
          <w:pPr>
            <w:pStyle w:val="5204A6B7EDB24390A6D7D31396950715"/>
          </w:pPr>
          <w:r w:rsidRPr="00B66BFA">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6"/>
    <w:rsid w:val="000706FA"/>
    <w:rsid w:val="000E08B8"/>
    <w:rsid w:val="00155E3F"/>
    <w:rsid w:val="001567E4"/>
    <w:rsid w:val="00165118"/>
    <w:rsid w:val="001A4106"/>
    <w:rsid w:val="001C175A"/>
    <w:rsid w:val="001C661B"/>
    <w:rsid w:val="001D2CA2"/>
    <w:rsid w:val="001E6239"/>
    <w:rsid w:val="002130AC"/>
    <w:rsid w:val="00222B4D"/>
    <w:rsid w:val="002571A7"/>
    <w:rsid w:val="002D55F8"/>
    <w:rsid w:val="002E7940"/>
    <w:rsid w:val="003D22CE"/>
    <w:rsid w:val="005A3F0A"/>
    <w:rsid w:val="005A56A2"/>
    <w:rsid w:val="005B5CA3"/>
    <w:rsid w:val="005D0008"/>
    <w:rsid w:val="005D59B4"/>
    <w:rsid w:val="00632D1F"/>
    <w:rsid w:val="00664D55"/>
    <w:rsid w:val="00676176"/>
    <w:rsid w:val="006D5BAB"/>
    <w:rsid w:val="00740C92"/>
    <w:rsid w:val="00777464"/>
    <w:rsid w:val="007C1A1D"/>
    <w:rsid w:val="0086767C"/>
    <w:rsid w:val="00980AF3"/>
    <w:rsid w:val="00AE31A8"/>
    <w:rsid w:val="00B624B1"/>
    <w:rsid w:val="00B72DA7"/>
    <w:rsid w:val="00BE44D7"/>
    <w:rsid w:val="00BF6A58"/>
    <w:rsid w:val="00C359E2"/>
    <w:rsid w:val="00C74C32"/>
    <w:rsid w:val="00C9097C"/>
    <w:rsid w:val="00C97A5D"/>
    <w:rsid w:val="00CF6A02"/>
    <w:rsid w:val="00D20D34"/>
    <w:rsid w:val="00D27190"/>
    <w:rsid w:val="00D55E75"/>
    <w:rsid w:val="00D97532"/>
    <w:rsid w:val="00D977C5"/>
    <w:rsid w:val="00D97C08"/>
    <w:rsid w:val="00E06772"/>
    <w:rsid w:val="00E403F5"/>
    <w:rsid w:val="00E62BFD"/>
    <w:rsid w:val="00E727A7"/>
    <w:rsid w:val="00E7520C"/>
    <w:rsid w:val="00EA19D2"/>
    <w:rsid w:val="00EC1F48"/>
    <w:rsid w:val="00ED499C"/>
    <w:rsid w:val="00F80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624B1"/>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BAEFE10772A2424CAF705371A153927B">
    <w:name w:val="BAEFE10772A2424CAF705371A153927B"/>
    <w:rsid w:val="00D97532"/>
  </w:style>
  <w:style w:type="paragraph" w:customStyle="1" w:styleId="54A262DE80EB4A7BBEB361EE919494BC">
    <w:name w:val="54A262DE80EB4A7BBEB361EE919494BC"/>
    <w:rsid w:val="00E06772"/>
  </w:style>
  <w:style w:type="paragraph" w:customStyle="1" w:styleId="5204A6B7EDB24390A6D7D31396950715">
    <w:name w:val="5204A6B7EDB24390A6D7D31396950715"/>
    <w:rsid w:val="00B62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50312-AD27-43F9-A7E2-469FC68C7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820</Words>
  <Characters>4680</Characters>
  <Application>Microsoft Office Word</Application>
  <DocSecurity>8</DocSecurity>
  <Lines>39</Lines>
  <Paragraphs>10</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5490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Татьяна</cp:lastModifiedBy>
  <cp:revision>25</cp:revision>
  <cp:lastPrinted>2026-05-26T09:29:00Z</cp:lastPrinted>
  <dcterms:created xsi:type="dcterms:W3CDTF">2025-11-26T04:19:00Z</dcterms:created>
  <dcterms:modified xsi:type="dcterms:W3CDTF">2026-05-29T03:22:00Z</dcterms:modified>
</cp:coreProperties>
</file>