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52C3" w:rsidRPr="000A1BD6" w:rsidRDefault="005352C3" w:rsidP="005352C3">
      <w:pPr>
        <w:spacing w:after="240" w:line="276" w:lineRule="auto"/>
        <w:jc w:val="center"/>
        <w:rPr>
          <w:b/>
          <w:caps/>
          <w:spacing w:val="20"/>
          <w:sz w:val="34"/>
          <w:szCs w:val="34"/>
        </w:rPr>
      </w:pPr>
      <w:r w:rsidRPr="000A1BD6">
        <w:rPr>
          <w:b/>
          <w:caps/>
          <w:spacing w:val="20"/>
          <w:sz w:val="34"/>
          <w:szCs w:val="34"/>
        </w:rPr>
        <w:t xml:space="preserve">Администрация </w:t>
      </w:r>
      <w:r w:rsidR="00DD58ED" w:rsidRPr="000A1BD6">
        <w:rPr>
          <w:b/>
          <w:caps/>
          <w:spacing w:val="20"/>
          <w:sz w:val="34"/>
          <w:szCs w:val="34"/>
        </w:rPr>
        <w:t xml:space="preserve">МУНИЦИПАЛЬНОГО ОКРУГА </w:t>
      </w:r>
      <w:r w:rsidRPr="000A1BD6">
        <w:rPr>
          <w:b/>
          <w:caps/>
          <w:spacing w:val="20"/>
          <w:sz w:val="34"/>
          <w:szCs w:val="34"/>
        </w:rPr>
        <w:t>Табунск</w:t>
      </w:r>
      <w:r w:rsidR="00DD58ED" w:rsidRPr="000A1BD6">
        <w:rPr>
          <w:b/>
          <w:caps/>
          <w:spacing w:val="20"/>
          <w:sz w:val="34"/>
          <w:szCs w:val="34"/>
        </w:rPr>
        <w:t>ИЙ</w:t>
      </w:r>
      <w:r w:rsidRPr="000A1BD6">
        <w:rPr>
          <w:b/>
          <w:caps/>
          <w:spacing w:val="20"/>
          <w:sz w:val="34"/>
          <w:szCs w:val="34"/>
        </w:rPr>
        <w:t xml:space="preserve"> район Алтайского края</w:t>
      </w:r>
    </w:p>
    <w:p w:rsidR="005352C3" w:rsidRPr="000A1BD6" w:rsidRDefault="005352C3" w:rsidP="005352C3">
      <w:pPr>
        <w:keepNext/>
        <w:spacing w:after="240"/>
        <w:jc w:val="center"/>
        <w:outlineLvl w:val="2"/>
        <w:rPr>
          <w:caps/>
          <w:spacing w:val="84"/>
          <w:sz w:val="28"/>
          <w:szCs w:val="36"/>
        </w:rPr>
      </w:pPr>
      <w:r w:rsidRPr="000A1BD6">
        <w:rPr>
          <w:caps/>
          <w:spacing w:val="84"/>
          <w:sz w:val="32"/>
          <w:szCs w:val="36"/>
        </w:rPr>
        <w:t>ПостановлениЕ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6"/>
        <w:gridCol w:w="3117"/>
        <w:gridCol w:w="425"/>
        <w:gridCol w:w="2696"/>
      </w:tblGrid>
      <w:tr w:rsidR="005352C3" w:rsidRPr="005352C3" w:rsidTr="005352C3">
        <w:permStart w:id="1694309122" w:edGrp="everyone" w:displacedByCustomXml="next"/>
        <w:sdt>
          <w:sdtPr>
            <w:rPr>
              <w:rStyle w:val="31"/>
            </w:rPr>
            <w:alias w:val="Дата посстановления"/>
            <w:tag w:val="Дата посстановления"/>
            <w:id w:val="415821290"/>
            <w:placeholder>
              <w:docPart w:val="DefaultPlaceholder_1081868576"/>
            </w:placeholder>
            <w:date w:fullDate="2026-05-28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rStyle w:val="a0"/>
              <w:sz w:val="20"/>
              <w:szCs w:val="28"/>
            </w:rPr>
          </w:sdtEndPr>
          <w:sdtContent>
            <w:tc>
              <w:tcPr>
                <w:tcW w:w="1666" w:type="pct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hideMark/>
              </w:tcPr>
              <w:p w:rsidR="005352C3" w:rsidRPr="005352C3" w:rsidRDefault="009056CE" w:rsidP="00033E4D">
                <w:pPr>
                  <w:jc w:val="center"/>
                  <w:rPr>
                    <w:sz w:val="28"/>
                    <w:szCs w:val="28"/>
                  </w:rPr>
                </w:pPr>
                <w:r>
                  <w:rPr>
                    <w:rStyle w:val="31"/>
                  </w:rPr>
                  <w:t>28.05.2026</w:t>
                </w:r>
              </w:p>
            </w:tc>
          </w:sdtContent>
        </w:sdt>
        <w:permEnd w:id="1694309122" w:displacedByCustomXml="prev"/>
        <w:tc>
          <w:tcPr>
            <w:tcW w:w="1666" w:type="pct"/>
          </w:tcPr>
          <w:p w:rsidR="005352C3" w:rsidRPr="005352C3" w:rsidRDefault="005352C3" w:rsidP="005352C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7" w:type="pct"/>
            <w:hideMark/>
          </w:tcPr>
          <w:p w:rsidR="005352C3" w:rsidRPr="005352C3" w:rsidRDefault="005352C3" w:rsidP="005352C3">
            <w:pPr>
              <w:jc w:val="center"/>
              <w:rPr>
                <w:sz w:val="28"/>
                <w:szCs w:val="28"/>
              </w:rPr>
            </w:pPr>
            <w:r w:rsidRPr="005352C3">
              <w:rPr>
                <w:sz w:val="28"/>
                <w:szCs w:val="28"/>
              </w:rPr>
              <w:t>№</w:t>
            </w:r>
          </w:p>
        </w:tc>
        <w:permStart w:id="1068126471" w:edGrp="everyone" w:displacedByCustomXml="next"/>
        <w:sdt>
          <w:sdtPr>
            <w:rPr>
              <w:rStyle w:val="31"/>
            </w:rPr>
            <w:alias w:val="Номер постановления"/>
            <w:tag w:val="Номер постановления"/>
            <w:id w:val="-2124914752"/>
            <w:placeholder>
              <w:docPart w:val="DefaultPlaceholder_1081868574"/>
            </w:placeholder>
            <w:text/>
          </w:sdtPr>
          <w:sdtEndPr>
            <w:rPr>
              <w:rStyle w:val="a0"/>
              <w:sz w:val="20"/>
              <w:szCs w:val="28"/>
            </w:rPr>
          </w:sdtEndPr>
          <w:sdtContent>
            <w:tc>
              <w:tcPr>
                <w:tcW w:w="1441" w:type="pct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hideMark/>
              </w:tcPr>
              <w:p w:rsidR="005352C3" w:rsidRPr="005352C3" w:rsidRDefault="009056CE" w:rsidP="00033E4D">
                <w:pPr>
                  <w:jc w:val="center"/>
                  <w:rPr>
                    <w:sz w:val="28"/>
                    <w:szCs w:val="28"/>
                  </w:rPr>
                </w:pPr>
                <w:r>
                  <w:rPr>
                    <w:rStyle w:val="31"/>
                  </w:rPr>
                  <w:t>212</w:t>
                </w:r>
                <w:r w:rsidR="005E6B73">
                  <w:rPr>
                    <w:rStyle w:val="31"/>
                  </w:rPr>
                  <w:t xml:space="preserve"> </w:t>
                </w:r>
              </w:p>
            </w:tc>
          </w:sdtContent>
        </w:sdt>
        <w:permEnd w:id="1068126471" w:displacedByCustomXml="prev"/>
      </w:tr>
      <w:tr w:rsidR="005352C3" w:rsidRPr="005352C3" w:rsidTr="005352C3">
        <w:tc>
          <w:tcPr>
            <w:tcW w:w="1666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352C3" w:rsidRPr="005352C3" w:rsidRDefault="005352C3" w:rsidP="005352C3">
            <w:pPr>
              <w:jc w:val="center"/>
            </w:pPr>
          </w:p>
        </w:tc>
        <w:tc>
          <w:tcPr>
            <w:tcW w:w="1666" w:type="pct"/>
            <w:hideMark/>
          </w:tcPr>
          <w:p w:rsidR="005352C3" w:rsidRPr="005352C3" w:rsidRDefault="005352C3" w:rsidP="005352C3">
            <w:pPr>
              <w:jc w:val="center"/>
            </w:pPr>
            <w:r w:rsidRPr="005352C3">
              <w:rPr>
                <w:b/>
              </w:rPr>
              <w:t>с. Табуны</w:t>
            </w:r>
          </w:p>
        </w:tc>
        <w:tc>
          <w:tcPr>
            <w:tcW w:w="1668" w:type="pct"/>
            <w:gridSpan w:val="2"/>
          </w:tcPr>
          <w:p w:rsidR="005352C3" w:rsidRPr="005352C3" w:rsidRDefault="005352C3" w:rsidP="005352C3">
            <w:pPr>
              <w:jc w:val="center"/>
            </w:pPr>
          </w:p>
        </w:tc>
      </w:tr>
      <w:tr w:rsidR="005352C3" w:rsidRPr="005352C3" w:rsidTr="005352C3">
        <w:permStart w:id="934164835" w:edGrp="everyone" w:displacedByCustomXml="next"/>
        <w:sdt>
          <w:sdtPr>
            <w:rPr>
              <w:b/>
              <w:sz w:val="28"/>
              <w:szCs w:val="28"/>
            </w:rPr>
            <w:alias w:val="Заголовок постановления"/>
            <w:tag w:val="Заголовок постановления"/>
            <w:id w:val="-1022160504"/>
            <w:placeholder>
              <w:docPart w:val="DefaultPlaceholder_1081868574"/>
            </w:placeholder>
            <w:text/>
          </w:sdtPr>
          <w:sdtEndPr/>
          <w:sdtContent>
            <w:tc>
              <w:tcPr>
                <w:tcW w:w="5000" w:type="pct"/>
                <w:gridSpan w:val="4"/>
                <w:hideMark/>
              </w:tcPr>
              <w:p w:rsidR="005352C3" w:rsidRPr="005352C3" w:rsidRDefault="00653779" w:rsidP="00033E4D">
                <w:pPr>
                  <w:spacing w:before="240"/>
                  <w:jc w:val="center"/>
                  <w:rPr>
                    <w:b/>
                    <w:sz w:val="28"/>
                    <w:szCs w:val="24"/>
                  </w:rPr>
                </w:pPr>
                <w:r w:rsidRPr="00653779">
                  <w:rPr>
                    <w:b/>
                    <w:sz w:val="28"/>
                    <w:szCs w:val="28"/>
                  </w:rPr>
                  <w:t xml:space="preserve"> О внесении изменений в постановление администрации района от 21.03.2022 № 105 «Об утверждении административного регламента предоставления муниципальной услуги «Выдача разрешения на ввод объекта в эксплуатацию»</w:t>
                </w:r>
              </w:p>
            </w:tc>
          </w:sdtContent>
        </w:sdt>
        <w:permEnd w:id="934164835" w:displacedByCustomXml="prev"/>
      </w:tr>
    </w:tbl>
    <w:p w:rsidR="00830E27" w:rsidRPr="00F92510" w:rsidRDefault="00830E27">
      <w:pPr>
        <w:jc w:val="both"/>
        <w:rPr>
          <w:sz w:val="28"/>
          <w:szCs w:val="28"/>
        </w:rPr>
      </w:pPr>
    </w:p>
    <w:permStart w:id="1814963014" w:edGrp="everyone"/>
    <w:p w:rsidR="00830E27" w:rsidRDefault="00A52EF9" w:rsidP="00B16F72">
      <w:pPr>
        <w:spacing w:after="240"/>
        <w:ind w:firstLine="709"/>
        <w:jc w:val="both"/>
        <w:rPr>
          <w:spacing w:val="40"/>
          <w:sz w:val="28"/>
          <w:szCs w:val="28"/>
        </w:rPr>
      </w:pPr>
      <w:sdt>
        <w:sdtPr>
          <w:rPr>
            <w:rStyle w:val="31"/>
          </w:rPr>
          <w:alias w:val="Констатирующая часть"/>
          <w:tag w:val="Констатирующая часть"/>
          <w:id w:val="419771595"/>
          <w:placeholder>
            <w:docPart w:val="DefaultPlaceholder_1081868574"/>
          </w:placeholder>
        </w:sdtPr>
        <w:sdtEndPr>
          <w:rPr>
            <w:rStyle w:val="31"/>
          </w:rPr>
        </w:sdtEndPr>
        <w:sdtContent>
          <w:r w:rsidR="005E6B73" w:rsidRPr="0078363D">
            <w:rPr>
              <w:rStyle w:val="31"/>
              <w:szCs w:val="28"/>
            </w:rPr>
            <w:t xml:space="preserve">В целях приведения в соответствие с действующим законодательством Российской Федерации, </w:t>
          </w:r>
          <w:r w:rsidR="005E6B73">
            <w:rPr>
              <w:sz w:val="28"/>
            </w:rPr>
            <w:t>р</w:t>
          </w:r>
          <w:r w:rsidR="005E6B73" w:rsidRPr="00ED3FF2">
            <w:rPr>
              <w:sz w:val="28"/>
            </w:rPr>
            <w:t>уководствуясь Федеральным законом от 27.07.2010 № 210-ФЗ «Об организации предоставления государ</w:t>
          </w:r>
          <w:r w:rsidR="005E6B73">
            <w:rPr>
              <w:sz w:val="28"/>
            </w:rPr>
            <w:t>ственных и муниципальных услуг»</w:t>
          </w:r>
          <w:r w:rsidR="005E6B73" w:rsidRPr="0078363D">
            <w:rPr>
              <w:rStyle w:val="31"/>
              <w:szCs w:val="28"/>
            </w:rPr>
            <w:t xml:space="preserve">, Уставом муниципального образования </w:t>
          </w:r>
          <w:r w:rsidR="005E6B73">
            <w:rPr>
              <w:rStyle w:val="31"/>
              <w:szCs w:val="28"/>
            </w:rPr>
            <w:t xml:space="preserve">муниципальный округ </w:t>
          </w:r>
          <w:proofErr w:type="spellStart"/>
          <w:r w:rsidR="005E6B73" w:rsidRPr="0078363D">
            <w:rPr>
              <w:rStyle w:val="31"/>
              <w:szCs w:val="28"/>
            </w:rPr>
            <w:t>Табунский</w:t>
          </w:r>
          <w:proofErr w:type="spellEnd"/>
          <w:r w:rsidR="005E6B73" w:rsidRPr="0078363D">
            <w:rPr>
              <w:rStyle w:val="31"/>
              <w:szCs w:val="28"/>
            </w:rPr>
            <w:t xml:space="preserve"> район Алтайского края</w:t>
          </w:r>
        </w:sdtContent>
      </w:sdt>
      <w:permEnd w:id="1814963014"/>
      <w:r w:rsidR="00531734">
        <w:rPr>
          <w:rStyle w:val="31"/>
        </w:rPr>
        <w:t>,</w:t>
      </w:r>
      <w:r w:rsidR="008C0C36">
        <w:rPr>
          <w:spacing w:val="40"/>
          <w:sz w:val="28"/>
          <w:szCs w:val="28"/>
        </w:rPr>
        <w:t xml:space="preserve"> </w:t>
      </w:r>
      <w:r w:rsidR="00CD35EF" w:rsidRPr="001344D2">
        <w:rPr>
          <w:spacing w:val="40"/>
          <w:sz w:val="28"/>
          <w:szCs w:val="28"/>
        </w:rPr>
        <w:t>п</w:t>
      </w:r>
      <w:r w:rsidR="00830E27" w:rsidRPr="001344D2">
        <w:rPr>
          <w:spacing w:val="40"/>
          <w:sz w:val="28"/>
          <w:szCs w:val="28"/>
        </w:rPr>
        <w:t>остановля</w:t>
      </w:r>
      <w:r w:rsidR="00CD35EF" w:rsidRPr="00531734">
        <w:rPr>
          <w:sz w:val="28"/>
          <w:szCs w:val="28"/>
        </w:rPr>
        <w:t>ю</w:t>
      </w:r>
      <w:r w:rsidR="00830E27" w:rsidRPr="00531734">
        <w:rPr>
          <w:sz w:val="28"/>
          <w:szCs w:val="28"/>
        </w:rPr>
        <w:t>:</w:t>
      </w:r>
    </w:p>
    <w:permStart w:id="518476719" w:edGrp="everyone" w:displacedByCustomXml="next"/>
    <w:sdt>
      <w:sdtPr>
        <w:rPr>
          <w:rStyle w:val="31"/>
        </w:rPr>
        <w:alias w:val="Постановляющая часть"/>
        <w:tag w:val="Постановляющая часть"/>
        <w:id w:val="-54780116"/>
        <w:placeholder>
          <w:docPart w:val="DefaultPlaceholder_1081868574"/>
        </w:placeholder>
      </w:sdtPr>
      <w:sdtEndPr>
        <w:rPr>
          <w:rStyle w:val="a0"/>
          <w:sz w:val="20"/>
        </w:rPr>
      </w:sdtEndPr>
      <w:sdtContent>
        <w:p w:rsidR="001B52EF" w:rsidRDefault="001B52EF" w:rsidP="001B52EF">
          <w:pPr>
            <w:pStyle w:val="ab"/>
            <w:numPr>
              <w:ilvl w:val="0"/>
              <w:numId w:val="29"/>
            </w:numPr>
            <w:autoSpaceDE w:val="0"/>
            <w:autoSpaceDN w:val="0"/>
            <w:adjustRightInd w:val="0"/>
            <w:ind w:left="0" w:firstLine="0"/>
            <w:jc w:val="both"/>
            <w:rPr>
              <w:sz w:val="28"/>
              <w:szCs w:val="28"/>
            </w:rPr>
          </w:pPr>
          <w:r w:rsidRPr="001B52EF">
            <w:rPr>
              <w:sz w:val="28"/>
            </w:rPr>
            <w:t>Внести в административный регламент</w:t>
          </w:r>
          <w:r w:rsidR="00A70623">
            <w:rPr>
              <w:sz w:val="28"/>
            </w:rPr>
            <w:t xml:space="preserve"> </w:t>
          </w:r>
          <w:r w:rsidR="00653779" w:rsidRPr="00653779">
            <w:rPr>
              <w:rStyle w:val="41"/>
              <w:b w:val="0"/>
              <w:szCs w:val="28"/>
            </w:rPr>
            <w:t xml:space="preserve">«Об утверждении </w:t>
          </w:r>
          <w:r w:rsidR="00653779" w:rsidRPr="00653779">
            <w:rPr>
              <w:color w:val="000000"/>
              <w:sz w:val="28"/>
              <w:szCs w:val="28"/>
            </w:rPr>
            <w:t>администрати</w:t>
          </w:r>
          <w:r w:rsidR="00653779">
            <w:rPr>
              <w:color w:val="000000"/>
              <w:sz w:val="28"/>
              <w:szCs w:val="28"/>
            </w:rPr>
            <w:t xml:space="preserve">вного регламента предоставления </w:t>
          </w:r>
          <w:r w:rsidR="00653779" w:rsidRPr="00653779">
            <w:rPr>
              <w:color w:val="000000"/>
              <w:sz w:val="28"/>
              <w:szCs w:val="28"/>
            </w:rPr>
            <w:t>муниципальной услуги «</w:t>
          </w:r>
          <w:r w:rsidR="00653779" w:rsidRPr="00653779">
            <w:rPr>
              <w:bCs/>
              <w:color w:val="000000"/>
              <w:sz w:val="28"/>
              <w:szCs w:val="28"/>
            </w:rPr>
            <w:t>Выдача разрешения на ввод объекта в эксплуатацию</w:t>
          </w:r>
          <w:r w:rsidR="00653779" w:rsidRPr="00653779">
            <w:rPr>
              <w:color w:val="000000"/>
              <w:sz w:val="28"/>
              <w:szCs w:val="28"/>
            </w:rPr>
            <w:t>»</w:t>
          </w:r>
          <w:r w:rsidRPr="00653779">
            <w:rPr>
              <w:sz w:val="28"/>
            </w:rPr>
            <w:t xml:space="preserve"> </w:t>
          </w:r>
          <w:r w:rsidRPr="001B52EF">
            <w:rPr>
              <w:sz w:val="28"/>
            </w:rPr>
            <w:t>(далее – Регламент), утвержденный постановлением администрации района от 21.03.2022 № 10</w:t>
          </w:r>
          <w:r w:rsidR="00653779">
            <w:rPr>
              <w:sz w:val="28"/>
            </w:rPr>
            <w:t>5</w:t>
          </w:r>
          <w:r w:rsidRPr="001B52EF">
            <w:rPr>
              <w:sz w:val="28"/>
            </w:rPr>
            <w:t xml:space="preserve"> следующие изменения и дополнения</w:t>
          </w:r>
          <w:r w:rsidRPr="001B52EF">
            <w:rPr>
              <w:rStyle w:val="31"/>
              <w:szCs w:val="28"/>
            </w:rPr>
            <w:t xml:space="preserve">: </w:t>
          </w:r>
          <w:r w:rsidRPr="001B52EF">
            <w:rPr>
              <w:sz w:val="28"/>
              <w:szCs w:val="28"/>
            </w:rPr>
            <w:t xml:space="preserve"> </w:t>
          </w:r>
        </w:p>
        <w:p w:rsidR="00A70623" w:rsidRDefault="00A70623" w:rsidP="00A70623">
          <w:pPr>
            <w:pStyle w:val="ab"/>
            <w:autoSpaceDE w:val="0"/>
            <w:autoSpaceDN w:val="0"/>
            <w:adjustRightInd w:val="0"/>
            <w:ind w:left="0"/>
            <w:jc w:val="both"/>
            <w:rPr>
              <w:rStyle w:val="31"/>
              <w:szCs w:val="28"/>
            </w:rPr>
          </w:pPr>
        </w:p>
        <w:p w:rsidR="001B52EF" w:rsidRDefault="001B52EF" w:rsidP="001B52EF">
          <w:pPr>
            <w:pStyle w:val="ab"/>
            <w:numPr>
              <w:ilvl w:val="1"/>
              <w:numId w:val="29"/>
            </w:numPr>
            <w:autoSpaceDE w:val="0"/>
            <w:autoSpaceDN w:val="0"/>
            <w:adjustRightInd w:val="0"/>
            <w:jc w:val="both"/>
            <w:rPr>
              <w:rStyle w:val="31"/>
              <w:szCs w:val="28"/>
            </w:rPr>
          </w:pPr>
          <w:r>
            <w:rPr>
              <w:rStyle w:val="31"/>
              <w:szCs w:val="28"/>
            </w:rPr>
            <w:t xml:space="preserve"> </w:t>
          </w:r>
          <w:r w:rsidR="00006009">
            <w:rPr>
              <w:rStyle w:val="31"/>
              <w:szCs w:val="28"/>
            </w:rPr>
            <w:t>В</w:t>
          </w:r>
          <w:r w:rsidR="00A70623">
            <w:rPr>
              <w:rStyle w:val="31"/>
              <w:szCs w:val="28"/>
            </w:rPr>
            <w:t xml:space="preserve"> пункте 2.9.</w:t>
          </w:r>
          <w:r>
            <w:rPr>
              <w:rStyle w:val="31"/>
              <w:szCs w:val="28"/>
            </w:rPr>
            <w:t xml:space="preserve"> Регламента:</w:t>
          </w:r>
        </w:p>
        <w:p w:rsidR="00006009" w:rsidRDefault="001B52EF" w:rsidP="001B52EF">
          <w:pPr>
            <w:pStyle w:val="ab"/>
            <w:numPr>
              <w:ilvl w:val="2"/>
              <w:numId w:val="29"/>
            </w:numPr>
            <w:autoSpaceDE w:val="0"/>
            <w:autoSpaceDN w:val="0"/>
            <w:adjustRightInd w:val="0"/>
            <w:jc w:val="both"/>
            <w:rPr>
              <w:sz w:val="28"/>
              <w:szCs w:val="28"/>
            </w:rPr>
          </w:pPr>
          <w:proofErr w:type="gramStart"/>
          <w:r>
            <w:rPr>
              <w:sz w:val="28"/>
              <w:szCs w:val="28"/>
            </w:rPr>
            <w:t>Подпункт</w:t>
          </w:r>
          <w:proofErr w:type="gramEnd"/>
          <w:r>
            <w:rPr>
              <w:sz w:val="28"/>
              <w:szCs w:val="28"/>
            </w:rPr>
            <w:t xml:space="preserve"> а) изложить в следующей редакции:</w:t>
          </w:r>
        </w:p>
        <w:p w:rsidR="00006009" w:rsidRDefault="005E6B73" w:rsidP="00006009">
          <w:pPr>
            <w:autoSpaceDE w:val="0"/>
            <w:autoSpaceDN w:val="0"/>
            <w:adjustRightInd w:val="0"/>
            <w:jc w:val="both"/>
            <w:rPr>
              <w:sz w:val="28"/>
              <w:szCs w:val="28"/>
            </w:rPr>
          </w:pPr>
          <w:r w:rsidRPr="00006009">
            <w:rPr>
              <w:sz w:val="28"/>
              <w:szCs w:val="28"/>
            </w:rPr>
            <w:t xml:space="preserve"> </w:t>
          </w:r>
          <w:r w:rsidR="00006009">
            <w:rPr>
              <w:sz w:val="28"/>
              <w:szCs w:val="28"/>
            </w:rPr>
            <w:t>«а)</w:t>
          </w:r>
          <w:r w:rsidR="00A70623">
            <w:rPr>
              <w:sz w:val="28"/>
              <w:szCs w:val="28"/>
            </w:rPr>
            <w:t xml:space="preserve"> правоустанавливающие документы на земельный участок, права на который не зарегистрированы в Едином государственном реестре недвижимости, в том числе соглашение об установлении сервитута, реквизиты решения об установлении публичного сервитута»; </w:t>
          </w:r>
        </w:p>
        <w:p w:rsidR="00006009" w:rsidRPr="00006009" w:rsidRDefault="00A70623" w:rsidP="00A70623">
          <w:pPr>
            <w:autoSpaceDE w:val="0"/>
            <w:autoSpaceDN w:val="0"/>
            <w:adjustRightInd w:val="0"/>
            <w:jc w:val="both"/>
            <w:rPr>
              <w:sz w:val="28"/>
              <w:szCs w:val="28"/>
            </w:rPr>
          </w:pPr>
          <w:r>
            <w:rPr>
              <w:sz w:val="28"/>
              <w:szCs w:val="28"/>
            </w:rPr>
            <w:tab/>
            <w:t>1.1.2.</w:t>
          </w:r>
          <w:r w:rsidR="009329A6">
            <w:rPr>
              <w:sz w:val="28"/>
              <w:szCs w:val="28"/>
            </w:rPr>
            <w:t xml:space="preserve"> </w:t>
          </w:r>
          <w:r w:rsidR="00006009" w:rsidRPr="00006009">
            <w:rPr>
              <w:sz w:val="28"/>
              <w:szCs w:val="28"/>
            </w:rPr>
            <w:t xml:space="preserve">В </w:t>
          </w:r>
          <w:r w:rsidR="00006009">
            <w:rPr>
              <w:sz w:val="28"/>
              <w:szCs w:val="28"/>
            </w:rPr>
            <w:t xml:space="preserve">подпункте </w:t>
          </w:r>
          <w:r>
            <w:rPr>
              <w:sz w:val="28"/>
              <w:szCs w:val="28"/>
            </w:rPr>
            <w:t>з</w:t>
          </w:r>
          <w:r w:rsidR="00006009">
            <w:rPr>
              <w:sz w:val="28"/>
              <w:szCs w:val="28"/>
            </w:rPr>
            <w:t xml:space="preserve">) </w:t>
          </w:r>
          <w:r>
            <w:rPr>
              <w:sz w:val="28"/>
              <w:szCs w:val="28"/>
            </w:rPr>
            <w:t>слова "заключение органа государственного строительного надзора" заменить словами "реквизиты заключения органа государственного строительного надзора", слова "заключение уполномоченного" заменить словами "реквизиты заключения уполномоченного", слово "выдаваемое" заменить словом "выдаваемого";</w:t>
          </w:r>
        </w:p>
        <w:p w:rsidR="007358E1" w:rsidRDefault="00A70623" w:rsidP="00A70623">
          <w:pPr>
            <w:autoSpaceDE w:val="0"/>
            <w:autoSpaceDN w:val="0"/>
            <w:adjustRightInd w:val="0"/>
            <w:ind w:firstLine="720"/>
            <w:jc w:val="both"/>
            <w:rPr>
              <w:sz w:val="28"/>
              <w:szCs w:val="28"/>
            </w:rPr>
          </w:pPr>
          <w:r>
            <w:rPr>
              <w:sz w:val="28"/>
              <w:szCs w:val="28"/>
            </w:rPr>
            <w:t xml:space="preserve">1.1.3. </w:t>
          </w:r>
          <w:r w:rsidR="00006009" w:rsidRPr="00006009">
            <w:rPr>
              <w:sz w:val="28"/>
              <w:szCs w:val="28"/>
            </w:rPr>
            <w:t xml:space="preserve">В подпункте </w:t>
          </w:r>
          <w:r>
            <w:rPr>
              <w:sz w:val="28"/>
              <w:szCs w:val="28"/>
            </w:rPr>
            <w:t>к</w:t>
          </w:r>
          <w:r w:rsidR="00006009" w:rsidRPr="00006009">
            <w:rPr>
              <w:sz w:val="28"/>
              <w:szCs w:val="28"/>
            </w:rPr>
            <w:t xml:space="preserve">) </w:t>
          </w:r>
          <w:r>
            <w:rPr>
              <w:sz w:val="28"/>
              <w:szCs w:val="28"/>
            </w:rPr>
            <w:t xml:space="preserve">слово "акт" заменить словами "реквизиты акта"; </w:t>
          </w:r>
        </w:p>
        <w:p w:rsidR="007358E1" w:rsidRPr="00A70623" w:rsidRDefault="007358E1" w:rsidP="00A70623">
          <w:pPr>
            <w:pStyle w:val="ab"/>
            <w:numPr>
              <w:ilvl w:val="2"/>
              <w:numId w:val="32"/>
            </w:numPr>
            <w:tabs>
              <w:tab w:val="left" w:pos="1560"/>
            </w:tabs>
            <w:autoSpaceDE w:val="0"/>
            <w:autoSpaceDN w:val="0"/>
            <w:adjustRightInd w:val="0"/>
            <w:jc w:val="both"/>
            <w:rPr>
              <w:sz w:val="28"/>
              <w:szCs w:val="28"/>
            </w:rPr>
          </w:pPr>
          <w:r w:rsidRPr="00A70623">
            <w:rPr>
              <w:sz w:val="28"/>
              <w:szCs w:val="28"/>
            </w:rPr>
            <w:t xml:space="preserve">Дополнить подпунктом </w:t>
          </w:r>
          <w:r w:rsidR="00A70623">
            <w:rPr>
              <w:sz w:val="28"/>
              <w:szCs w:val="28"/>
            </w:rPr>
            <w:t>л</w:t>
          </w:r>
          <w:r w:rsidRPr="00A70623">
            <w:rPr>
              <w:sz w:val="28"/>
              <w:szCs w:val="28"/>
            </w:rPr>
            <w:t>) следующего содержания:</w:t>
          </w:r>
        </w:p>
        <w:p w:rsidR="00931A30" w:rsidRDefault="00931A30" w:rsidP="00931A30">
          <w:pPr>
            <w:autoSpaceDE w:val="0"/>
            <w:autoSpaceDN w:val="0"/>
            <w:adjustRightInd w:val="0"/>
            <w:jc w:val="both"/>
            <w:rPr>
              <w:sz w:val="28"/>
              <w:szCs w:val="28"/>
            </w:rPr>
          </w:pPr>
          <w:r>
            <w:rPr>
              <w:sz w:val="28"/>
              <w:szCs w:val="28"/>
            </w:rPr>
            <w:t>«</w:t>
          </w:r>
          <w:r w:rsidR="00A70623">
            <w:rPr>
              <w:sz w:val="28"/>
              <w:szCs w:val="28"/>
            </w:rPr>
            <w:t>л</w:t>
          </w:r>
          <w:r>
            <w:rPr>
              <w:sz w:val="28"/>
              <w:szCs w:val="28"/>
            </w:rPr>
            <w:t xml:space="preserve">) </w:t>
          </w:r>
          <w:r w:rsidR="00A70623">
            <w:rPr>
              <w:sz w:val="28"/>
              <w:szCs w:val="28"/>
            </w:rPr>
            <w:t xml:space="preserve"> подтверждение соответствия условиям застройки, предусмотренным </w:t>
          </w:r>
          <w:hyperlink r:id="rId8" w:history="1">
            <w:r w:rsidR="00A70623" w:rsidRPr="00A70623">
              <w:rPr>
                <w:color w:val="000000" w:themeColor="text1"/>
                <w:sz w:val="28"/>
                <w:szCs w:val="28"/>
              </w:rPr>
              <w:t>статьей 10</w:t>
            </w:r>
          </w:hyperlink>
          <w:r w:rsidR="00A70623">
            <w:rPr>
              <w:sz w:val="28"/>
              <w:szCs w:val="28"/>
            </w:rPr>
            <w:t xml:space="preserve"> Федерального закона от 27 декабря 2019 года N 468-ФЗ "О виноградарстве и виноделии в Российской Федерации", в случае, если строительство осуществляется на земельных участках из земель </w:t>
          </w:r>
          <w:r w:rsidR="00A70623">
            <w:rPr>
              <w:sz w:val="28"/>
              <w:szCs w:val="28"/>
            </w:rPr>
            <w:lastRenderedPageBreak/>
            <w:t>сельскохозяйственного назначения, в том числе на сельскохозяйственных угодьях, и на земельных участках в составе зон сельскохозяйственного использования, в том числе зон сельскохозяйственных угодий, в населенных пунктах, принадлежащих на праве собственности, аренды или ином законном основании винодельческим хозяйствам или виноградарским хозяйствам».</w:t>
          </w:r>
          <w:r>
            <w:rPr>
              <w:sz w:val="28"/>
              <w:szCs w:val="28"/>
            </w:rPr>
            <w:t xml:space="preserve"> </w:t>
          </w:r>
          <w:r w:rsidR="00A70623">
            <w:rPr>
              <w:sz w:val="28"/>
              <w:szCs w:val="28"/>
            </w:rPr>
            <w:t xml:space="preserve"> </w:t>
          </w:r>
          <w:r>
            <w:rPr>
              <w:sz w:val="28"/>
              <w:szCs w:val="28"/>
            </w:rPr>
            <w:t xml:space="preserve"> </w:t>
          </w:r>
          <w:r w:rsidR="00A70623">
            <w:rPr>
              <w:sz w:val="28"/>
              <w:szCs w:val="28"/>
            </w:rPr>
            <w:t xml:space="preserve"> </w:t>
          </w:r>
        </w:p>
        <w:p w:rsidR="007C5654" w:rsidRDefault="00A52EF9" w:rsidP="00931A30">
          <w:pPr>
            <w:autoSpaceDE w:val="0"/>
            <w:autoSpaceDN w:val="0"/>
            <w:adjustRightInd w:val="0"/>
            <w:jc w:val="both"/>
          </w:pPr>
        </w:p>
      </w:sdtContent>
    </w:sdt>
    <w:p w:rsidR="00761459" w:rsidRPr="001F1C27" w:rsidRDefault="00761459" w:rsidP="00761459">
      <w:pPr>
        <w:tabs>
          <w:tab w:val="left" w:pos="1134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</w:rPr>
        <w:t>2. Настоящее постановление опубликовать в установленном порядке</w:t>
      </w:r>
      <w:r w:rsidRPr="00143522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Pr="001F1C27">
        <w:rPr>
          <w:sz w:val="28"/>
          <w:szCs w:val="28"/>
        </w:rPr>
        <w:t xml:space="preserve"> </w:t>
      </w:r>
      <w:r w:rsidRPr="00EB7861">
        <w:rPr>
          <w:sz w:val="28"/>
          <w:szCs w:val="28"/>
        </w:rPr>
        <w:t>разместить на официальном сайте admtabrn.gosuslugi.ru в информационно-телекоммуникационной сети «Интернет».</w:t>
      </w:r>
      <w:r w:rsidRPr="001F1C27">
        <w:rPr>
          <w:sz w:val="28"/>
          <w:szCs w:val="28"/>
        </w:rPr>
        <w:t xml:space="preserve"> </w:t>
      </w:r>
    </w:p>
    <w:p w:rsidR="00761459" w:rsidRDefault="00761459" w:rsidP="00761459">
      <w:pPr>
        <w:tabs>
          <w:tab w:val="left" w:pos="851"/>
        </w:tabs>
        <w:jc w:val="both"/>
        <w:rPr>
          <w:sz w:val="28"/>
        </w:rPr>
      </w:pPr>
      <w:r>
        <w:rPr>
          <w:sz w:val="28"/>
        </w:rPr>
        <w:t>3.</w:t>
      </w:r>
      <w:r>
        <w:rPr>
          <w:sz w:val="28"/>
          <w:szCs w:val="28"/>
        </w:rPr>
        <w:t xml:space="preserve"> </w:t>
      </w:r>
      <w:r>
        <w:rPr>
          <w:sz w:val="28"/>
        </w:rPr>
        <w:t>Настоящее постановление вступает в силу со дня его официального опубликования.</w:t>
      </w:r>
    </w:p>
    <w:p w:rsidR="005E6B73" w:rsidRPr="005E6B73" w:rsidRDefault="005E6B73" w:rsidP="005E6B73">
      <w:pPr>
        <w:pStyle w:val="ab"/>
        <w:tabs>
          <w:tab w:val="left" w:pos="993"/>
        </w:tabs>
        <w:spacing w:after="240"/>
        <w:ind w:left="792"/>
        <w:jc w:val="both"/>
        <w:rPr>
          <w:sz w:val="28"/>
          <w:szCs w:val="28"/>
        </w:rPr>
      </w:pPr>
    </w:p>
    <w:permEnd w:id="518476719"/>
    <w:p w:rsidR="00B16F72" w:rsidRDefault="00B16F72" w:rsidP="00C17F7F">
      <w:pPr>
        <w:tabs>
          <w:tab w:val="left" w:pos="851"/>
        </w:tabs>
        <w:spacing w:after="240"/>
        <w:contextualSpacing/>
        <w:jc w:val="both"/>
        <w:rPr>
          <w:sz w:val="28"/>
          <w:szCs w:val="28"/>
        </w:rPr>
      </w:pPr>
    </w:p>
    <w:p w:rsidR="000A1BD6" w:rsidRPr="00C17F7F" w:rsidRDefault="000A1BD6" w:rsidP="00C17F7F">
      <w:pPr>
        <w:tabs>
          <w:tab w:val="left" w:pos="851"/>
        </w:tabs>
        <w:spacing w:after="240"/>
        <w:contextualSpacing/>
        <w:jc w:val="both"/>
        <w:rPr>
          <w:sz w:val="28"/>
          <w:szCs w:val="28"/>
        </w:rPr>
      </w:pPr>
    </w:p>
    <w:tbl>
      <w:tblPr>
        <w:tblW w:w="5115" w:type="pct"/>
        <w:tblInd w:w="-108" w:type="dxa"/>
        <w:tblLook w:val="04A0" w:firstRow="1" w:lastRow="0" w:firstColumn="1" w:lastColumn="0" w:noHBand="0" w:noVBand="1"/>
      </w:tblPr>
      <w:tblGrid>
        <w:gridCol w:w="4362"/>
        <w:gridCol w:w="5207"/>
      </w:tblGrid>
      <w:tr w:rsidR="00911E4F" w:rsidRPr="001344D2" w:rsidTr="009974E3">
        <w:permStart w:id="536690999" w:edGrp="everyone" w:displacedByCustomXml="next"/>
        <w:sdt>
          <w:sdtPr>
            <w:rPr>
              <w:sz w:val="28"/>
              <w:szCs w:val="28"/>
            </w:rPr>
            <w:alias w:val="Должность"/>
            <w:tag w:val="Выберите должность"/>
            <w:id w:val="444266903"/>
            <w:placeholder>
              <w:docPart w:val="5204A6B7EDB24390A6D7D31396950715"/>
            </w:placeholder>
            <w:dropDownList>
              <w:listItem w:value="Выберите элемент."/>
              <w:listItem w:displayText="Глава муниципального округа" w:value="Глава муниципального округа"/>
              <w:listItem w:displayText="Заместитель главы администрации муниципального округа по оперативным вопросам" w:value="Заместитель главы администрации муниципального округа по оперативным вопросам"/>
              <w:listItem w:displayText="Заместитель главы администрации муниципального округа по социальным вопросам" w:value="Заместитель главы администрации муниципального округа по социальным вопросам"/>
            </w:dropDownList>
          </w:sdtPr>
          <w:sdtEndPr/>
          <w:sdtContent>
            <w:tc>
              <w:tcPr>
                <w:tcW w:w="2279" w:type="pct"/>
              </w:tcPr>
              <w:p w:rsidR="00911E4F" w:rsidRPr="001344D2" w:rsidRDefault="005E6B73" w:rsidP="00C87438">
                <w:pPr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Глава муниципального округа</w:t>
                </w:r>
              </w:p>
            </w:tc>
          </w:sdtContent>
        </w:sdt>
        <w:permEnd w:id="536690999" w:displacedByCustomXml="prev"/>
        <w:permStart w:id="1546149135" w:edGrp="everyone" w:displacedByCustomXml="next"/>
        <w:sdt>
          <w:sdtPr>
            <w:rPr>
              <w:rStyle w:val="31"/>
            </w:rPr>
            <w:alias w:val="И.О. Фамилия"/>
            <w:tag w:val="И.О. Фамилия"/>
            <w:id w:val="-697858693"/>
            <w:placeholder>
              <w:docPart w:val="5204A6B7EDB24390A6D7D31396950715"/>
            </w:placeholder>
            <w:comboBox>
              <w:listItem w:value="Выберите элемент."/>
              <w:listItem w:displayText="П.В. Литке" w:value="П.В. Литке"/>
              <w:listItem w:displayText="С.А. Семенова" w:value="С.А. Семенова"/>
              <w:listItem w:displayText="С.Н. Ятлова" w:value="С.Н. Ятлова"/>
            </w:comboBox>
          </w:sdtPr>
          <w:sdtEndPr>
            <w:rPr>
              <w:rStyle w:val="a0"/>
              <w:sz w:val="20"/>
              <w:szCs w:val="28"/>
            </w:rPr>
          </w:sdtEndPr>
          <w:sdtContent>
            <w:tc>
              <w:tcPr>
                <w:tcW w:w="2721" w:type="pct"/>
                <w:vAlign w:val="bottom"/>
              </w:tcPr>
              <w:p w:rsidR="00911E4F" w:rsidRPr="001344D2" w:rsidRDefault="005E6B73" w:rsidP="0087773B">
                <w:pPr>
                  <w:jc w:val="right"/>
                  <w:rPr>
                    <w:sz w:val="28"/>
                    <w:szCs w:val="28"/>
                  </w:rPr>
                </w:pPr>
                <w:r>
                  <w:rPr>
                    <w:rStyle w:val="31"/>
                  </w:rPr>
                  <w:t>П.В. Литке</w:t>
                </w:r>
              </w:p>
            </w:tc>
          </w:sdtContent>
        </w:sdt>
        <w:permEnd w:id="1546149135" w:displacedByCustomXml="prev"/>
      </w:tr>
    </w:tbl>
    <w:p w:rsidR="00514A68" w:rsidRPr="00EA0C29" w:rsidRDefault="00514A68" w:rsidP="000A1BD6">
      <w:pPr>
        <w:rPr>
          <w:sz w:val="28"/>
          <w:szCs w:val="28"/>
        </w:rPr>
      </w:pPr>
    </w:p>
    <w:sectPr w:rsidR="00514A68" w:rsidRPr="00EA0C29" w:rsidSect="008942B4">
      <w:headerReference w:type="default" r:id="rId9"/>
      <w:headerReference w:type="first" r:id="rId10"/>
      <w:pgSz w:w="11906" w:h="16838"/>
      <w:pgMar w:top="1134" w:right="851" w:bottom="1134" w:left="1701" w:header="709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52EF9" w:rsidRDefault="00A52EF9" w:rsidP="00DD58ED">
      <w:r>
        <w:separator/>
      </w:r>
    </w:p>
  </w:endnote>
  <w:endnote w:type="continuationSeparator" w:id="0">
    <w:p w:rsidR="00A52EF9" w:rsidRDefault="00A52EF9" w:rsidP="00DD58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52EF9" w:rsidRDefault="00A52EF9" w:rsidP="00DD58ED">
      <w:r>
        <w:separator/>
      </w:r>
    </w:p>
  </w:footnote>
  <w:footnote w:type="continuationSeparator" w:id="0">
    <w:p w:rsidR="00A52EF9" w:rsidRDefault="00A52EF9" w:rsidP="00DD58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754E" w:rsidRDefault="0050754E" w:rsidP="0050754E">
    <w:pPr>
      <w:pStyle w:val="af5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754E" w:rsidRDefault="0050754E" w:rsidP="0050754E">
    <w:pPr>
      <w:pStyle w:val="af5"/>
      <w:spacing w:after="120"/>
      <w:jc w:val="center"/>
    </w:pPr>
    <w:r w:rsidRPr="000A1BD6">
      <w:rPr>
        <w:noProof/>
      </w:rPr>
      <w:drawing>
        <wp:inline distT="0" distB="0" distL="0" distR="0" wp14:anchorId="0259B43F" wp14:editId="46649028">
          <wp:extent cx="720455" cy="900000"/>
          <wp:effectExtent l="0" t="0" r="3810" b="0"/>
          <wp:docPr id="3" name="Рисунок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F:\Users\Евгений\Documents\Герб и флаг Табунского района\Герб Табунского района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20455" cy="90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9F036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210570D"/>
    <w:multiLevelType w:val="hybridMultilevel"/>
    <w:tmpl w:val="88FA54E0"/>
    <w:lvl w:ilvl="0" w:tplc="2D56A54A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B5F613A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A1E8B6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35EC99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7D2C50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D24AB4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7B4AE9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6669C9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C2CE6E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30173C3"/>
    <w:multiLevelType w:val="hybridMultilevel"/>
    <w:tmpl w:val="81EA8A4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066B620A"/>
    <w:multiLevelType w:val="multilevel"/>
    <w:tmpl w:val="DCD8EE88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09A3685A"/>
    <w:multiLevelType w:val="hybridMultilevel"/>
    <w:tmpl w:val="0EB0F170"/>
    <w:lvl w:ilvl="0" w:tplc="50D44444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  <w:b w:val="0"/>
        <w:i w:val="0"/>
      </w:rPr>
    </w:lvl>
    <w:lvl w:ilvl="1" w:tplc="74D479C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E2A1CE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74CBAB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C98351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3DC23A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61E7F7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BB4EB9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CA6031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9E9666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09FB0B4B"/>
    <w:multiLevelType w:val="multilevel"/>
    <w:tmpl w:val="E9AADF1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0B752E27"/>
    <w:multiLevelType w:val="hybridMultilevel"/>
    <w:tmpl w:val="6F22005E"/>
    <w:lvl w:ilvl="0" w:tplc="0BD2DEF4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 w:val="0"/>
        <w:i w:val="0"/>
      </w:rPr>
    </w:lvl>
    <w:lvl w:ilvl="1" w:tplc="E1C25D2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5629C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7CC13B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BC0AB9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0B012F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F6E340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E4E154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C46AEA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04C45EA"/>
    <w:multiLevelType w:val="hybridMultilevel"/>
    <w:tmpl w:val="D7E28D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DD4A7B"/>
    <w:multiLevelType w:val="multilevel"/>
    <w:tmpl w:val="0CDCAC62"/>
    <w:lvl w:ilvl="0">
      <w:start w:val="1"/>
      <w:numFmt w:val="decimal"/>
      <w:lvlText w:val="%1."/>
      <w:lvlJc w:val="center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339A5FD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3B8D5DB9"/>
    <w:multiLevelType w:val="multilevel"/>
    <w:tmpl w:val="02188C1C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12" w15:restartNumberingAfterBreak="0">
    <w:nsid w:val="3C46798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3C9C600C"/>
    <w:multiLevelType w:val="multilevel"/>
    <w:tmpl w:val="D78EFE9E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4" w15:restartNumberingAfterBreak="0">
    <w:nsid w:val="422A05A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42370B49"/>
    <w:multiLevelType w:val="hybridMultilevel"/>
    <w:tmpl w:val="33D6FD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E8C04BC"/>
    <w:multiLevelType w:val="hybridMultilevel"/>
    <w:tmpl w:val="962476B0"/>
    <w:lvl w:ilvl="0" w:tplc="04B4AA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7580D0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2E1E2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840C00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380A30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B24EDF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EC4408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9B8FD6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F20B27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5A56616"/>
    <w:multiLevelType w:val="hybridMultilevel"/>
    <w:tmpl w:val="45AAF8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8AD224F"/>
    <w:multiLevelType w:val="multilevel"/>
    <w:tmpl w:val="0CDCAC62"/>
    <w:lvl w:ilvl="0">
      <w:start w:val="1"/>
      <w:numFmt w:val="decimal"/>
      <w:lvlText w:val="%1."/>
      <w:lvlJc w:val="center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5B50457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0" w15:restartNumberingAfterBreak="0">
    <w:nsid w:val="5CC95A2C"/>
    <w:multiLevelType w:val="multilevel"/>
    <w:tmpl w:val="C9C07AC4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5EC61E0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60B6603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66D01808"/>
    <w:multiLevelType w:val="multilevel"/>
    <w:tmpl w:val="0CDCAC62"/>
    <w:lvl w:ilvl="0">
      <w:start w:val="1"/>
      <w:numFmt w:val="decimal"/>
      <w:lvlText w:val="%1."/>
      <w:lvlJc w:val="center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68152B9A"/>
    <w:multiLevelType w:val="hybridMultilevel"/>
    <w:tmpl w:val="02188C1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5" w15:restartNumberingAfterBreak="0">
    <w:nsid w:val="6B9C7C8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70C5750C"/>
    <w:multiLevelType w:val="hybridMultilevel"/>
    <w:tmpl w:val="3DDCA5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78167D4"/>
    <w:multiLevelType w:val="multilevel"/>
    <w:tmpl w:val="3DA690F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77D20581"/>
    <w:multiLevelType w:val="multilevel"/>
    <w:tmpl w:val="E4309D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 w15:restartNumberingAfterBreak="0">
    <w:nsid w:val="79811F09"/>
    <w:multiLevelType w:val="hybridMultilevel"/>
    <w:tmpl w:val="8B722AD6"/>
    <w:lvl w:ilvl="0" w:tplc="3D94B9E0">
      <w:start w:val="1"/>
      <w:numFmt w:val="decimal"/>
      <w:lvlText w:val="%1."/>
      <w:lvlJc w:val="center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 w15:restartNumberingAfterBreak="0">
    <w:nsid w:val="7CD4338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7F6D473F"/>
    <w:multiLevelType w:val="multilevel"/>
    <w:tmpl w:val="DD9415CE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num w:numId="1">
    <w:abstractNumId w:val="7"/>
  </w:num>
  <w:num w:numId="2">
    <w:abstractNumId w:val="4"/>
  </w:num>
  <w:num w:numId="3">
    <w:abstractNumId w:val="16"/>
  </w:num>
  <w:num w:numId="4">
    <w:abstractNumId w:val="1"/>
  </w:num>
  <w:num w:numId="5">
    <w:abstractNumId w:val="19"/>
  </w:num>
  <w:num w:numId="6">
    <w:abstractNumId w:val="17"/>
  </w:num>
  <w:num w:numId="7">
    <w:abstractNumId w:val="27"/>
  </w:num>
  <w:num w:numId="8">
    <w:abstractNumId w:val="24"/>
  </w:num>
  <w:num w:numId="9">
    <w:abstractNumId w:val="11"/>
  </w:num>
  <w:num w:numId="10">
    <w:abstractNumId w:val="14"/>
  </w:num>
  <w:num w:numId="11">
    <w:abstractNumId w:val="30"/>
  </w:num>
  <w:num w:numId="12">
    <w:abstractNumId w:val="25"/>
  </w:num>
  <w:num w:numId="13">
    <w:abstractNumId w:val="28"/>
  </w:num>
  <w:num w:numId="14">
    <w:abstractNumId w:val="8"/>
  </w:num>
  <w:num w:numId="15">
    <w:abstractNumId w:val="22"/>
  </w:num>
  <w:num w:numId="16">
    <w:abstractNumId w:val="21"/>
  </w:num>
  <w:num w:numId="17">
    <w:abstractNumId w:val="9"/>
  </w:num>
  <w:num w:numId="18">
    <w:abstractNumId w:val="23"/>
  </w:num>
  <w:num w:numId="19">
    <w:abstractNumId w:val="18"/>
  </w:num>
  <w:num w:numId="20">
    <w:abstractNumId w:val="12"/>
  </w:num>
  <w:num w:numId="21">
    <w:abstractNumId w:val="5"/>
  </w:num>
  <w:num w:numId="22">
    <w:abstractNumId w:val="15"/>
  </w:num>
  <w:num w:numId="23">
    <w:abstractNumId w:val="0"/>
  </w:num>
  <w:num w:numId="24">
    <w:abstractNumId w:val="26"/>
  </w:num>
  <w:num w:numId="25">
    <w:abstractNumId w:val="2"/>
  </w:num>
  <w:num w:numId="26">
    <w:abstractNumId w:val="29"/>
  </w:num>
  <w:num w:numId="27">
    <w:abstractNumId w:val="10"/>
  </w:num>
  <w:num w:numId="28">
    <w:abstractNumId w:val="6"/>
  </w:num>
  <w:num w:numId="29">
    <w:abstractNumId w:val="20"/>
  </w:num>
  <w:num w:numId="30">
    <w:abstractNumId w:val="3"/>
  </w:num>
  <w:num w:numId="31">
    <w:abstractNumId w:val="31"/>
  </w:num>
  <w:num w:numId="3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1" w:dllVersion="512" w:checkStyle="1"/>
  <w:proofState w:spelling="clean" w:grammar="clean"/>
  <w:documentProtection w:edit="readOnly" w:enforcement="1" w:cryptProviderType="rsaAES" w:cryptAlgorithmClass="hash" w:cryptAlgorithmType="typeAny" w:cryptAlgorithmSid="14" w:cryptSpinCount="100000" w:hash="jivINv3V4BTVaZvikEAjNCIPNRXInd1vrpPMX0W1wrnPQgUquAkV35TpDh00zByi2+6eKnbik+SZAypDL62KIA==" w:salt="7tmO9qM7tn6Fi8krKsEEQQ=="/>
  <w:defaultTabStop w:val="720"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4AD6"/>
    <w:rsid w:val="000006F1"/>
    <w:rsid w:val="00001E89"/>
    <w:rsid w:val="00006009"/>
    <w:rsid w:val="00006A69"/>
    <w:rsid w:val="00010961"/>
    <w:rsid w:val="00033E4D"/>
    <w:rsid w:val="00035EC2"/>
    <w:rsid w:val="000474BF"/>
    <w:rsid w:val="0006098E"/>
    <w:rsid w:val="0006703F"/>
    <w:rsid w:val="000848C9"/>
    <w:rsid w:val="000901C0"/>
    <w:rsid w:val="00096CAB"/>
    <w:rsid w:val="000A1BD6"/>
    <w:rsid w:val="000B1397"/>
    <w:rsid w:val="000C673E"/>
    <w:rsid w:val="000E27A6"/>
    <w:rsid w:val="000F273B"/>
    <w:rsid w:val="00115242"/>
    <w:rsid w:val="001313AE"/>
    <w:rsid w:val="001344D2"/>
    <w:rsid w:val="00157AFC"/>
    <w:rsid w:val="00164ABE"/>
    <w:rsid w:val="001724D2"/>
    <w:rsid w:val="00173432"/>
    <w:rsid w:val="00185409"/>
    <w:rsid w:val="001944C6"/>
    <w:rsid w:val="00195EB3"/>
    <w:rsid w:val="001B47B4"/>
    <w:rsid w:val="001B52EF"/>
    <w:rsid w:val="001C0A64"/>
    <w:rsid w:val="001C14C2"/>
    <w:rsid w:val="001C47CE"/>
    <w:rsid w:val="001D515C"/>
    <w:rsid w:val="00200902"/>
    <w:rsid w:val="00226C46"/>
    <w:rsid w:val="002845B8"/>
    <w:rsid w:val="00284AD6"/>
    <w:rsid w:val="002B1F83"/>
    <w:rsid w:val="002B44B5"/>
    <w:rsid w:val="002D2BAB"/>
    <w:rsid w:val="002E77A5"/>
    <w:rsid w:val="002F5236"/>
    <w:rsid w:val="00303980"/>
    <w:rsid w:val="00324F5F"/>
    <w:rsid w:val="00331DE3"/>
    <w:rsid w:val="00353AEB"/>
    <w:rsid w:val="00363112"/>
    <w:rsid w:val="0037097F"/>
    <w:rsid w:val="003749A6"/>
    <w:rsid w:val="00385A4D"/>
    <w:rsid w:val="003A2174"/>
    <w:rsid w:val="003A48C2"/>
    <w:rsid w:val="003A6070"/>
    <w:rsid w:val="003C3A0D"/>
    <w:rsid w:val="003E23A9"/>
    <w:rsid w:val="003E2E36"/>
    <w:rsid w:val="00404C74"/>
    <w:rsid w:val="004218D3"/>
    <w:rsid w:val="00426928"/>
    <w:rsid w:val="00441999"/>
    <w:rsid w:val="00456524"/>
    <w:rsid w:val="004B00D3"/>
    <w:rsid w:val="004B19E2"/>
    <w:rsid w:val="004B55E3"/>
    <w:rsid w:val="004C0FE4"/>
    <w:rsid w:val="004C15AA"/>
    <w:rsid w:val="004E1E14"/>
    <w:rsid w:val="004E6D42"/>
    <w:rsid w:val="0050754E"/>
    <w:rsid w:val="00514A68"/>
    <w:rsid w:val="00531734"/>
    <w:rsid w:val="005329E4"/>
    <w:rsid w:val="005348DE"/>
    <w:rsid w:val="005352C3"/>
    <w:rsid w:val="00542A08"/>
    <w:rsid w:val="00543B6D"/>
    <w:rsid w:val="005812DA"/>
    <w:rsid w:val="005A7E99"/>
    <w:rsid w:val="005B57AF"/>
    <w:rsid w:val="005B79B6"/>
    <w:rsid w:val="005E6B73"/>
    <w:rsid w:val="005F1089"/>
    <w:rsid w:val="005F5F0B"/>
    <w:rsid w:val="00600BEE"/>
    <w:rsid w:val="00616374"/>
    <w:rsid w:val="00630590"/>
    <w:rsid w:val="00647CF0"/>
    <w:rsid w:val="00653779"/>
    <w:rsid w:val="006538DF"/>
    <w:rsid w:val="00667710"/>
    <w:rsid w:val="006755BE"/>
    <w:rsid w:val="00684CC6"/>
    <w:rsid w:val="00692B8F"/>
    <w:rsid w:val="0069772F"/>
    <w:rsid w:val="006A1D6C"/>
    <w:rsid w:val="006A35D8"/>
    <w:rsid w:val="006B0922"/>
    <w:rsid w:val="006B0DE0"/>
    <w:rsid w:val="006C7985"/>
    <w:rsid w:val="006D05C5"/>
    <w:rsid w:val="006D211D"/>
    <w:rsid w:val="006D36A7"/>
    <w:rsid w:val="006E5270"/>
    <w:rsid w:val="007234B1"/>
    <w:rsid w:val="007358E1"/>
    <w:rsid w:val="00745A78"/>
    <w:rsid w:val="007555CC"/>
    <w:rsid w:val="00761459"/>
    <w:rsid w:val="00761801"/>
    <w:rsid w:val="00761D1A"/>
    <w:rsid w:val="007730B7"/>
    <w:rsid w:val="00796CBC"/>
    <w:rsid w:val="007C5654"/>
    <w:rsid w:val="0081094B"/>
    <w:rsid w:val="00820F41"/>
    <w:rsid w:val="00823153"/>
    <w:rsid w:val="00830E27"/>
    <w:rsid w:val="00860331"/>
    <w:rsid w:val="0086205D"/>
    <w:rsid w:val="00862115"/>
    <w:rsid w:val="008623A6"/>
    <w:rsid w:val="00866D25"/>
    <w:rsid w:val="0087254F"/>
    <w:rsid w:val="0087773B"/>
    <w:rsid w:val="008907AA"/>
    <w:rsid w:val="008942B4"/>
    <w:rsid w:val="008C0C36"/>
    <w:rsid w:val="008E5BE0"/>
    <w:rsid w:val="009056CE"/>
    <w:rsid w:val="00911E4F"/>
    <w:rsid w:val="0092281A"/>
    <w:rsid w:val="00931A30"/>
    <w:rsid w:val="009329A6"/>
    <w:rsid w:val="00936A72"/>
    <w:rsid w:val="009500BD"/>
    <w:rsid w:val="00955F68"/>
    <w:rsid w:val="009677C5"/>
    <w:rsid w:val="00970FE6"/>
    <w:rsid w:val="009734EE"/>
    <w:rsid w:val="009779C9"/>
    <w:rsid w:val="00983DF8"/>
    <w:rsid w:val="00985BCE"/>
    <w:rsid w:val="0099735D"/>
    <w:rsid w:val="009974E3"/>
    <w:rsid w:val="009D1155"/>
    <w:rsid w:val="009D556A"/>
    <w:rsid w:val="009D5B8B"/>
    <w:rsid w:val="009F568E"/>
    <w:rsid w:val="009F5F32"/>
    <w:rsid w:val="00A020EF"/>
    <w:rsid w:val="00A027C9"/>
    <w:rsid w:val="00A1191B"/>
    <w:rsid w:val="00A33BB3"/>
    <w:rsid w:val="00A52EF9"/>
    <w:rsid w:val="00A61EA4"/>
    <w:rsid w:val="00A70623"/>
    <w:rsid w:val="00A741E0"/>
    <w:rsid w:val="00A770A9"/>
    <w:rsid w:val="00A94A01"/>
    <w:rsid w:val="00AA2722"/>
    <w:rsid w:val="00AD1B4B"/>
    <w:rsid w:val="00AF1A7F"/>
    <w:rsid w:val="00B01042"/>
    <w:rsid w:val="00B142BF"/>
    <w:rsid w:val="00B16F72"/>
    <w:rsid w:val="00B417C3"/>
    <w:rsid w:val="00B43B8F"/>
    <w:rsid w:val="00B52A80"/>
    <w:rsid w:val="00B52EEA"/>
    <w:rsid w:val="00B743A0"/>
    <w:rsid w:val="00B8287D"/>
    <w:rsid w:val="00B83D72"/>
    <w:rsid w:val="00B8412B"/>
    <w:rsid w:val="00B9733F"/>
    <w:rsid w:val="00B97C59"/>
    <w:rsid w:val="00BF2A56"/>
    <w:rsid w:val="00BF30A0"/>
    <w:rsid w:val="00BF5B2E"/>
    <w:rsid w:val="00C000C8"/>
    <w:rsid w:val="00C03D2A"/>
    <w:rsid w:val="00C10BB4"/>
    <w:rsid w:val="00C17F7F"/>
    <w:rsid w:val="00C63E24"/>
    <w:rsid w:val="00CD35EF"/>
    <w:rsid w:val="00CE0A4E"/>
    <w:rsid w:val="00CF27E7"/>
    <w:rsid w:val="00D277DE"/>
    <w:rsid w:val="00D66B49"/>
    <w:rsid w:val="00D745CB"/>
    <w:rsid w:val="00D931DF"/>
    <w:rsid w:val="00D95E1D"/>
    <w:rsid w:val="00DA0056"/>
    <w:rsid w:val="00DA5276"/>
    <w:rsid w:val="00DA693B"/>
    <w:rsid w:val="00DB3C55"/>
    <w:rsid w:val="00DB7156"/>
    <w:rsid w:val="00DC23A2"/>
    <w:rsid w:val="00DC69C6"/>
    <w:rsid w:val="00DD58ED"/>
    <w:rsid w:val="00DD708F"/>
    <w:rsid w:val="00DF15D9"/>
    <w:rsid w:val="00E168DC"/>
    <w:rsid w:val="00E2361B"/>
    <w:rsid w:val="00E31517"/>
    <w:rsid w:val="00E70D23"/>
    <w:rsid w:val="00E75AEE"/>
    <w:rsid w:val="00E91C3E"/>
    <w:rsid w:val="00EA0C29"/>
    <w:rsid w:val="00EA1888"/>
    <w:rsid w:val="00EB40BE"/>
    <w:rsid w:val="00EB706E"/>
    <w:rsid w:val="00EE7ACB"/>
    <w:rsid w:val="00EF090D"/>
    <w:rsid w:val="00F2699A"/>
    <w:rsid w:val="00F6725C"/>
    <w:rsid w:val="00F72E18"/>
    <w:rsid w:val="00F7313A"/>
    <w:rsid w:val="00F83E63"/>
    <w:rsid w:val="00F92510"/>
    <w:rsid w:val="00F94836"/>
    <w:rsid w:val="00FB3B4A"/>
    <w:rsid w:val="00FF2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2E46CFD5-4DBF-4D37-BAE6-656FCD36D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34B1"/>
  </w:style>
  <w:style w:type="paragraph" w:styleId="1">
    <w:name w:val="heading 1"/>
    <w:basedOn w:val="a"/>
    <w:next w:val="a"/>
    <w:qFormat/>
    <w:rsid w:val="007234B1"/>
    <w:pPr>
      <w:keepNext/>
      <w:ind w:left="709" w:right="7511"/>
      <w:jc w:val="center"/>
      <w:outlineLvl w:val="0"/>
    </w:pPr>
    <w:rPr>
      <w:sz w:val="26"/>
      <w:shd w:val="clear" w:color="auto" w:fill="FFFFFF"/>
    </w:rPr>
  </w:style>
  <w:style w:type="paragraph" w:styleId="2">
    <w:name w:val="heading 2"/>
    <w:basedOn w:val="a"/>
    <w:next w:val="a"/>
    <w:qFormat/>
    <w:rsid w:val="007234B1"/>
    <w:pPr>
      <w:keepNext/>
      <w:ind w:right="-1"/>
      <w:jc w:val="both"/>
      <w:outlineLvl w:val="1"/>
    </w:pPr>
    <w:rPr>
      <w:sz w:val="26"/>
    </w:rPr>
  </w:style>
  <w:style w:type="paragraph" w:styleId="3">
    <w:name w:val="heading 3"/>
    <w:basedOn w:val="a"/>
    <w:next w:val="a"/>
    <w:link w:val="30"/>
    <w:qFormat/>
    <w:rsid w:val="007234B1"/>
    <w:pPr>
      <w:keepNext/>
      <w:jc w:val="center"/>
      <w:outlineLvl w:val="2"/>
    </w:pPr>
    <w:rPr>
      <w:b/>
      <w:caps/>
      <w:spacing w:val="50"/>
      <w:sz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514A68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7234B1"/>
    <w:pPr>
      <w:jc w:val="center"/>
    </w:pPr>
    <w:rPr>
      <w:b/>
      <w:sz w:val="26"/>
    </w:rPr>
  </w:style>
  <w:style w:type="paragraph" w:styleId="a4">
    <w:name w:val="Subtitle"/>
    <w:basedOn w:val="a"/>
    <w:link w:val="a5"/>
    <w:qFormat/>
    <w:rsid w:val="007234B1"/>
    <w:pPr>
      <w:jc w:val="center"/>
    </w:pPr>
    <w:rPr>
      <w:sz w:val="26"/>
    </w:rPr>
  </w:style>
  <w:style w:type="paragraph" w:styleId="a6">
    <w:name w:val="Body Text Indent"/>
    <w:basedOn w:val="a"/>
    <w:semiHidden/>
    <w:rsid w:val="007234B1"/>
    <w:pPr>
      <w:ind w:right="-1" w:firstLine="709"/>
      <w:jc w:val="both"/>
    </w:pPr>
  </w:style>
  <w:style w:type="table" w:styleId="a7">
    <w:name w:val="Table Grid"/>
    <w:basedOn w:val="a1"/>
    <w:uiPriority w:val="59"/>
    <w:rsid w:val="00284AD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Body Text"/>
    <w:basedOn w:val="a"/>
    <w:semiHidden/>
    <w:rsid w:val="007234B1"/>
    <w:pPr>
      <w:jc w:val="both"/>
    </w:pPr>
    <w:rPr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185409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85409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rsid w:val="000901C0"/>
    <w:rPr>
      <w:b/>
      <w:caps/>
      <w:spacing w:val="50"/>
      <w:sz w:val="30"/>
    </w:rPr>
  </w:style>
  <w:style w:type="character" w:customStyle="1" w:styleId="a5">
    <w:name w:val="Подзаголовок Знак"/>
    <w:basedOn w:val="a0"/>
    <w:link w:val="a4"/>
    <w:rsid w:val="000901C0"/>
    <w:rPr>
      <w:sz w:val="26"/>
    </w:rPr>
  </w:style>
  <w:style w:type="paragraph" w:styleId="ab">
    <w:name w:val="List Paragraph"/>
    <w:basedOn w:val="a"/>
    <w:uiPriority w:val="34"/>
    <w:qFormat/>
    <w:rsid w:val="00692B8F"/>
    <w:pPr>
      <w:ind w:left="720"/>
      <w:contextualSpacing/>
    </w:pPr>
  </w:style>
  <w:style w:type="character" w:styleId="ac">
    <w:name w:val="Placeholder Text"/>
    <w:basedOn w:val="a0"/>
    <w:uiPriority w:val="99"/>
    <w:semiHidden/>
    <w:rsid w:val="00A020EF"/>
    <w:rPr>
      <w:color w:val="808080"/>
    </w:rPr>
  </w:style>
  <w:style w:type="character" w:customStyle="1" w:styleId="10">
    <w:name w:val="Стиль1"/>
    <w:basedOn w:val="a0"/>
    <w:uiPriority w:val="1"/>
    <w:rsid w:val="006538DF"/>
  </w:style>
  <w:style w:type="character" w:customStyle="1" w:styleId="20">
    <w:name w:val="Стиль2"/>
    <w:basedOn w:val="a0"/>
    <w:uiPriority w:val="1"/>
    <w:rsid w:val="00DB3C55"/>
  </w:style>
  <w:style w:type="character" w:customStyle="1" w:styleId="31">
    <w:name w:val="Стиль3"/>
    <w:basedOn w:val="10"/>
    <w:uiPriority w:val="99"/>
    <w:rsid w:val="00B8412B"/>
    <w:rPr>
      <w:rFonts w:ascii="Times New Roman" w:hAnsi="Times New Roman"/>
      <w:spacing w:val="0"/>
      <w:sz w:val="28"/>
    </w:rPr>
  </w:style>
  <w:style w:type="character" w:styleId="ad">
    <w:name w:val="annotation reference"/>
    <w:basedOn w:val="a0"/>
    <w:uiPriority w:val="99"/>
    <w:semiHidden/>
    <w:unhideWhenUsed/>
    <w:rsid w:val="00C17F7F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C17F7F"/>
  </w:style>
  <w:style w:type="character" w:customStyle="1" w:styleId="af">
    <w:name w:val="Текст примечания Знак"/>
    <w:basedOn w:val="a0"/>
    <w:link w:val="ae"/>
    <w:uiPriority w:val="99"/>
    <w:semiHidden/>
    <w:rsid w:val="00C17F7F"/>
  </w:style>
  <w:style w:type="paragraph" w:styleId="af0">
    <w:name w:val="annotation subject"/>
    <w:basedOn w:val="ae"/>
    <w:next w:val="ae"/>
    <w:link w:val="af1"/>
    <w:uiPriority w:val="99"/>
    <w:semiHidden/>
    <w:unhideWhenUsed/>
    <w:rsid w:val="00C17F7F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C17F7F"/>
    <w:rPr>
      <w:b/>
      <w:bCs/>
    </w:rPr>
  </w:style>
  <w:style w:type="character" w:customStyle="1" w:styleId="41">
    <w:name w:val="Стиль4"/>
    <w:basedOn w:val="31"/>
    <w:uiPriority w:val="99"/>
    <w:rsid w:val="00D931DF"/>
    <w:rPr>
      <w:rFonts w:ascii="Times New Roman" w:hAnsi="Times New Roman"/>
      <w:b/>
      <w:spacing w:val="0"/>
      <w:sz w:val="28"/>
    </w:rPr>
  </w:style>
  <w:style w:type="character" w:customStyle="1" w:styleId="40">
    <w:name w:val="Заголовок 4 Знак"/>
    <w:basedOn w:val="a0"/>
    <w:link w:val="4"/>
    <w:uiPriority w:val="9"/>
    <w:rsid w:val="00514A68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customStyle="1" w:styleId="DecimalAligned">
    <w:name w:val="Decimal Aligned"/>
    <w:basedOn w:val="a"/>
    <w:uiPriority w:val="40"/>
    <w:qFormat/>
    <w:rsid w:val="00514A68"/>
    <w:pPr>
      <w:tabs>
        <w:tab w:val="decimal" w:pos="360"/>
      </w:tabs>
      <w:spacing w:after="200" w:line="276" w:lineRule="auto"/>
    </w:pPr>
    <w:rPr>
      <w:rFonts w:asciiTheme="minorHAnsi" w:eastAsiaTheme="minorEastAsia" w:hAnsiTheme="minorHAnsi"/>
      <w:sz w:val="22"/>
      <w:szCs w:val="22"/>
    </w:rPr>
  </w:style>
  <w:style w:type="paragraph" w:styleId="af2">
    <w:name w:val="footnote text"/>
    <w:basedOn w:val="a"/>
    <w:link w:val="af3"/>
    <w:uiPriority w:val="99"/>
    <w:unhideWhenUsed/>
    <w:rsid w:val="00514A68"/>
    <w:rPr>
      <w:rFonts w:asciiTheme="minorHAnsi" w:eastAsiaTheme="minorEastAsia" w:hAnsiTheme="minorHAnsi"/>
    </w:rPr>
  </w:style>
  <w:style w:type="character" w:customStyle="1" w:styleId="af3">
    <w:name w:val="Текст сноски Знак"/>
    <w:basedOn w:val="a0"/>
    <w:link w:val="af2"/>
    <w:uiPriority w:val="99"/>
    <w:rsid w:val="00514A68"/>
    <w:rPr>
      <w:rFonts w:asciiTheme="minorHAnsi" w:eastAsiaTheme="minorEastAsia" w:hAnsiTheme="minorHAnsi"/>
    </w:rPr>
  </w:style>
  <w:style w:type="character" w:styleId="af4">
    <w:name w:val="Subtle Emphasis"/>
    <w:basedOn w:val="a0"/>
    <w:uiPriority w:val="19"/>
    <w:qFormat/>
    <w:rsid w:val="00514A68"/>
    <w:rPr>
      <w:i/>
      <w:iCs/>
    </w:rPr>
  </w:style>
  <w:style w:type="table" w:styleId="-1">
    <w:name w:val="Light Shading Accent 1"/>
    <w:basedOn w:val="a1"/>
    <w:uiPriority w:val="60"/>
    <w:rsid w:val="00514A68"/>
    <w:rPr>
      <w:rFonts w:asciiTheme="minorHAnsi" w:eastAsiaTheme="minorEastAsia" w:hAnsiTheme="minorHAnsi" w:cstheme="minorBidi"/>
      <w:color w:val="365F91" w:themeColor="accent1" w:themeShade="BF"/>
      <w:sz w:val="22"/>
      <w:szCs w:val="22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af5">
    <w:name w:val="header"/>
    <w:basedOn w:val="a"/>
    <w:link w:val="af6"/>
    <w:uiPriority w:val="99"/>
    <w:unhideWhenUsed/>
    <w:rsid w:val="00DD58ED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0"/>
    <w:link w:val="af5"/>
    <w:uiPriority w:val="99"/>
    <w:rsid w:val="00DD58ED"/>
  </w:style>
  <w:style w:type="paragraph" w:styleId="af7">
    <w:name w:val="footer"/>
    <w:basedOn w:val="a"/>
    <w:link w:val="af8"/>
    <w:uiPriority w:val="99"/>
    <w:unhideWhenUsed/>
    <w:rsid w:val="00DD58ED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0"/>
    <w:link w:val="af7"/>
    <w:uiPriority w:val="99"/>
    <w:rsid w:val="00DD58ED"/>
  </w:style>
  <w:style w:type="character" w:styleId="af9">
    <w:name w:val="Hyperlink"/>
    <w:uiPriority w:val="99"/>
    <w:semiHidden/>
    <w:rsid w:val="00653779"/>
    <w:rPr>
      <w:rFonts w:cs="Times New Roman"/>
      <w:color w:val="07459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96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55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9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4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8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23273&amp;dst=100927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10818685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6CAAF26-BF4B-4207-8E1F-EF41CFA507CB}"/>
      </w:docPartPr>
      <w:docPartBody>
        <w:p w:rsidR="00222B4D" w:rsidRDefault="00676176">
          <w:r w:rsidRPr="00E675FE">
            <w:rPr>
              <w:rStyle w:val="a3"/>
            </w:rPr>
            <w:t>Место для ввода текста.</w:t>
          </w:r>
        </w:p>
      </w:docPartBody>
    </w:docPart>
    <w:docPart>
      <w:docPartPr>
        <w:name w:val="DefaultPlaceholder_108186857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8CF9359-B260-41B6-AC0E-D45CD43E4640}"/>
      </w:docPartPr>
      <w:docPartBody>
        <w:p w:rsidR="00E62BFD" w:rsidRDefault="006D5BAB">
          <w:r w:rsidRPr="0019780D">
            <w:rPr>
              <w:rStyle w:val="a3"/>
            </w:rPr>
            <w:t>Место для ввода даты.</w:t>
          </w:r>
        </w:p>
      </w:docPartBody>
    </w:docPart>
    <w:docPart>
      <w:docPartPr>
        <w:name w:val="5204A6B7EDB24390A6D7D3139695071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BFD6D2-6E80-49F9-9116-EDD80436EA75}"/>
      </w:docPartPr>
      <w:docPartBody>
        <w:p w:rsidR="00632D1F" w:rsidRDefault="00B624B1" w:rsidP="00B624B1">
          <w:pPr>
            <w:pStyle w:val="5204A6B7EDB24390A6D7D31396950715"/>
          </w:pPr>
          <w:r w:rsidRPr="00B66BFA">
            <w:rPr>
              <w:rStyle w:val="a3"/>
            </w:rPr>
            <w:t>Выберите элемент.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6176"/>
    <w:rsid w:val="000706FA"/>
    <w:rsid w:val="000E08B8"/>
    <w:rsid w:val="00155E3F"/>
    <w:rsid w:val="001567E4"/>
    <w:rsid w:val="00165118"/>
    <w:rsid w:val="001A4106"/>
    <w:rsid w:val="001C175A"/>
    <w:rsid w:val="001C661B"/>
    <w:rsid w:val="001D2CA2"/>
    <w:rsid w:val="001E6239"/>
    <w:rsid w:val="002130AC"/>
    <w:rsid w:val="00222B4D"/>
    <w:rsid w:val="002571A7"/>
    <w:rsid w:val="002D55F8"/>
    <w:rsid w:val="002E7940"/>
    <w:rsid w:val="003D22CE"/>
    <w:rsid w:val="004947CE"/>
    <w:rsid w:val="005A3F0A"/>
    <w:rsid w:val="005A56A2"/>
    <w:rsid w:val="005B5CA3"/>
    <w:rsid w:val="005D0008"/>
    <w:rsid w:val="00632D1F"/>
    <w:rsid w:val="00664D55"/>
    <w:rsid w:val="00676176"/>
    <w:rsid w:val="006D5BAB"/>
    <w:rsid w:val="00740C92"/>
    <w:rsid w:val="007571D1"/>
    <w:rsid w:val="00777464"/>
    <w:rsid w:val="007C1A1D"/>
    <w:rsid w:val="0086767C"/>
    <w:rsid w:val="00980AF3"/>
    <w:rsid w:val="00AE31A8"/>
    <w:rsid w:val="00B12941"/>
    <w:rsid w:val="00B624B1"/>
    <w:rsid w:val="00B72DA7"/>
    <w:rsid w:val="00BE44D7"/>
    <w:rsid w:val="00BF6A58"/>
    <w:rsid w:val="00C359E2"/>
    <w:rsid w:val="00C74C32"/>
    <w:rsid w:val="00C9097C"/>
    <w:rsid w:val="00C97A5D"/>
    <w:rsid w:val="00CF6A02"/>
    <w:rsid w:val="00D20D34"/>
    <w:rsid w:val="00D27190"/>
    <w:rsid w:val="00D55E75"/>
    <w:rsid w:val="00D97532"/>
    <w:rsid w:val="00D977C5"/>
    <w:rsid w:val="00D97C08"/>
    <w:rsid w:val="00E06772"/>
    <w:rsid w:val="00E403F5"/>
    <w:rsid w:val="00E62BFD"/>
    <w:rsid w:val="00E727A7"/>
    <w:rsid w:val="00E7520C"/>
    <w:rsid w:val="00EA19D2"/>
    <w:rsid w:val="00EC1F48"/>
    <w:rsid w:val="00ED499C"/>
    <w:rsid w:val="00F80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B624B1"/>
    <w:rPr>
      <w:color w:val="808080"/>
    </w:rPr>
  </w:style>
  <w:style w:type="paragraph" w:customStyle="1" w:styleId="5C6FA6CCEA414F0CA6DB657161958CE1">
    <w:name w:val="5C6FA6CCEA414F0CA6DB657161958CE1"/>
    <w:rsid w:val="00222B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95D456D073E49198287779784C6CCE2">
    <w:name w:val="495D456D073E49198287779784C6CCE2"/>
    <w:rsid w:val="00222B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9D72F6DEDBE437B91C11120A62CC007">
    <w:name w:val="79D72F6DEDBE437B91C11120A62CC007"/>
    <w:rsid w:val="00222B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057F4E7A0A5483DBA160131EBB7F8F0">
    <w:name w:val="1057F4E7A0A5483DBA160131EBB7F8F0"/>
    <w:rsid w:val="00222B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98250A33ECA471DB672748010E0D861">
    <w:name w:val="E98250A33ECA471DB672748010E0D861"/>
    <w:rsid w:val="00222B4D"/>
  </w:style>
  <w:style w:type="paragraph" w:customStyle="1" w:styleId="723EAC4DF5CE417FA7ED161010BB2225">
    <w:name w:val="723EAC4DF5CE417FA7ED161010BB2225"/>
    <w:rsid w:val="00222B4D"/>
  </w:style>
  <w:style w:type="paragraph" w:customStyle="1" w:styleId="513AED7F8C9D4E2E90B2F0DC5B4C4CB5">
    <w:name w:val="513AED7F8C9D4E2E90B2F0DC5B4C4CB5"/>
    <w:rsid w:val="00C9097C"/>
  </w:style>
  <w:style w:type="paragraph" w:customStyle="1" w:styleId="0F595CD3DCA24D1B957F2E16A278A475">
    <w:name w:val="0F595CD3DCA24D1B957F2E16A278A475"/>
    <w:rsid w:val="00C9097C"/>
  </w:style>
  <w:style w:type="paragraph" w:customStyle="1" w:styleId="5C6FA6CCEA414F0CA6DB657161958CE11">
    <w:name w:val="5C6FA6CCEA414F0CA6DB657161958CE11"/>
    <w:rsid w:val="006D5B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95D456D073E49198287779784C6CCE21">
    <w:name w:val="495D456D073E49198287779784C6CCE21"/>
    <w:rsid w:val="006D5B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9D72F6DEDBE437B91C11120A62CC0071">
    <w:name w:val="79D72F6DEDBE437B91C11120A62CC0071"/>
    <w:rsid w:val="006D5B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C84F91BADA948D188AFDAA4F900BAD0">
    <w:name w:val="AC84F91BADA948D188AFDAA4F900BAD0"/>
    <w:rsid w:val="006D5B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1CCDAAE651D4848A18ADE4F41A38269">
    <w:name w:val="91CCDAAE651D4848A18ADE4F41A38269"/>
    <w:rsid w:val="006D5BA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0A4D1E9BEF442D5AD5D5D853249C553">
    <w:name w:val="E0A4D1E9BEF442D5AD5D5D853249C553"/>
    <w:rsid w:val="00CF6A02"/>
  </w:style>
  <w:style w:type="paragraph" w:customStyle="1" w:styleId="BAEFE10772A2424CAF705371A153927B">
    <w:name w:val="BAEFE10772A2424CAF705371A153927B"/>
    <w:rsid w:val="00D97532"/>
  </w:style>
  <w:style w:type="paragraph" w:customStyle="1" w:styleId="54A262DE80EB4A7BBEB361EE919494BC">
    <w:name w:val="54A262DE80EB4A7BBEB361EE919494BC"/>
    <w:rsid w:val="00E06772"/>
  </w:style>
  <w:style w:type="paragraph" w:customStyle="1" w:styleId="5204A6B7EDB24390A6D7D31396950715">
    <w:name w:val="5204A6B7EDB24390A6D7D31396950715"/>
    <w:rsid w:val="00B624B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B5D2A0-9CE3-447D-8FBC-C6BE1DFC8D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405</Words>
  <Characters>2312</Characters>
  <Application>Microsoft Office Word</Application>
  <DocSecurity>8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Администрация Табунского района</Company>
  <LinksUpToDate>false</LinksUpToDate>
  <CharactersWithSpaces>2712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subject>Форма</dc:subject>
  <dc:creator>Саченко С.М.</dc:creator>
  <cp:lastModifiedBy>Татьяна</cp:lastModifiedBy>
  <cp:revision>29</cp:revision>
  <cp:lastPrinted>2026-05-27T05:24:00Z</cp:lastPrinted>
  <dcterms:created xsi:type="dcterms:W3CDTF">2025-11-26T04:19:00Z</dcterms:created>
  <dcterms:modified xsi:type="dcterms:W3CDTF">2026-05-29T03:21:00Z</dcterms:modified>
</cp:coreProperties>
</file>