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1601905057" w:edGrp="everyone" w:displacedByCustomXml="next"/>
        <w:bookmarkStart w:id="0" w:name="_GoBack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867EC1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14.05.2026</w:t>
                </w:r>
              </w:p>
            </w:tc>
          </w:sdtContent>
        </w:sdt>
        <w:permEnd w:id="1601905057" w:displacedByCustomXml="prev"/>
        <w:bookmarkEnd w:id="0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09523247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867EC1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188</w:t>
                </w:r>
                <w:r w:rsidR="00AD7A68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109523247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685247696" w:edGrp="everyone" w:displacedByCustomXml="next"/>
        <w:sdt>
          <w:sdtPr>
            <w:rPr>
              <w:rStyle w:val="41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41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AD7A68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AD7A68">
                  <w:rPr>
                    <w:rStyle w:val="41"/>
                  </w:rPr>
                  <w:t xml:space="preserve">Об утверждении Порядка формирования и ведения Реестра муниципальных услуг муниципального образования </w:t>
                </w:r>
                <w:r>
                  <w:rPr>
                    <w:rStyle w:val="41"/>
                  </w:rPr>
                  <w:t xml:space="preserve">муниципальный округ </w:t>
                </w:r>
                <w:r w:rsidRPr="00AD7A68">
                  <w:rPr>
                    <w:rStyle w:val="41"/>
                  </w:rPr>
                  <w:t>Табунский район Алтайского края</w:t>
                </w:r>
              </w:p>
            </w:tc>
          </w:sdtContent>
        </w:sdt>
        <w:permEnd w:id="685247696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636058215" w:edGrp="everyone"/>
    <w:p w:rsidR="00830E27" w:rsidRDefault="0014133F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AD7A68" w:rsidRPr="00AD7A68">
            <w:rPr>
              <w:rStyle w:val="31"/>
            </w:rPr>
            <w:t>В соответствии с Фед</w:t>
          </w:r>
          <w:r w:rsidR="00AD7A68">
            <w:rPr>
              <w:rStyle w:val="31"/>
            </w:rPr>
            <w:t>еральным законом от 27.07.2010 №</w:t>
          </w:r>
          <w:r w:rsidR="00AD7A68" w:rsidRPr="00AD7A68">
            <w:rPr>
              <w:rStyle w:val="31"/>
            </w:rPr>
            <w:t xml:space="preserve"> 210-ФЗ</w:t>
          </w:r>
          <w:r w:rsidR="00AD7A68">
            <w:rPr>
              <w:rStyle w:val="31"/>
            </w:rPr>
            <w:t xml:space="preserve"> </w:t>
          </w:r>
          <w:r w:rsidR="00AD7A68" w:rsidRPr="00AD7A68">
            <w:rPr>
              <w:rStyle w:val="31"/>
            </w:rPr>
            <w:t>«Об организации предоставления государственных и муниципальных услуг», на основании Устава муниципального образования муниципальный округ Табунский район Алтайского края, в целях обеспечения физических и юридических лиц достоверной информацией о предоставляемых на территории муниципального образования муниципальный округ Табунский район Алтайского края</w:t>
          </w:r>
          <w:r w:rsidR="00AD7A68">
            <w:rPr>
              <w:rStyle w:val="31"/>
            </w:rPr>
            <w:t xml:space="preserve"> муниципальных услугах</w:t>
          </w:r>
        </w:sdtContent>
      </w:sdt>
      <w:permEnd w:id="636058215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2057315186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AD7A68" w:rsidRPr="00AD7A68" w:rsidRDefault="00AD7A68" w:rsidP="00AD7A68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120"/>
            <w:contextualSpacing w:val="0"/>
            <w:jc w:val="both"/>
            <w:rPr>
              <w:rStyle w:val="31"/>
            </w:rPr>
          </w:pPr>
          <w:r w:rsidRPr="00AD7A68">
            <w:rPr>
              <w:rStyle w:val="31"/>
            </w:rPr>
            <w:t>Утвердить Порядок формирования и ведения Реестра муниципальных услуг муниципального образования муниципальный округ Табунский район Алтайского края (прилагается).</w:t>
          </w:r>
        </w:p>
        <w:p w:rsidR="00AD7A68" w:rsidRPr="00AD7A68" w:rsidRDefault="00AD7A68" w:rsidP="00AD7A68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120"/>
            <w:ind w:left="357" w:hanging="357"/>
            <w:contextualSpacing w:val="0"/>
            <w:jc w:val="both"/>
            <w:rPr>
              <w:rStyle w:val="31"/>
            </w:rPr>
          </w:pPr>
          <w:r w:rsidRPr="00AD7A68">
            <w:rPr>
              <w:rStyle w:val="31"/>
            </w:rPr>
            <w:t xml:space="preserve">Определить уполномоченным органом по формированию и ведению </w:t>
          </w:r>
          <w:r w:rsidRPr="00AD7A68">
            <w:rPr>
              <w:bCs/>
              <w:color w:val="000000"/>
              <w:sz w:val="28"/>
              <w:szCs w:val="28"/>
            </w:rPr>
            <w:t>Реестра муниципальных услуг муниципального образования муниципальный округ Табунский район Алтайского края</w:t>
          </w:r>
          <w:r w:rsidRPr="00AD7A68">
            <w:rPr>
              <w:rStyle w:val="31"/>
            </w:rPr>
            <w:t xml:space="preserve"> - информационный отдел администрации </w:t>
          </w:r>
          <w:r>
            <w:rPr>
              <w:rStyle w:val="31"/>
            </w:rPr>
            <w:t>муниципального округа</w:t>
          </w:r>
          <w:r w:rsidRPr="00AD7A68">
            <w:rPr>
              <w:rStyle w:val="31"/>
            </w:rPr>
            <w:t>.</w:t>
          </w:r>
        </w:p>
        <w:p w:rsidR="00AD7A68" w:rsidRPr="00AD7A68" w:rsidRDefault="00AD7A68" w:rsidP="00AD7A68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120"/>
            <w:ind w:left="357" w:hanging="357"/>
            <w:contextualSpacing w:val="0"/>
            <w:jc w:val="both"/>
            <w:rPr>
              <w:rStyle w:val="31"/>
              <w:szCs w:val="28"/>
            </w:rPr>
          </w:pPr>
          <w:r w:rsidRPr="00AD7A68">
            <w:rPr>
              <w:rStyle w:val="31"/>
            </w:rPr>
            <w:t xml:space="preserve">Считать утратившим силу постановление администрации </w:t>
          </w:r>
          <w:r>
            <w:rPr>
              <w:rStyle w:val="31"/>
            </w:rPr>
            <w:t>Табунского района Алтайского края</w:t>
          </w:r>
          <w:r w:rsidRPr="00AD7A68">
            <w:rPr>
              <w:rStyle w:val="31"/>
            </w:rPr>
            <w:t xml:space="preserve"> от 04.07.2016</w:t>
          </w:r>
          <w:r>
            <w:rPr>
              <w:rStyle w:val="31"/>
            </w:rPr>
            <w:t xml:space="preserve"> № 227</w:t>
          </w:r>
          <w:r w:rsidRPr="00AD7A68">
            <w:rPr>
              <w:rStyle w:val="31"/>
            </w:rPr>
            <w:t xml:space="preserve"> «Об утверждении Порядка формирования и ведения Реестра муниципальных услуг муниципального образования Табунский район Алтайского края».</w:t>
          </w:r>
        </w:p>
        <w:p w:rsidR="00AD7A68" w:rsidRDefault="00AD7A68" w:rsidP="00AD7A68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120"/>
            <w:ind w:left="357" w:hanging="357"/>
            <w:contextualSpacing w:val="0"/>
            <w:jc w:val="both"/>
            <w:rPr>
              <w:sz w:val="28"/>
              <w:szCs w:val="28"/>
            </w:rPr>
          </w:pPr>
          <w:r w:rsidRPr="00AD7A68">
            <w:rPr>
              <w:sz w:val="28"/>
              <w:szCs w:val="28"/>
            </w:rPr>
            <w:t>Обнародовать настоящее постановление на официальном сайте администрации муниципального округа в информационно-телекоммуникационной сети «Интернет».</w:t>
          </w:r>
        </w:p>
        <w:p w:rsidR="00C17F7F" w:rsidRPr="00AD7A68" w:rsidRDefault="00AD7A68" w:rsidP="00AD7A68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120"/>
            <w:ind w:left="357" w:hanging="357"/>
            <w:contextualSpacing w:val="0"/>
            <w:jc w:val="both"/>
            <w:rPr>
              <w:sz w:val="28"/>
              <w:szCs w:val="28"/>
            </w:rPr>
          </w:pPr>
          <w:r w:rsidRPr="00AD7A68">
            <w:rPr>
              <w:sz w:val="28"/>
              <w:szCs w:val="28"/>
            </w:rPr>
            <w:t>Контроль за исполнением настоящего постановления возложить на управляющего делами администрации муниципального округа.</w:t>
          </w:r>
        </w:p>
      </w:sdtContent>
    </w:sdt>
    <w:permEnd w:id="2057315186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402487647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AD7A68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1402487647" w:displacedByCustomXml="prev"/>
        <w:permStart w:id="2092398903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AD7A68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2092398903" w:displacedByCustomXml="prev"/>
      </w:tr>
    </w:tbl>
    <w:p w:rsidR="001938D2" w:rsidRDefault="001938D2" w:rsidP="000A1BD6">
      <w:pPr>
        <w:rPr>
          <w:sz w:val="28"/>
          <w:szCs w:val="28"/>
        </w:rPr>
        <w:sectPr w:rsidR="001938D2" w:rsidSect="007652E6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1938D2" w:rsidRPr="006638B4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permStart w:id="1877287006" w:edGrp="everyone"/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050543268"/>
          <w:placeholder>
            <w:docPart w:val="5019FD43519E4BDC8A9A12273365C8F4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1877287006"/>
    </w:p>
    <w:p w:rsidR="001938D2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муниципального округа </w:t>
      </w:r>
      <w:r w:rsidRPr="006638B4">
        <w:rPr>
          <w:sz w:val="28"/>
          <w:szCs w:val="28"/>
        </w:rPr>
        <w:t>Табунск</w:t>
      </w:r>
      <w:r>
        <w:rPr>
          <w:sz w:val="28"/>
          <w:szCs w:val="28"/>
        </w:rPr>
        <w:t>ий</w:t>
      </w:r>
      <w:r w:rsidRPr="006638B4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br/>
      </w:r>
      <w:r w:rsidRPr="006638B4">
        <w:rPr>
          <w:sz w:val="28"/>
          <w:szCs w:val="28"/>
        </w:rPr>
        <w:t xml:space="preserve">от </w:t>
      </w:r>
      <w:permStart w:id="420704674" w:edGrp="everyone"/>
      <w:sdt>
        <w:sdtPr>
          <w:rPr>
            <w:sz w:val="28"/>
            <w:szCs w:val="28"/>
          </w:rPr>
          <w:alias w:val="Дата постановления"/>
          <w:tag w:val="Дата постановления"/>
          <w:id w:val="674315888"/>
          <w:placeholder>
            <w:docPart w:val="4044E2137FAE433CBBE43E0EA89EC0EA"/>
          </w:placeholder>
          <w:date w:fullDate="2026-05-14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67EC1">
            <w:rPr>
              <w:sz w:val="28"/>
              <w:szCs w:val="28"/>
            </w:rPr>
            <w:t>14.05.2026</w:t>
          </w:r>
        </w:sdtContent>
      </w:sdt>
      <w:permEnd w:id="420704674"/>
      <w:r w:rsidRPr="006638B4">
        <w:rPr>
          <w:sz w:val="28"/>
          <w:szCs w:val="28"/>
        </w:rPr>
        <w:t xml:space="preserve"> № </w:t>
      </w:r>
      <w:permStart w:id="1510945830" w:edGrp="everyone"/>
      <w:r w:rsidR="00867EC1">
        <w:rPr>
          <w:sz w:val="28"/>
          <w:szCs w:val="28"/>
        </w:rPr>
        <w:t>188</w:t>
      </w:r>
      <w:sdt>
        <w:sdtPr>
          <w:rPr>
            <w:sz w:val="28"/>
            <w:szCs w:val="28"/>
          </w:rPr>
          <w:alias w:val="Номер постановления"/>
          <w:tag w:val="Номер постановления"/>
          <w:id w:val="-1821193231"/>
          <w:placeholder>
            <w:docPart w:val="65A5354BD24245DC96DDFEA8512BF2DB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1510945830"/>
    </w:p>
    <w:p w:rsidR="001938D2" w:rsidRDefault="001938D2" w:rsidP="001938D2">
      <w:pPr>
        <w:rPr>
          <w:sz w:val="28"/>
          <w:szCs w:val="28"/>
        </w:rPr>
      </w:pPr>
    </w:p>
    <w:permStart w:id="440943674" w:edGrp="everyone" w:displacedByCustomXml="next"/>
    <w:sdt>
      <w:sdtPr>
        <w:rPr>
          <w:b/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D6BDF5CAC1B64FA290D547B40EF7A82D"/>
        </w:placeholder>
      </w:sdtPr>
      <w:sdtEndPr>
        <w:rPr>
          <w:b w:val="0"/>
        </w:rPr>
      </w:sdtEndPr>
      <w:sdtContent>
        <w:p w:rsidR="00AD7A68" w:rsidRPr="00B9010B" w:rsidRDefault="00AD7A68" w:rsidP="00B9010B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0F49FF">
            <w:rPr>
              <w:b/>
              <w:bCs/>
              <w:color w:val="000000"/>
              <w:sz w:val="28"/>
              <w:szCs w:val="28"/>
            </w:rPr>
            <w:t>Порядок формирования и ведения Реестра муниципальных услуг муниципального образования муниципальный округ Табунский район Алтайского края</w:t>
          </w:r>
        </w:p>
        <w:p w:rsidR="00AD7A68" w:rsidRPr="000F49FF" w:rsidRDefault="00AD7A68" w:rsidP="00B9010B">
          <w:pPr>
            <w:autoSpaceDE w:val="0"/>
            <w:autoSpaceDN w:val="0"/>
            <w:adjustRightInd w:val="0"/>
            <w:spacing w:before="240" w:after="240"/>
            <w:jc w:val="center"/>
            <w:outlineLvl w:val="0"/>
            <w:rPr>
              <w:b/>
              <w:sz w:val="28"/>
              <w:szCs w:val="28"/>
            </w:rPr>
          </w:pPr>
          <w:r w:rsidRPr="000F49FF">
            <w:rPr>
              <w:b/>
              <w:sz w:val="28"/>
              <w:szCs w:val="28"/>
            </w:rPr>
            <w:t>1. Общие положения</w:t>
          </w:r>
        </w:p>
        <w:p w:rsidR="00AD7A68" w:rsidRPr="00266C58" w:rsidRDefault="00AD7A68" w:rsidP="00AD7A68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 xml:space="preserve">1.1. Порядок формирования и ведения </w:t>
          </w:r>
          <w:r w:rsidR="00F13DFF" w:rsidRPr="00AD7A68">
            <w:rPr>
              <w:bCs/>
              <w:color w:val="000000"/>
              <w:sz w:val="28"/>
              <w:szCs w:val="28"/>
            </w:rPr>
            <w:t>Реестра муниципальных услуг муниципального образования муниципальный округ Табунский район Алтайского края</w:t>
          </w:r>
          <w:r w:rsidRPr="00266C58">
            <w:rPr>
              <w:bCs/>
              <w:sz w:val="28"/>
              <w:szCs w:val="28"/>
            </w:rPr>
            <w:t xml:space="preserve"> </w:t>
          </w:r>
          <w:r w:rsidRPr="00266C58">
            <w:rPr>
              <w:sz w:val="28"/>
              <w:szCs w:val="28"/>
            </w:rPr>
            <w:t>(далее - Порядок)</w:t>
          </w:r>
          <w:r w:rsidRPr="00266C58">
            <w:rPr>
              <w:b/>
              <w:sz w:val="28"/>
              <w:szCs w:val="28"/>
            </w:rPr>
            <w:t xml:space="preserve"> </w:t>
          </w:r>
          <w:r w:rsidR="00B9010B" w:rsidRPr="00B9010B">
            <w:rPr>
              <w:sz w:val="28"/>
              <w:szCs w:val="28"/>
            </w:rPr>
            <w:t xml:space="preserve">регулирует отношения, возникающие при </w:t>
          </w:r>
          <w:r w:rsidRPr="00266C58">
            <w:rPr>
              <w:sz w:val="28"/>
              <w:szCs w:val="28"/>
            </w:rPr>
            <w:t>формировани</w:t>
          </w:r>
          <w:r w:rsidR="00B9010B">
            <w:rPr>
              <w:sz w:val="28"/>
              <w:szCs w:val="28"/>
            </w:rPr>
            <w:t>и</w:t>
          </w:r>
          <w:r w:rsidRPr="00266C58">
            <w:rPr>
              <w:sz w:val="28"/>
              <w:szCs w:val="28"/>
            </w:rPr>
            <w:t xml:space="preserve"> и ведени</w:t>
          </w:r>
          <w:r w:rsidR="00B9010B">
            <w:rPr>
              <w:sz w:val="28"/>
              <w:szCs w:val="28"/>
            </w:rPr>
            <w:t>и</w:t>
          </w:r>
          <w:r w:rsidRPr="00266C58">
            <w:rPr>
              <w:sz w:val="28"/>
              <w:szCs w:val="28"/>
            </w:rPr>
            <w:t xml:space="preserve"> </w:t>
          </w:r>
          <w:r w:rsidR="00F13DFF" w:rsidRPr="00AD7A68">
            <w:rPr>
              <w:bCs/>
              <w:color w:val="000000"/>
              <w:sz w:val="28"/>
              <w:szCs w:val="28"/>
            </w:rPr>
            <w:t>Реестра муниципальных услуг муниципального образования муниципальный округ Табунский район Алтайского края</w:t>
          </w:r>
          <w:r w:rsidRPr="00266C58">
            <w:rPr>
              <w:sz w:val="28"/>
              <w:szCs w:val="28"/>
            </w:rPr>
            <w:t xml:space="preserve"> (далее – Реестр муниципальных услуг</w:t>
          </w:r>
          <w:r w:rsidR="00B9010B">
            <w:rPr>
              <w:sz w:val="28"/>
              <w:szCs w:val="28"/>
            </w:rPr>
            <w:t>).</w:t>
          </w:r>
        </w:p>
        <w:p w:rsidR="00AD7A68" w:rsidRPr="00B9010B" w:rsidRDefault="00AD7A68" w:rsidP="00B9010B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 xml:space="preserve">1.2. Формирование и ведение Реестра муниципальных услуг осуществляется в целях систематизации информации о муниципальных услугах, предоставляемых администрацией </w:t>
          </w:r>
          <w:r w:rsidR="00B9010B">
            <w:rPr>
              <w:sz w:val="28"/>
              <w:szCs w:val="28"/>
            </w:rPr>
            <w:t>муниципального округа</w:t>
          </w:r>
          <w:r w:rsidRPr="00266C58">
            <w:rPr>
              <w:sz w:val="28"/>
              <w:szCs w:val="28"/>
            </w:rPr>
            <w:t xml:space="preserve">, структурными подразделениями администрации </w:t>
          </w:r>
          <w:r w:rsidR="00B9010B">
            <w:rPr>
              <w:sz w:val="28"/>
              <w:szCs w:val="28"/>
            </w:rPr>
            <w:t>муниципального округа</w:t>
          </w:r>
          <w:r w:rsidRPr="00266C58">
            <w:rPr>
              <w:sz w:val="28"/>
              <w:szCs w:val="28"/>
            </w:rPr>
            <w:t xml:space="preserve">, подведомственными администрации </w:t>
          </w:r>
          <w:r w:rsidR="00B9010B">
            <w:rPr>
              <w:sz w:val="28"/>
              <w:szCs w:val="28"/>
            </w:rPr>
            <w:t>муниципального округа</w:t>
          </w:r>
          <w:r w:rsidRPr="00266C58">
            <w:rPr>
              <w:sz w:val="28"/>
              <w:szCs w:val="28"/>
            </w:rPr>
            <w:t xml:space="preserve"> организациями (далее - орган, ответственный за оказание муниципальной услуги) и обеспечения граждан и юридических лиц достоверной информацией о предоставляемых на территории </w:t>
          </w:r>
          <w:r w:rsidRPr="00266C58">
            <w:rPr>
              <w:bCs/>
              <w:color w:val="000000"/>
              <w:sz w:val="28"/>
              <w:szCs w:val="28"/>
            </w:rPr>
            <w:t xml:space="preserve">муниципального образования </w:t>
          </w:r>
          <w:r w:rsidR="00B9010B">
            <w:rPr>
              <w:sz w:val="28"/>
              <w:szCs w:val="28"/>
            </w:rPr>
            <w:t>муниципальный округ</w:t>
          </w:r>
          <w:r w:rsidR="00B9010B" w:rsidRPr="00266C58">
            <w:rPr>
              <w:bCs/>
              <w:color w:val="000000"/>
              <w:sz w:val="28"/>
              <w:szCs w:val="28"/>
            </w:rPr>
            <w:t xml:space="preserve"> </w:t>
          </w:r>
          <w:r w:rsidRPr="00266C58">
            <w:rPr>
              <w:bCs/>
              <w:color w:val="000000"/>
              <w:sz w:val="28"/>
              <w:szCs w:val="28"/>
            </w:rPr>
            <w:t>Табунский район Алтайского края</w:t>
          </w:r>
          <w:r w:rsidRPr="00266C58">
            <w:rPr>
              <w:b/>
              <w:bCs/>
              <w:sz w:val="28"/>
              <w:szCs w:val="28"/>
            </w:rPr>
            <w:t xml:space="preserve"> </w:t>
          </w:r>
          <w:r w:rsidRPr="00266C58">
            <w:rPr>
              <w:sz w:val="28"/>
              <w:szCs w:val="28"/>
            </w:rPr>
            <w:t>муниципальных услугах.</w:t>
          </w:r>
        </w:p>
        <w:p w:rsidR="00AD7A68" w:rsidRPr="000F49FF" w:rsidRDefault="00AD7A68" w:rsidP="00B9010B">
          <w:pPr>
            <w:autoSpaceDE w:val="0"/>
            <w:autoSpaceDN w:val="0"/>
            <w:adjustRightInd w:val="0"/>
            <w:spacing w:before="240" w:after="240"/>
            <w:jc w:val="center"/>
            <w:outlineLvl w:val="0"/>
            <w:rPr>
              <w:b/>
              <w:sz w:val="28"/>
              <w:szCs w:val="28"/>
            </w:rPr>
          </w:pPr>
          <w:r w:rsidRPr="000F49FF">
            <w:rPr>
              <w:b/>
              <w:sz w:val="28"/>
              <w:szCs w:val="28"/>
            </w:rPr>
            <w:t>2. Содержание Реестра муниципальных услуг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>2.1. Реестр муниципальных услуг формируется и ведется по форме согласно приложению к настоящему Порядку.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>2.2. Реестр муниципальных услуг включает в себя следующие обязательные параметры: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>2.2.1. Реестровый номер услуги –  номер муниципальной услуги.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>2.2.2. Наименование муниципальной услуги — наименование, позволяющее однозначно идентифицировать муниципальную услугу.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>2.2.3. Орган, ответственный за оказание муниципальной услуги – орган, ответственный за организацию оказания муниципальной услуги, исходя из возложенных на него задач и функций.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>В случае если организация оказания муниципальной услуги находится в компетенции нескольких органов, указываются все органы, ответственные за оказание муниципальной услуги.</w:t>
          </w:r>
        </w:p>
        <w:p w:rsidR="00AD7A68" w:rsidRPr="00266C58" w:rsidRDefault="00AD7A68" w:rsidP="00B9010B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>2.2.4. Категория потребителей муниципальной услуги  – физические и юридические лица, имеющие право на получение муниципальной услуги.</w:t>
          </w:r>
        </w:p>
        <w:p w:rsidR="00AD7A68" w:rsidRPr="000F49FF" w:rsidRDefault="00AD7A68" w:rsidP="00B9010B">
          <w:pPr>
            <w:autoSpaceDE w:val="0"/>
            <w:autoSpaceDN w:val="0"/>
            <w:adjustRightInd w:val="0"/>
            <w:spacing w:before="240" w:after="240"/>
            <w:jc w:val="center"/>
            <w:outlineLvl w:val="0"/>
            <w:rPr>
              <w:b/>
              <w:sz w:val="28"/>
              <w:szCs w:val="28"/>
            </w:rPr>
          </w:pPr>
          <w:r w:rsidRPr="000F49FF">
            <w:rPr>
              <w:b/>
              <w:sz w:val="28"/>
              <w:szCs w:val="28"/>
            </w:rPr>
            <w:lastRenderedPageBreak/>
            <w:t>3. Формирование и ведение Реестра муниципальных услуг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outlineLvl w:val="0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 xml:space="preserve">3.1. Реестр муниципальных услуг, внесение изменений и дополнений в Реестр муниципальных услуг утверждаются постановлением администрации </w:t>
          </w:r>
          <w:r w:rsidR="00B9010B">
            <w:rPr>
              <w:sz w:val="28"/>
              <w:szCs w:val="28"/>
            </w:rPr>
            <w:t>муниципального округа</w:t>
          </w:r>
          <w:r w:rsidRPr="00266C58">
            <w:rPr>
              <w:sz w:val="28"/>
              <w:szCs w:val="28"/>
            </w:rPr>
            <w:t>.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 xml:space="preserve">3.2. Формирование и ведение Реестра муниципальных услуг осуществляется уполномоченным органом по формированию и ведению Реестра муниципальных услуг (далее – уполномоченный орган) по </w:t>
          </w:r>
          <w:hyperlink w:anchor="Par82" w:history="1">
            <w:r w:rsidRPr="00266C58">
              <w:rPr>
                <w:sz w:val="28"/>
                <w:szCs w:val="28"/>
              </w:rPr>
              <w:t>форме</w:t>
            </w:r>
          </w:hyperlink>
          <w:r w:rsidRPr="00266C58">
            <w:rPr>
              <w:sz w:val="28"/>
              <w:szCs w:val="28"/>
            </w:rPr>
            <w:t>, установленной в приложении к настоящему Порядку, и включает в себя следующие процедуры:</w:t>
          </w:r>
        </w:p>
        <w:p w:rsidR="00AD7A68" w:rsidRPr="00B9010B" w:rsidRDefault="00AD7A68" w:rsidP="00B9010B">
          <w:pPr>
            <w:pStyle w:val="ab"/>
            <w:numPr>
              <w:ilvl w:val="0"/>
              <w:numId w:val="30"/>
            </w:numPr>
            <w:autoSpaceDE w:val="0"/>
            <w:autoSpaceDN w:val="0"/>
            <w:adjustRightInd w:val="0"/>
            <w:jc w:val="both"/>
            <w:rPr>
              <w:sz w:val="28"/>
              <w:szCs w:val="28"/>
            </w:rPr>
          </w:pPr>
          <w:r w:rsidRPr="00B9010B">
            <w:rPr>
              <w:sz w:val="28"/>
              <w:szCs w:val="28"/>
            </w:rPr>
            <w:t>включение сведений в Реестр муниципальных услуг;</w:t>
          </w:r>
        </w:p>
        <w:p w:rsidR="00AD7A68" w:rsidRPr="00B9010B" w:rsidRDefault="00AD7A68" w:rsidP="00B9010B">
          <w:pPr>
            <w:pStyle w:val="ab"/>
            <w:numPr>
              <w:ilvl w:val="0"/>
              <w:numId w:val="30"/>
            </w:numPr>
            <w:autoSpaceDE w:val="0"/>
            <w:autoSpaceDN w:val="0"/>
            <w:adjustRightInd w:val="0"/>
            <w:jc w:val="both"/>
            <w:rPr>
              <w:sz w:val="28"/>
              <w:szCs w:val="28"/>
            </w:rPr>
          </w:pPr>
          <w:r w:rsidRPr="00B9010B">
            <w:rPr>
              <w:sz w:val="28"/>
              <w:szCs w:val="28"/>
            </w:rPr>
            <w:t>внесение изменений и дополнений в сведения, содержащиеся в Реестре муниципальных услуг;</w:t>
          </w:r>
        </w:p>
        <w:p w:rsidR="00AD7A68" w:rsidRPr="00B9010B" w:rsidRDefault="00AD7A68" w:rsidP="00B9010B">
          <w:pPr>
            <w:pStyle w:val="ab"/>
            <w:numPr>
              <w:ilvl w:val="0"/>
              <w:numId w:val="30"/>
            </w:numPr>
            <w:autoSpaceDE w:val="0"/>
            <w:autoSpaceDN w:val="0"/>
            <w:adjustRightInd w:val="0"/>
            <w:jc w:val="both"/>
            <w:rPr>
              <w:sz w:val="28"/>
              <w:szCs w:val="28"/>
            </w:rPr>
          </w:pPr>
          <w:r w:rsidRPr="00B9010B">
            <w:rPr>
              <w:sz w:val="28"/>
              <w:szCs w:val="28"/>
            </w:rPr>
            <w:t>исключение сведений</w:t>
          </w:r>
          <w:r w:rsidR="00B9010B" w:rsidRPr="00B9010B">
            <w:rPr>
              <w:sz w:val="28"/>
              <w:szCs w:val="28"/>
            </w:rPr>
            <w:t xml:space="preserve"> из Реестра муниципальных услуг</w:t>
          </w:r>
          <w:r w:rsidRPr="00B9010B">
            <w:rPr>
              <w:sz w:val="28"/>
              <w:szCs w:val="28"/>
            </w:rPr>
            <w:t>.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>3.3. В процессе ведения Реестра муниципальных услуг уполномоченный орган осуществляет:</w:t>
          </w:r>
        </w:p>
        <w:p w:rsidR="00AD7A68" w:rsidRPr="00B9010B" w:rsidRDefault="00AD7A68" w:rsidP="00B9010B">
          <w:pPr>
            <w:pStyle w:val="ab"/>
            <w:numPr>
              <w:ilvl w:val="0"/>
              <w:numId w:val="31"/>
            </w:numPr>
            <w:autoSpaceDE w:val="0"/>
            <w:autoSpaceDN w:val="0"/>
            <w:adjustRightInd w:val="0"/>
            <w:jc w:val="both"/>
            <w:rPr>
              <w:sz w:val="28"/>
              <w:szCs w:val="28"/>
            </w:rPr>
          </w:pPr>
          <w:r w:rsidRPr="00B9010B">
            <w:rPr>
              <w:sz w:val="28"/>
              <w:szCs w:val="28"/>
            </w:rPr>
            <w:t>обработку, хранение данных, поступающих от органов, ответственных за оказание муниципальных услуг;</w:t>
          </w:r>
        </w:p>
        <w:p w:rsidR="00AD7A68" w:rsidRPr="00B9010B" w:rsidRDefault="00AD7A68" w:rsidP="00B9010B">
          <w:pPr>
            <w:pStyle w:val="ab"/>
            <w:numPr>
              <w:ilvl w:val="0"/>
              <w:numId w:val="31"/>
            </w:numPr>
            <w:autoSpaceDE w:val="0"/>
            <w:autoSpaceDN w:val="0"/>
            <w:adjustRightInd w:val="0"/>
            <w:jc w:val="both"/>
            <w:rPr>
              <w:sz w:val="28"/>
              <w:szCs w:val="28"/>
            </w:rPr>
          </w:pPr>
          <w:r w:rsidRPr="00B9010B">
            <w:rPr>
              <w:sz w:val="28"/>
              <w:szCs w:val="28"/>
            </w:rPr>
            <w:t>методическое обеспечение ведения Реестра муниципальных услуг;</w:t>
          </w:r>
        </w:p>
        <w:p w:rsidR="00AD7A68" w:rsidRPr="00B9010B" w:rsidRDefault="00AD7A68" w:rsidP="00B9010B">
          <w:pPr>
            <w:pStyle w:val="ab"/>
            <w:numPr>
              <w:ilvl w:val="0"/>
              <w:numId w:val="31"/>
            </w:numPr>
            <w:autoSpaceDE w:val="0"/>
            <w:autoSpaceDN w:val="0"/>
            <w:adjustRightInd w:val="0"/>
            <w:jc w:val="both"/>
            <w:rPr>
              <w:sz w:val="28"/>
              <w:szCs w:val="28"/>
            </w:rPr>
          </w:pPr>
          <w:r w:rsidRPr="00B9010B">
            <w:rPr>
              <w:sz w:val="28"/>
              <w:szCs w:val="28"/>
            </w:rPr>
            <w:t>организацию предоставления сведений из Реестра муниципальных услуг.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>3.4. Ответственность за актуальность сведений, содержащихся в Реестре муниципальных услуг, возлагается на руководителей органов, ответственных за оказание муниципальных услуг.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 xml:space="preserve">3.5. При принятии административных регламентов предоставления муниципальных услуг орган, ответственный за оказание муниципальных услуг в течение пяти рабочих дней со дня принятия нормативных правовых актов направляет в письменной форме информацию в уполномоченный орган о необходимости включения, внесения изменения и дополнения или исключения сведений из Реестра муниципальных услуг. </w:t>
          </w:r>
        </w:p>
        <w:p w:rsidR="00AD7A68" w:rsidRPr="00266C58" w:rsidRDefault="00AD7A68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 xml:space="preserve">3.6. Уполномоченный орган в течение пяти рабочих дней с момента поступления документов для включения муниципальной услуги в Реестр муниципальных услуг, исключения муниципальной услуги из Реестра муниципальных услуг готовит проект постановления администрации </w:t>
          </w:r>
          <w:r w:rsidR="00B9010B">
            <w:rPr>
              <w:sz w:val="28"/>
              <w:szCs w:val="28"/>
            </w:rPr>
            <w:t>муниципального округа</w:t>
          </w:r>
          <w:r w:rsidRPr="00266C58">
            <w:rPr>
              <w:sz w:val="28"/>
              <w:szCs w:val="28"/>
            </w:rPr>
            <w:t xml:space="preserve"> об утверждении изменений в Реестр муниципальных услуг, осуществляет последующую корректировку и уточнение Реестра муниципальных услуг.</w:t>
          </w:r>
        </w:p>
        <w:p w:rsidR="00AD7A68" w:rsidRDefault="00AD7A68" w:rsidP="00352296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>3.7. Ведение Реестра муниципальных услуг осуществляется на бумажном и электронном носителях. При несоответствии записей на бумажном носителе и информации в электронном виде приоритет имеет запись на бумажном носителе.</w:t>
          </w:r>
        </w:p>
        <w:p w:rsidR="00ED19C0" w:rsidRDefault="00AD7A68" w:rsidP="00ED19C0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</w:pPr>
          <w:r w:rsidRPr="00266C58">
            <w:rPr>
              <w:sz w:val="28"/>
              <w:szCs w:val="28"/>
            </w:rPr>
            <w:t>3.</w:t>
          </w:r>
          <w:r w:rsidR="00352296">
            <w:rPr>
              <w:sz w:val="28"/>
              <w:szCs w:val="28"/>
            </w:rPr>
            <w:t>8</w:t>
          </w:r>
          <w:r w:rsidRPr="00266C58">
            <w:rPr>
              <w:sz w:val="28"/>
              <w:szCs w:val="28"/>
            </w:rPr>
            <w:t xml:space="preserve">. Реестр муниципальных услуг размещается </w:t>
          </w:r>
          <w:r w:rsidR="00352296" w:rsidRPr="00AD7A68">
            <w:rPr>
              <w:sz w:val="28"/>
              <w:szCs w:val="28"/>
            </w:rPr>
            <w:t>на официальном сайте администрации муниципального округа в информационно-телекоммуникационной сети «Интернет»</w:t>
          </w:r>
          <w:r w:rsidRPr="00266C58">
            <w:rPr>
              <w:sz w:val="28"/>
              <w:szCs w:val="28"/>
            </w:rPr>
            <w:t>.</w:t>
          </w:r>
        </w:p>
        <w:p w:rsidR="00ED19C0" w:rsidRDefault="00ED19C0" w:rsidP="000F49FF">
          <w:pPr>
            <w:autoSpaceDE w:val="0"/>
            <w:autoSpaceDN w:val="0"/>
            <w:adjustRightInd w:val="0"/>
            <w:ind w:firstLine="709"/>
            <w:jc w:val="both"/>
            <w:rPr>
              <w:sz w:val="28"/>
              <w:szCs w:val="28"/>
            </w:rPr>
            <w:sectPr w:rsidR="00ED19C0" w:rsidSect="001938D2">
              <w:headerReference w:type="first" r:id="rId9"/>
              <w:pgSz w:w="11906" w:h="16838"/>
              <w:pgMar w:top="1134" w:right="851" w:bottom="1134" w:left="1701" w:header="567" w:footer="567" w:gutter="0"/>
              <w:cols w:space="720"/>
              <w:titlePg/>
              <w:docGrid w:linePitch="360"/>
            </w:sectPr>
          </w:pPr>
        </w:p>
        <w:p w:rsidR="00ED19C0" w:rsidRPr="00931015" w:rsidRDefault="00ED19C0" w:rsidP="00F752DA">
          <w:pPr>
            <w:autoSpaceDE w:val="0"/>
            <w:autoSpaceDN w:val="0"/>
            <w:adjustRightInd w:val="0"/>
            <w:ind w:left="10206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lastRenderedPageBreak/>
            <w:t xml:space="preserve">Приложение </w:t>
          </w:r>
        </w:p>
        <w:p w:rsidR="00ED19C0" w:rsidRDefault="00ED19C0" w:rsidP="00F752DA">
          <w:pPr>
            <w:autoSpaceDE w:val="0"/>
            <w:autoSpaceDN w:val="0"/>
            <w:adjustRightInd w:val="0"/>
            <w:ind w:left="10206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к П</w:t>
          </w:r>
          <w:r w:rsidRPr="00931015">
            <w:rPr>
              <w:sz w:val="28"/>
              <w:szCs w:val="28"/>
            </w:rPr>
            <w:t>орядк</w:t>
          </w:r>
          <w:r>
            <w:rPr>
              <w:sz w:val="28"/>
              <w:szCs w:val="28"/>
            </w:rPr>
            <w:t>у</w:t>
          </w:r>
          <w:r w:rsidRPr="00931015">
            <w:rPr>
              <w:sz w:val="28"/>
              <w:szCs w:val="28"/>
            </w:rPr>
            <w:t xml:space="preserve"> формирования и ведения реестра муниципальных услуг </w:t>
          </w:r>
          <w:r>
            <w:rPr>
              <w:bCs/>
              <w:color w:val="000000"/>
              <w:sz w:val="28"/>
              <w:szCs w:val="28"/>
            </w:rPr>
            <w:t xml:space="preserve">муниципального образования </w:t>
          </w:r>
          <w:r w:rsidR="00F752DA" w:rsidRPr="00F752DA">
            <w:rPr>
              <w:bCs/>
              <w:color w:val="000000"/>
              <w:sz w:val="28"/>
              <w:szCs w:val="28"/>
            </w:rPr>
            <w:t>муниципальный округ Табунский район Алтайского края</w:t>
          </w:r>
        </w:p>
        <w:p w:rsidR="00ED19C0" w:rsidRDefault="00ED19C0" w:rsidP="00ED19C0">
          <w:pPr>
            <w:autoSpaceDE w:val="0"/>
            <w:autoSpaceDN w:val="0"/>
            <w:adjustRightInd w:val="0"/>
            <w:ind w:firstLine="540"/>
            <w:jc w:val="center"/>
            <w:rPr>
              <w:sz w:val="28"/>
              <w:szCs w:val="28"/>
            </w:rPr>
          </w:pPr>
        </w:p>
        <w:p w:rsidR="00ED19C0" w:rsidRDefault="00F752DA" w:rsidP="00ED19C0">
          <w:pPr>
            <w:autoSpaceDE w:val="0"/>
            <w:autoSpaceDN w:val="0"/>
            <w:adjustRightInd w:val="0"/>
            <w:ind w:firstLine="54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РЕЕСТР</w:t>
          </w:r>
          <w:r w:rsidR="00F934F5">
            <w:rPr>
              <w:sz w:val="28"/>
              <w:szCs w:val="28"/>
            </w:rPr>
            <w:br/>
          </w:r>
          <w:r w:rsidR="00ED19C0">
            <w:rPr>
              <w:sz w:val="28"/>
              <w:szCs w:val="28"/>
            </w:rPr>
            <w:t xml:space="preserve"> </w:t>
          </w:r>
          <w:r w:rsidR="00F934F5" w:rsidRPr="00F934F5">
            <w:rPr>
              <w:sz w:val="28"/>
              <w:szCs w:val="28"/>
            </w:rPr>
            <w:t>муниципальных услуг муниципального образования муниципальный округ Табунский район Алтайского края</w:t>
          </w:r>
        </w:p>
        <w:p w:rsidR="00ED19C0" w:rsidRDefault="00ED19C0" w:rsidP="00ED19C0">
          <w:pPr>
            <w:autoSpaceDE w:val="0"/>
            <w:autoSpaceDN w:val="0"/>
            <w:adjustRightInd w:val="0"/>
            <w:ind w:firstLine="540"/>
            <w:jc w:val="center"/>
            <w:rPr>
              <w:sz w:val="28"/>
              <w:szCs w:val="28"/>
            </w:rPr>
          </w:pPr>
        </w:p>
        <w:tbl>
          <w:tblPr>
            <w:tblW w:w="15501" w:type="dxa"/>
            <w:tblInd w:w="-43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594"/>
            <w:gridCol w:w="8026"/>
            <w:gridCol w:w="4678"/>
            <w:gridCol w:w="2203"/>
          </w:tblGrid>
          <w:tr w:rsidR="00ED19C0" w:rsidRPr="00931015" w:rsidTr="0082140F">
            <w:tc>
              <w:tcPr>
                <w:tcW w:w="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D19C0" w:rsidRPr="00931015" w:rsidRDefault="00ED19C0" w:rsidP="0082140F">
                <w:pPr>
                  <w:jc w:val="center"/>
                  <w:rPr>
                    <w:sz w:val="24"/>
                    <w:szCs w:val="24"/>
                  </w:rPr>
                </w:pPr>
                <w:r w:rsidRPr="00931015">
                  <w:rPr>
                    <w:sz w:val="24"/>
                    <w:szCs w:val="24"/>
                  </w:rPr>
                  <w:t>№ п/п</w:t>
                </w:r>
              </w:p>
            </w:tc>
            <w:tc>
              <w:tcPr>
                <w:tcW w:w="8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D19C0" w:rsidRPr="00931015" w:rsidRDefault="00ED19C0" w:rsidP="0082140F">
                <w:pPr>
                  <w:jc w:val="center"/>
                  <w:rPr>
                    <w:sz w:val="24"/>
                    <w:szCs w:val="24"/>
                  </w:rPr>
                </w:pPr>
                <w:r w:rsidRPr="00821721">
                  <w:rPr>
                    <w:sz w:val="24"/>
                    <w:szCs w:val="24"/>
                  </w:rPr>
                  <w:t xml:space="preserve">Наименование муниципальной услуги </w:t>
                </w:r>
              </w:p>
            </w:tc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D19C0" w:rsidRPr="00931015" w:rsidRDefault="00ED19C0" w:rsidP="0082140F">
                <w:pPr>
                  <w:jc w:val="center"/>
                  <w:rPr>
                    <w:sz w:val="24"/>
                    <w:szCs w:val="24"/>
                  </w:rPr>
                </w:pPr>
                <w:r w:rsidRPr="00821721">
                  <w:rPr>
                    <w:sz w:val="24"/>
                    <w:szCs w:val="24"/>
                  </w:rPr>
                  <w:t>Орган, ответственный за оказание муниципальной услуги</w:t>
                </w:r>
              </w:p>
            </w:tc>
            <w:tc>
              <w:tcPr>
                <w:tcW w:w="2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D19C0" w:rsidRPr="00931015" w:rsidRDefault="00ED19C0" w:rsidP="0082140F">
                <w:pPr>
                  <w:jc w:val="center"/>
                  <w:rPr>
                    <w:sz w:val="24"/>
                    <w:szCs w:val="24"/>
                  </w:rPr>
                </w:pPr>
                <w:r w:rsidRPr="00821721">
                  <w:rPr>
                    <w:sz w:val="24"/>
                    <w:szCs w:val="24"/>
                  </w:rPr>
                  <w:t xml:space="preserve">Категория потребителей муниципальной услуги </w:t>
                </w:r>
              </w:p>
            </w:tc>
          </w:tr>
          <w:tr w:rsidR="00ED19C0" w:rsidRPr="00931015" w:rsidTr="0082140F">
            <w:tc>
              <w:tcPr>
                <w:tcW w:w="155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numPr>
                    <w:ilvl w:val="0"/>
                    <w:numId w:val="32"/>
                  </w:num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Наименование раздела</w:t>
                </w:r>
              </w:p>
            </w:tc>
          </w:tr>
          <w:tr w:rsidR="00ED19C0" w:rsidRPr="00931015" w:rsidTr="0082140F">
            <w:tc>
              <w:tcPr>
                <w:tcW w:w="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  <w:r w:rsidRPr="00931015">
                  <w:rPr>
                    <w:sz w:val="24"/>
                    <w:szCs w:val="24"/>
                  </w:rPr>
                  <w:t>1.1</w:t>
                </w:r>
              </w:p>
            </w:tc>
            <w:tc>
              <w:tcPr>
                <w:tcW w:w="8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2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</w:tr>
          <w:tr w:rsidR="00ED19C0" w:rsidRPr="00931015" w:rsidTr="0082140F">
            <w:tc>
              <w:tcPr>
                <w:tcW w:w="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  <w:r w:rsidRPr="00931015">
                  <w:rPr>
                    <w:sz w:val="24"/>
                    <w:szCs w:val="24"/>
                  </w:rPr>
                  <w:t>1.2</w:t>
                </w:r>
              </w:p>
            </w:tc>
            <w:tc>
              <w:tcPr>
                <w:tcW w:w="8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2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</w:tr>
          <w:tr w:rsidR="00ED19C0" w:rsidRPr="00931015" w:rsidTr="0082140F">
            <w:tc>
              <w:tcPr>
                <w:tcW w:w="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  <w:r w:rsidRPr="00931015">
                  <w:rPr>
                    <w:sz w:val="24"/>
                    <w:szCs w:val="24"/>
                  </w:rPr>
                  <w:t>1.3</w:t>
                </w:r>
              </w:p>
            </w:tc>
            <w:tc>
              <w:tcPr>
                <w:tcW w:w="8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2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</w:tr>
          <w:tr w:rsidR="00ED19C0" w:rsidRPr="00931015" w:rsidTr="0082140F">
            <w:tc>
              <w:tcPr>
                <w:tcW w:w="155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numPr>
                    <w:ilvl w:val="0"/>
                    <w:numId w:val="32"/>
                  </w:num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Наименование раздела</w:t>
                </w:r>
              </w:p>
            </w:tc>
          </w:tr>
          <w:tr w:rsidR="00ED19C0" w:rsidRPr="00931015" w:rsidTr="0082140F">
            <w:tc>
              <w:tcPr>
                <w:tcW w:w="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jc w:val="center"/>
                  <w:rPr>
                    <w:sz w:val="24"/>
                    <w:szCs w:val="24"/>
                  </w:rPr>
                </w:pPr>
                <w:r w:rsidRPr="00931015">
                  <w:rPr>
                    <w:sz w:val="24"/>
                    <w:szCs w:val="24"/>
                  </w:rPr>
                  <w:t>2.1</w:t>
                </w:r>
              </w:p>
            </w:tc>
            <w:tc>
              <w:tcPr>
                <w:tcW w:w="8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2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</w:tr>
          <w:tr w:rsidR="00ED19C0" w:rsidRPr="00931015" w:rsidTr="0082140F">
            <w:tc>
              <w:tcPr>
                <w:tcW w:w="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jc w:val="center"/>
                  <w:rPr>
                    <w:sz w:val="24"/>
                    <w:szCs w:val="24"/>
                  </w:rPr>
                </w:pPr>
                <w:r w:rsidRPr="00931015">
                  <w:rPr>
                    <w:sz w:val="24"/>
                    <w:szCs w:val="24"/>
                  </w:rPr>
                  <w:t>2.2</w:t>
                </w:r>
              </w:p>
            </w:tc>
            <w:tc>
              <w:tcPr>
                <w:tcW w:w="8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2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</w:tr>
          <w:tr w:rsidR="00ED19C0" w:rsidRPr="00931015" w:rsidTr="0082140F">
            <w:tc>
              <w:tcPr>
                <w:tcW w:w="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jc w:val="center"/>
                  <w:rPr>
                    <w:sz w:val="24"/>
                    <w:szCs w:val="24"/>
                  </w:rPr>
                </w:pPr>
                <w:r w:rsidRPr="00931015">
                  <w:rPr>
                    <w:sz w:val="24"/>
                    <w:szCs w:val="24"/>
                  </w:rPr>
                  <w:t>2.3</w:t>
                </w:r>
              </w:p>
            </w:tc>
            <w:tc>
              <w:tcPr>
                <w:tcW w:w="8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  <w:tc>
              <w:tcPr>
                <w:tcW w:w="2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D19C0" w:rsidRPr="00931015" w:rsidRDefault="00ED19C0" w:rsidP="0082140F">
                <w:pPr>
                  <w:rPr>
                    <w:sz w:val="24"/>
                    <w:szCs w:val="24"/>
                  </w:rPr>
                </w:pPr>
              </w:p>
            </w:tc>
          </w:tr>
        </w:tbl>
        <w:p w:rsidR="00ED19C0" w:rsidRPr="00236A0E" w:rsidRDefault="0014133F" w:rsidP="00ED19C0">
          <w:pPr>
            <w:autoSpaceDE w:val="0"/>
            <w:autoSpaceDN w:val="0"/>
            <w:adjustRightInd w:val="0"/>
            <w:rPr>
              <w:sz w:val="28"/>
              <w:szCs w:val="28"/>
            </w:rPr>
          </w:pPr>
        </w:p>
      </w:sdtContent>
    </w:sdt>
    <w:permEnd w:id="440943674"/>
    <w:p w:rsidR="001938D2" w:rsidRDefault="001938D2" w:rsidP="000F4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938D2" w:rsidSect="00ED19C0">
      <w:pgSz w:w="16838" w:h="11906" w:orient="landscape"/>
      <w:pgMar w:top="851" w:right="1134" w:bottom="170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3F" w:rsidRDefault="0014133F" w:rsidP="00DD58ED">
      <w:r>
        <w:separator/>
      </w:r>
    </w:p>
  </w:endnote>
  <w:endnote w:type="continuationSeparator" w:id="0">
    <w:p w:rsidR="0014133F" w:rsidRDefault="0014133F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3F" w:rsidRDefault="0014133F" w:rsidP="00DD58ED">
      <w:r>
        <w:separator/>
      </w:r>
    </w:p>
  </w:footnote>
  <w:footnote w:type="continuationSeparator" w:id="0">
    <w:p w:rsidR="0014133F" w:rsidRDefault="0014133F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E6" w:rsidRDefault="007652E6" w:rsidP="007652E6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6DB65035" wp14:editId="062FF88B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8A" w:rsidRPr="001F358A" w:rsidRDefault="0014133F" w:rsidP="001F35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F6063"/>
    <w:multiLevelType w:val="hybridMultilevel"/>
    <w:tmpl w:val="14E85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A566A6"/>
    <w:multiLevelType w:val="hybridMultilevel"/>
    <w:tmpl w:val="11101314"/>
    <w:lvl w:ilvl="0" w:tplc="44028B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159F0"/>
    <w:multiLevelType w:val="hybridMultilevel"/>
    <w:tmpl w:val="09901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"/>
  </w:num>
  <w:num w:numId="5">
    <w:abstractNumId w:val="20"/>
  </w:num>
  <w:num w:numId="6">
    <w:abstractNumId w:val="18"/>
  </w:num>
  <w:num w:numId="7">
    <w:abstractNumId w:val="28"/>
  </w:num>
  <w:num w:numId="8">
    <w:abstractNumId w:val="25"/>
  </w:num>
  <w:num w:numId="9">
    <w:abstractNumId w:val="12"/>
  </w:num>
  <w:num w:numId="10">
    <w:abstractNumId w:val="14"/>
  </w:num>
  <w:num w:numId="11">
    <w:abstractNumId w:val="31"/>
  </w:num>
  <w:num w:numId="12">
    <w:abstractNumId w:val="26"/>
  </w:num>
  <w:num w:numId="13">
    <w:abstractNumId w:val="29"/>
  </w:num>
  <w:num w:numId="14">
    <w:abstractNumId w:val="9"/>
  </w:num>
  <w:num w:numId="15">
    <w:abstractNumId w:val="23"/>
  </w:num>
  <w:num w:numId="16">
    <w:abstractNumId w:val="22"/>
  </w:num>
  <w:num w:numId="17">
    <w:abstractNumId w:val="10"/>
  </w:num>
  <w:num w:numId="18">
    <w:abstractNumId w:val="24"/>
  </w:num>
  <w:num w:numId="19">
    <w:abstractNumId w:val="19"/>
  </w:num>
  <w:num w:numId="20">
    <w:abstractNumId w:val="13"/>
  </w:num>
  <w:num w:numId="21">
    <w:abstractNumId w:val="4"/>
  </w:num>
  <w:num w:numId="22">
    <w:abstractNumId w:val="15"/>
  </w:num>
  <w:num w:numId="23">
    <w:abstractNumId w:val="0"/>
  </w:num>
  <w:num w:numId="24">
    <w:abstractNumId w:val="27"/>
  </w:num>
  <w:num w:numId="25">
    <w:abstractNumId w:val="2"/>
  </w:num>
  <w:num w:numId="26">
    <w:abstractNumId w:val="30"/>
  </w:num>
  <w:num w:numId="27">
    <w:abstractNumId w:val="11"/>
  </w:num>
  <w:num w:numId="28">
    <w:abstractNumId w:val="5"/>
  </w:num>
  <w:num w:numId="29">
    <w:abstractNumId w:val="21"/>
  </w:num>
  <w:num w:numId="30">
    <w:abstractNumId w:val="17"/>
  </w:num>
  <w:num w:numId="31">
    <w:abstractNumId w:val="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qBlBxa1PdJsi6UaY/OrLZ+CAWZtgh6jTmVhVVLkgwRtK1Q7qRYPLymddiOEvQnOVroKiflWXHuxM9ezrLRpDcQ==" w:salt="nDrL0laTXgpTXl3uPCWeh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0F49FF"/>
    <w:rsid w:val="00115242"/>
    <w:rsid w:val="001313AE"/>
    <w:rsid w:val="001344D2"/>
    <w:rsid w:val="0014133F"/>
    <w:rsid w:val="00157AFC"/>
    <w:rsid w:val="00164ABE"/>
    <w:rsid w:val="001724D2"/>
    <w:rsid w:val="00185409"/>
    <w:rsid w:val="001938D2"/>
    <w:rsid w:val="001944C6"/>
    <w:rsid w:val="001B47B4"/>
    <w:rsid w:val="001C0A64"/>
    <w:rsid w:val="001C14C2"/>
    <w:rsid w:val="001C47CE"/>
    <w:rsid w:val="001D515C"/>
    <w:rsid w:val="00200902"/>
    <w:rsid w:val="0022672C"/>
    <w:rsid w:val="00226C46"/>
    <w:rsid w:val="002649E9"/>
    <w:rsid w:val="002845B8"/>
    <w:rsid w:val="00284AD6"/>
    <w:rsid w:val="002B0EAB"/>
    <w:rsid w:val="002B1F83"/>
    <w:rsid w:val="002B44B5"/>
    <w:rsid w:val="002D2BAB"/>
    <w:rsid w:val="002E77A5"/>
    <w:rsid w:val="002F5236"/>
    <w:rsid w:val="00303980"/>
    <w:rsid w:val="00324F5F"/>
    <w:rsid w:val="00331DE3"/>
    <w:rsid w:val="00352296"/>
    <w:rsid w:val="00353AEB"/>
    <w:rsid w:val="00363112"/>
    <w:rsid w:val="0037097F"/>
    <w:rsid w:val="003749A6"/>
    <w:rsid w:val="00385A4D"/>
    <w:rsid w:val="003A2174"/>
    <w:rsid w:val="003A48C2"/>
    <w:rsid w:val="003A6070"/>
    <w:rsid w:val="003C0B98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E1E14"/>
    <w:rsid w:val="004E6D42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F1089"/>
    <w:rsid w:val="005F5F0B"/>
    <w:rsid w:val="00600BEE"/>
    <w:rsid w:val="00630590"/>
    <w:rsid w:val="00647CF0"/>
    <w:rsid w:val="006538DF"/>
    <w:rsid w:val="00667710"/>
    <w:rsid w:val="006755BE"/>
    <w:rsid w:val="0068156E"/>
    <w:rsid w:val="00684CC6"/>
    <w:rsid w:val="00692B8F"/>
    <w:rsid w:val="0069772F"/>
    <w:rsid w:val="006A1D6C"/>
    <w:rsid w:val="006A35D8"/>
    <w:rsid w:val="006C7985"/>
    <w:rsid w:val="006D05C5"/>
    <w:rsid w:val="006D211D"/>
    <w:rsid w:val="006D36A7"/>
    <w:rsid w:val="006E5270"/>
    <w:rsid w:val="007234B1"/>
    <w:rsid w:val="00745A78"/>
    <w:rsid w:val="007555CC"/>
    <w:rsid w:val="00761801"/>
    <w:rsid w:val="007652E6"/>
    <w:rsid w:val="00796CBC"/>
    <w:rsid w:val="007F23DC"/>
    <w:rsid w:val="00800840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67EC1"/>
    <w:rsid w:val="0087254F"/>
    <w:rsid w:val="0087773B"/>
    <w:rsid w:val="008907AA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61EA4"/>
    <w:rsid w:val="00A63AB9"/>
    <w:rsid w:val="00A741E0"/>
    <w:rsid w:val="00A770A9"/>
    <w:rsid w:val="00AA2722"/>
    <w:rsid w:val="00AD1B4B"/>
    <w:rsid w:val="00AD7A68"/>
    <w:rsid w:val="00AF1A7F"/>
    <w:rsid w:val="00B01042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010B"/>
    <w:rsid w:val="00B9733F"/>
    <w:rsid w:val="00B97C59"/>
    <w:rsid w:val="00BD78D6"/>
    <w:rsid w:val="00BF2A56"/>
    <w:rsid w:val="00BF30A0"/>
    <w:rsid w:val="00BF5B2E"/>
    <w:rsid w:val="00C000C8"/>
    <w:rsid w:val="00C03D2A"/>
    <w:rsid w:val="00C17F7F"/>
    <w:rsid w:val="00C63E24"/>
    <w:rsid w:val="00CD35EF"/>
    <w:rsid w:val="00CE0A4E"/>
    <w:rsid w:val="00CF27E7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D19C0"/>
    <w:rsid w:val="00EE7ACB"/>
    <w:rsid w:val="00EF090D"/>
    <w:rsid w:val="00F13DFF"/>
    <w:rsid w:val="00F2699A"/>
    <w:rsid w:val="00F6725C"/>
    <w:rsid w:val="00F72E18"/>
    <w:rsid w:val="00F7313A"/>
    <w:rsid w:val="00F752DA"/>
    <w:rsid w:val="00F83E63"/>
    <w:rsid w:val="00F92510"/>
    <w:rsid w:val="00F934F5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5019FD43519E4BDC8A9A12273365C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AEF7C-9CFF-4525-970D-435F7DBC16E0}"/>
      </w:docPartPr>
      <w:docPartBody>
        <w:p w:rsidR="00D243C9" w:rsidRDefault="00AF7670" w:rsidP="00AF7670">
          <w:pPr>
            <w:pStyle w:val="5019FD43519E4BDC8A9A12273365C8F4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44E2137FAE433CBBE43E0EA89EC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B331E-954F-406A-94B3-1F7D13D69321}"/>
      </w:docPartPr>
      <w:docPartBody>
        <w:p w:rsidR="00D243C9" w:rsidRDefault="00AF7670" w:rsidP="00AF7670">
          <w:pPr>
            <w:pStyle w:val="4044E2137FAE433CBBE43E0EA89EC0EA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65A5354BD24245DC96DDFEA8512BF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2F303-45BB-4DE4-A1B4-E2C5C5E60A8C}"/>
      </w:docPartPr>
      <w:docPartBody>
        <w:p w:rsidR="00D243C9" w:rsidRDefault="00AF7670" w:rsidP="00AF7670">
          <w:pPr>
            <w:pStyle w:val="65A5354BD24245DC96DDFEA8512BF2DB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DF5CAC1B64FA290D547B40EF7A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E6732-351E-42E9-BD24-22B37E252A71}"/>
      </w:docPartPr>
      <w:docPartBody>
        <w:p w:rsidR="00D243C9" w:rsidRDefault="00AF7670" w:rsidP="00AF7670">
          <w:pPr>
            <w:pStyle w:val="D6BDF5CAC1B64FA290D547B40EF7A82D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C175A"/>
    <w:rsid w:val="001C661B"/>
    <w:rsid w:val="002130AC"/>
    <w:rsid w:val="00222B4D"/>
    <w:rsid w:val="002571A7"/>
    <w:rsid w:val="002D3D2C"/>
    <w:rsid w:val="002D55F8"/>
    <w:rsid w:val="002E7940"/>
    <w:rsid w:val="003D22CE"/>
    <w:rsid w:val="003D2A58"/>
    <w:rsid w:val="005A3F0A"/>
    <w:rsid w:val="005A56A2"/>
    <w:rsid w:val="005B5CA3"/>
    <w:rsid w:val="005D0008"/>
    <w:rsid w:val="00632D1F"/>
    <w:rsid w:val="00664D55"/>
    <w:rsid w:val="00671733"/>
    <w:rsid w:val="00676176"/>
    <w:rsid w:val="006D5BAB"/>
    <w:rsid w:val="00777464"/>
    <w:rsid w:val="007C1A1D"/>
    <w:rsid w:val="007F48AA"/>
    <w:rsid w:val="0086767C"/>
    <w:rsid w:val="00980AF3"/>
    <w:rsid w:val="00A32243"/>
    <w:rsid w:val="00AF7670"/>
    <w:rsid w:val="00B624B1"/>
    <w:rsid w:val="00B72DA7"/>
    <w:rsid w:val="00BE44D7"/>
    <w:rsid w:val="00C359E2"/>
    <w:rsid w:val="00C74C32"/>
    <w:rsid w:val="00C9097C"/>
    <w:rsid w:val="00C97A5D"/>
    <w:rsid w:val="00CB3DC0"/>
    <w:rsid w:val="00CF6A02"/>
    <w:rsid w:val="00D20D34"/>
    <w:rsid w:val="00D243C9"/>
    <w:rsid w:val="00D27190"/>
    <w:rsid w:val="00D55E75"/>
    <w:rsid w:val="00D97532"/>
    <w:rsid w:val="00D977C5"/>
    <w:rsid w:val="00D97C08"/>
    <w:rsid w:val="00E06772"/>
    <w:rsid w:val="00E403F5"/>
    <w:rsid w:val="00E62BFD"/>
    <w:rsid w:val="00E727A7"/>
    <w:rsid w:val="00E7520C"/>
    <w:rsid w:val="00EA19D2"/>
    <w:rsid w:val="00EC1F48"/>
    <w:rsid w:val="00E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7670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5019FD43519E4BDC8A9A12273365C8F4">
    <w:name w:val="5019FD43519E4BDC8A9A12273365C8F4"/>
    <w:rsid w:val="00AF7670"/>
  </w:style>
  <w:style w:type="paragraph" w:customStyle="1" w:styleId="4044E2137FAE433CBBE43E0EA89EC0EA">
    <w:name w:val="4044E2137FAE433CBBE43E0EA89EC0EA"/>
    <w:rsid w:val="00AF7670"/>
  </w:style>
  <w:style w:type="paragraph" w:customStyle="1" w:styleId="65A5354BD24245DC96DDFEA8512BF2DB">
    <w:name w:val="65A5354BD24245DC96DDFEA8512BF2DB"/>
    <w:rsid w:val="00AF7670"/>
  </w:style>
  <w:style w:type="paragraph" w:customStyle="1" w:styleId="D6BDF5CAC1B64FA290D547B40EF7A82D">
    <w:name w:val="D6BDF5CAC1B64FA290D547B40EF7A82D"/>
    <w:rsid w:val="00AF7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50DEF-5806-4C74-9ECB-BD58A2F8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995</Words>
  <Characters>5673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17</cp:revision>
  <cp:lastPrinted>2025-11-26T04:08:00Z</cp:lastPrinted>
  <dcterms:created xsi:type="dcterms:W3CDTF">2025-11-26T05:56:00Z</dcterms:created>
  <dcterms:modified xsi:type="dcterms:W3CDTF">2026-05-15T08:34:00Z</dcterms:modified>
</cp:coreProperties>
</file>