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2041330504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5104E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14.04.2026</w:t>
                </w:r>
              </w:p>
            </w:tc>
          </w:sdtContent>
        </w:sdt>
        <w:permEnd w:id="2041330504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696464778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A30413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 xml:space="preserve"> </w:t>
                </w:r>
                <w:r w:rsidR="0075104E">
                  <w:rPr>
                    <w:rStyle w:val="31"/>
                  </w:rPr>
                  <w:t>134</w:t>
                </w:r>
              </w:p>
            </w:tc>
          </w:sdtContent>
        </w:sdt>
        <w:permEnd w:id="696464778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814455502" w:edGrp="everyone" w:displacedByCustomXml="next"/>
        <w:sdt>
          <w:sdtPr>
            <w:rPr>
              <w:b/>
              <w:noProof/>
              <w:sz w:val="28"/>
              <w:szCs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147E80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147E80">
                  <w:rPr>
                    <w:b/>
                    <w:noProof/>
                    <w:sz w:val="28"/>
                    <w:szCs w:val="28"/>
                  </w:rPr>
                  <w:t>Об утверждении актуализированных схем водоснабжения муниципального образования муниципальный округ Табунский район Алтайского края</w:t>
                </w:r>
              </w:p>
            </w:tc>
          </w:sdtContent>
        </w:sdt>
        <w:permEnd w:id="1814455502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2046111469" w:edGrp="everyone"/>
    <w:p w:rsidR="00830E27" w:rsidRDefault="00663AB7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sdt>
            <w:sdtPr>
              <w:rPr>
                <w:noProof/>
                <w:sz w:val="28"/>
                <w:szCs w:val="28"/>
              </w:rPr>
              <w:alias w:val="Констатирующая часть"/>
              <w:tag w:val="Констатирующая часть"/>
              <w:id w:val="-343785417"/>
              <w:placeholder>
                <w:docPart w:val="23F38E51D5EA48D9A097E652141179A4"/>
              </w:placeholder>
              <w:text/>
            </w:sdtPr>
            <w:sdtEndPr/>
            <w:sdtContent>
              <w:r w:rsidR="00232A81" w:rsidRPr="00B96D7F">
                <w:rPr>
                  <w:noProof/>
                  <w:sz w:val="28"/>
                  <w:szCs w:val="28"/>
                </w:rPr>
                <w:t>В соответствии с Федеральным законом от 07.12.2011 года № 416-ФЗ «О водоснабжении и водоотведении»,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 от 05.09.2013 г. №782 «Правил разработки и утверждения схем водоснабжения и водоотведения» и в целях обеспечения качественного и надежного водоснабжения жителей Табунского района</w:t>
              </w:r>
            </w:sdtContent>
          </w:sdt>
        </w:sdtContent>
      </w:sdt>
      <w:permEnd w:id="2046111469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947991032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8847E3" w:rsidRDefault="008847E3" w:rsidP="00663AB7">
          <w:pPr>
            <w:pStyle w:val="ad"/>
            <w:numPr>
              <w:ilvl w:val="0"/>
              <w:numId w:val="1"/>
            </w:numPr>
            <w:tabs>
              <w:tab w:val="left" w:pos="993"/>
            </w:tabs>
            <w:ind w:left="0" w:firstLine="709"/>
            <w:jc w:val="both"/>
            <w:rPr>
              <w:sz w:val="28"/>
              <w:szCs w:val="28"/>
            </w:rPr>
          </w:pPr>
          <w:r w:rsidRPr="004A5118">
            <w:rPr>
              <w:sz w:val="28"/>
              <w:szCs w:val="28"/>
            </w:rPr>
            <w:t>Утвердить актуализированные схе</w:t>
          </w:r>
          <w:r>
            <w:rPr>
              <w:sz w:val="28"/>
              <w:szCs w:val="28"/>
            </w:rPr>
            <w:t xml:space="preserve">мы </w:t>
          </w:r>
          <w:r w:rsidR="00147E80" w:rsidRPr="00147E80">
            <w:rPr>
              <w:sz w:val="28"/>
              <w:szCs w:val="28"/>
            </w:rPr>
            <w:t>водоснабжения муниципального образования муниципальный округ Табунский район Алтайского края</w:t>
          </w:r>
          <w:r w:rsidRPr="000015BE">
            <w:rPr>
              <w:sz w:val="28"/>
              <w:szCs w:val="28"/>
            </w:rPr>
            <w:t xml:space="preserve">, </w:t>
          </w:r>
          <w:r w:rsidR="006B34B6">
            <w:rPr>
              <w:sz w:val="28"/>
              <w:szCs w:val="28"/>
            </w:rPr>
            <w:t>согласно приложений 1,2,3,4</w:t>
          </w:r>
          <w:r w:rsidRPr="004A5118">
            <w:rPr>
              <w:sz w:val="28"/>
              <w:szCs w:val="28"/>
            </w:rPr>
            <w:t>.</w:t>
          </w:r>
        </w:p>
        <w:p w:rsidR="008847E3" w:rsidRPr="00532122" w:rsidRDefault="00A30413" w:rsidP="00663AB7">
          <w:pPr>
            <w:pStyle w:val="ad"/>
            <w:numPr>
              <w:ilvl w:val="0"/>
              <w:numId w:val="1"/>
            </w:numPr>
            <w:tabs>
              <w:tab w:val="left" w:pos="993"/>
            </w:tabs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Постановление от 15.04.2025</w:t>
          </w:r>
          <w:r w:rsidR="008847E3" w:rsidRPr="004365B9">
            <w:rPr>
              <w:sz w:val="28"/>
              <w:szCs w:val="28"/>
            </w:rPr>
            <w:t xml:space="preserve"> №</w:t>
          </w:r>
          <w:r w:rsidR="00232A81">
            <w:rPr>
              <w:sz w:val="28"/>
              <w:szCs w:val="28"/>
            </w:rPr>
            <w:t>113</w:t>
          </w:r>
          <w:r w:rsidR="008847E3" w:rsidRPr="00732CDF">
            <w:t xml:space="preserve"> </w:t>
          </w:r>
          <w:r w:rsidR="008847E3" w:rsidRPr="004365B9">
            <w:rPr>
              <w:sz w:val="28"/>
              <w:szCs w:val="28"/>
            </w:rPr>
            <w:t xml:space="preserve">«Об утверждении актуализированных схем </w:t>
          </w:r>
          <w:r w:rsidR="00232A81">
            <w:rPr>
              <w:sz w:val="28"/>
              <w:szCs w:val="28"/>
            </w:rPr>
            <w:t>водоснабжения</w:t>
          </w:r>
          <w:r w:rsidR="008847E3" w:rsidRPr="004365B9">
            <w:rPr>
              <w:sz w:val="28"/>
              <w:szCs w:val="28"/>
            </w:rPr>
            <w:t xml:space="preserve"> муниципальных образований Табунского, Алтайского, Большеромановского, Серебропольского, сельсоветов Табунского района Алтайского края»</w:t>
          </w:r>
          <w:r w:rsidR="008847E3">
            <w:rPr>
              <w:sz w:val="28"/>
              <w:szCs w:val="28"/>
            </w:rPr>
            <w:t xml:space="preserve"> </w:t>
          </w:r>
          <w:r w:rsidR="008847E3" w:rsidRPr="00532122">
            <w:rPr>
              <w:sz w:val="28"/>
              <w:szCs w:val="28"/>
            </w:rPr>
            <w:t>считать утратившими силу.</w:t>
          </w:r>
        </w:p>
        <w:p w:rsidR="008847E3" w:rsidRDefault="008847E3" w:rsidP="00663AB7">
          <w:pPr>
            <w:pStyle w:val="ad"/>
            <w:numPr>
              <w:ilvl w:val="0"/>
              <w:numId w:val="1"/>
            </w:numPr>
            <w:tabs>
              <w:tab w:val="left" w:pos="993"/>
            </w:tabs>
            <w:spacing w:after="240"/>
            <w:ind w:left="0" w:firstLine="709"/>
            <w:jc w:val="both"/>
            <w:rPr>
              <w:rStyle w:val="31"/>
              <w:rFonts w:eastAsiaTheme="minorEastAsia"/>
            </w:rPr>
          </w:pPr>
          <w:r w:rsidRPr="008E1AFD">
            <w:rPr>
              <w:rStyle w:val="31"/>
              <w:rFonts w:eastAsiaTheme="minorEastAsia"/>
            </w:rPr>
            <w:t xml:space="preserve">Контроль за исполнением настоящего постановления возложить на </w:t>
          </w:r>
          <w:r>
            <w:rPr>
              <w:rStyle w:val="31"/>
              <w:rFonts w:eastAsiaTheme="minorEastAsia"/>
            </w:rPr>
            <w:t>з</w:t>
          </w:r>
          <w:r w:rsidRPr="008E1AFD">
            <w:rPr>
              <w:rStyle w:val="31"/>
              <w:rFonts w:eastAsiaTheme="minorEastAsia"/>
            </w:rPr>
            <w:t xml:space="preserve">аместителя главы администрации </w:t>
          </w:r>
          <w:r w:rsidR="00A30413">
            <w:rPr>
              <w:rStyle w:val="31"/>
              <w:rFonts w:eastAsiaTheme="minorEastAsia"/>
            </w:rPr>
            <w:t>муниципального округа</w:t>
          </w:r>
          <w:r w:rsidRPr="008E1AFD">
            <w:rPr>
              <w:rStyle w:val="31"/>
              <w:rFonts w:eastAsiaTheme="minorEastAsia"/>
            </w:rPr>
            <w:t xml:space="preserve"> </w:t>
          </w:r>
          <w:r>
            <w:rPr>
              <w:rStyle w:val="31"/>
              <w:rFonts w:eastAsiaTheme="minorEastAsia"/>
            </w:rPr>
            <w:t>по оперативным вопросам С.А. Семенову.</w:t>
          </w:r>
        </w:p>
        <w:p w:rsidR="00C17F7F" w:rsidRPr="008847E3" w:rsidRDefault="008847E3" w:rsidP="008847E3">
          <w:pPr>
            <w:pStyle w:val="ad"/>
            <w:tabs>
              <w:tab w:val="left" w:pos="993"/>
            </w:tabs>
            <w:spacing w:after="240"/>
            <w:ind w:left="0" w:firstLine="567"/>
            <w:jc w:val="both"/>
            <w:rPr>
              <w:rFonts w:eastAsiaTheme="minorEastAsia"/>
              <w:sz w:val="28"/>
            </w:rPr>
          </w:pPr>
          <w:r w:rsidRPr="008847E3">
            <w:rPr>
              <w:rStyle w:val="31"/>
              <w:rFonts w:eastAsiaTheme="minorEastAsia"/>
            </w:rPr>
            <w:t xml:space="preserve"> 4.</w:t>
          </w:r>
          <w:r w:rsidRPr="008847E3">
            <w:rPr>
              <w:sz w:val="28"/>
              <w:szCs w:val="28"/>
            </w:rPr>
            <w:t xml:space="preserve"> </w:t>
          </w:r>
          <w:r w:rsidRPr="008847E3">
            <w:rPr>
              <w:sz w:val="28"/>
            </w:rPr>
            <w:t xml:space="preserve">Настоящее постановление опубликовать в установленном порядке и разместить на официальном сайте администрации </w:t>
          </w:r>
          <w:r w:rsidR="00AE11B8">
            <w:rPr>
              <w:sz w:val="28"/>
            </w:rPr>
            <w:t xml:space="preserve">муниципального округа </w:t>
          </w:r>
          <w:r w:rsidRPr="008847E3">
            <w:rPr>
              <w:sz w:val="28"/>
            </w:rPr>
            <w:t>Табунск</w:t>
          </w:r>
          <w:r w:rsidR="00AE11B8">
            <w:rPr>
              <w:sz w:val="28"/>
            </w:rPr>
            <w:t>ий</w:t>
          </w:r>
          <w:r w:rsidRPr="008847E3">
            <w:rPr>
              <w:sz w:val="28"/>
            </w:rPr>
            <w:t xml:space="preserve"> район Алтайского края в информационно-телекоммуникационной сети «Интернет»</w:t>
          </w:r>
          <w:r w:rsidR="001E23E6">
            <w:rPr>
              <w:sz w:val="28"/>
            </w:rPr>
            <w:t>.</w:t>
          </w:r>
        </w:p>
      </w:sdtContent>
    </w:sdt>
    <w:permEnd w:id="947991032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974990079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A30413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974990079" w:displacedByCustomXml="prev"/>
        <w:permStart w:id="1917584883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A30413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917584883" w:displacedByCustomXml="prev"/>
      </w:tr>
    </w:tbl>
    <w:p w:rsidR="0075104E" w:rsidRDefault="0075104E" w:rsidP="000A1BD6">
      <w:pPr>
        <w:rPr>
          <w:sz w:val="28"/>
          <w:szCs w:val="28"/>
        </w:rPr>
      </w:pPr>
    </w:p>
    <w:p w:rsidR="0075104E" w:rsidRDefault="007510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104E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  <w:permStart w:id="629097313" w:edGrp="everyone"/>
      <w:r w:rsidRPr="002B477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75104E" w:rsidRPr="002B4774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  <w:r w:rsidRPr="002B4774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муниципального округа Табунский район Алтайского края </w:t>
      </w:r>
      <w:r>
        <w:rPr>
          <w:sz w:val="28"/>
          <w:szCs w:val="28"/>
        </w:rPr>
        <w:br/>
      </w:r>
      <w:r w:rsidRPr="002B4774">
        <w:rPr>
          <w:sz w:val="28"/>
          <w:szCs w:val="28"/>
        </w:rPr>
        <w:t>№</w:t>
      </w:r>
      <w:r>
        <w:rPr>
          <w:sz w:val="28"/>
          <w:szCs w:val="28"/>
        </w:rPr>
        <w:t xml:space="preserve">  134    от  14.04.2026</w:t>
      </w:r>
    </w:p>
    <w:p w:rsidR="0075104E" w:rsidRPr="004D2F80" w:rsidRDefault="0075104E" w:rsidP="0075104E">
      <w:pPr>
        <w:suppressAutoHyphens/>
        <w:ind w:right="-2"/>
        <w:rPr>
          <w:sz w:val="28"/>
          <w:szCs w:val="28"/>
        </w:rPr>
      </w:pPr>
    </w:p>
    <w:p w:rsidR="0075104E" w:rsidRPr="004D2F80" w:rsidRDefault="0075104E" w:rsidP="0075104E">
      <w:pPr>
        <w:suppressAutoHyphens/>
        <w:ind w:right="-2"/>
        <w:jc w:val="center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 xml:space="preserve">СХЕМА ВОДОСНАБЖЕНИЯ </w:t>
      </w:r>
      <w:r>
        <w:rPr>
          <w:b/>
          <w:sz w:val="28"/>
          <w:szCs w:val="28"/>
        </w:rPr>
        <w:t>С. ТАБУНЫ</w:t>
      </w:r>
      <w:r w:rsidRPr="004D2F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3084A">
        <w:rPr>
          <w:b/>
          <w:sz w:val="28"/>
          <w:szCs w:val="28"/>
        </w:rPr>
        <w:t>МУНИЦИПАЛЬНОГО ОБРАЗОВАНИЯ МУНИЦИПАЛЬНЫЙ ОКРУГ ТАБУНСКИЙ РАЙОН АЛТАЙСКОГО КРАЯ</w:t>
      </w:r>
    </w:p>
    <w:p w:rsidR="0075104E" w:rsidRDefault="0075104E" w:rsidP="0075104E">
      <w:pPr>
        <w:suppressAutoHyphens/>
        <w:ind w:right="-2" w:firstLine="709"/>
        <w:jc w:val="center"/>
        <w:rPr>
          <w:b/>
          <w:bCs/>
          <w:sz w:val="28"/>
          <w:szCs w:val="28"/>
          <w:lang w:val="x-none"/>
        </w:rPr>
      </w:pPr>
      <w:bookmarkStart w:id="0" w:name="_Toc361734853"/>
      <w:bookmarkStart w:id="1" w:name="_Toc360633075"/>
      <w:bookmarkStart w:id="2" w:name="_Toc360613173"/>
      <w:bookmarkStart w:id="3" w:name="_Toc360612755"/>
      <w:bookmarkStart w:id="4" w:name="_Toc360611480"/>
      <w:bookmarkStart w:id="5" w:name="_Toc360611446"/>
      <w:bookmarkStart w:id="6" w:name="_Toc360541439"/>
      <w:bookmarkStart w:id="7" w:name="_Toc360541027"/>
      <w:bookmarkStart w:id="8" w:name="_Toc360540964"/>
      <w:bookmarkStart w:id="9" w:name="_Toc360540866"/>
      <w:bookmarkStart w:id="10" w:name="_Toc360540810"/>
      <w:bookmarkStart w:id="11" w:name="_Toc360187457"/>
    </w:p>
    <w:p w:rsidR="0075104E" w:rsidRPr="004D2F80" w:rsidRDefault="0075104E" w:rsidP="0075104E">
      <w:pPr>
        <w:suppressAutoHyphens/>
        <w:ind w:right="-2" w:firstLine="709"/>
        <w:jc w:val="center"/>
        <w:rPr>
          <w:b/>
          <w:bCs/>
          <w:sz w:val="28"/>
          <w:szCs w:val="28"/>
          <w:lang w:val="x-none"/>
        </w:rPr>
      </w:pPr>
      <w:r w:rsidRPr="004D2F80">
        <w:rPr>
          <w:b/>
          <w:bCs/>
          <w:sz w:val="28"/>
          <w:szCs w:val="28"/>
          <w:lang w:val="x-none"/>
        </w:rPr>
        <w:t>Паспорт схемы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75104E" w:rsidRPr="004D2F80" w:rsidRDefault="0075104E" w:rsidP="0075104E">
      <w:pPr>
        <w:suppressAutoHyphens/>
        <w:ind w:right="-2" w:firstLine="709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Наименование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Схема водоснабжения </w:t>
      </w:r>
      <w:r>
        <w:rPr>
          <w:sz w:val="28"/>
          <w:szCs w:val="28"/>
        </w:rPr>
        <w:t>с. Табуны муниципального округа Табунский район</w:t>
      </w:r>
      <w:r w:rsidRPr="004D2F80">
        <w:rPr>
          <w:sz w:val="28"/>
          <w:szCs w:val="28"/>
        </w:rPr>
        <w:t xml:space="preserve"> Алтайского края.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Инициатор проекта (муниципальный заказчик).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 Табунский район</w:t>
      </w:r>
      <w:r w:rsidRPr="004D2F80">
        <w:rPr>
          <w:sz w:val="28"/>
          <w:szCs w:val="28"/>
        </w:rPr>
        <w:t xml:space="preserve"> Алтайского края.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Местонахождение объекта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Россия, Алтайский край, </w:t>
      </w:r>
      <w:r>
        <w:rPr>
          <w:sz w:val="28"/>
          <w:szCs w:val="28"/>
        </w:rPr>
        <w:t>муниципальный округ Табунский район Алтайского края.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Нормативно-правовая база для разработки схемы.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- Федерального закона от 07.12.2011 </w:t>
      </w:r>
      <w:r w:rsidRPr="004D2F80">
        <w:rPr>
          <w:sz w:val="28"/>
          <w:szCs w:val="28"/>
          <w:lang w:val="en-US"/>
        </w:rPr>
        <w:t>N</w:t>
      </w:r>
      <w:r w:rsidRPr="004D2F80">
        <w:rPr>
          <w:sz w:val="28"/>
          <w:szCs w:val="28"/>
        </w:rPr>
        <w:t xml:space="preserve"> 416-Ф3 (ред. От 30.12.2012) «О Водоснабжении и водоотведении»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(Минрегион России) от 29 декабря 2011 г. № 635/11 и введен в действие с 01 января 2013 г;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10.13130.2009 «Системы противопожарной защиты. Внутренний противопожарный водопровод. Требования пожарной безопасности»;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bCs/>
          <w:sz w:val="28"/>
          <w:szCs w:val="28"/>
        </w:rPr>
        <w:t>- СП 8.13130.2009 «Системы противопожарной защиты. Источники наружного противопожарного водоснабжения. Требования пожарной безопасности».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Цели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Целями схемы являются: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b/>
          <w:sz w:val="28"/>
          <w:szCs w:val="28"/>
        </w:rPr>
        <w:t xml:space="preserve">- </w:t>
      </w:r>
      <w:r w:rsidRPr="004D2F80">
        <w:rPr>
          <w:sz w:val="28"/>
          <w:szCs w:val="28"/>
        </w:rPr>
        <w:t>развитие систем ц</w:t>
      </w:r>
      <w:r>
        <w:rPr>
          <w:sz w:val="28"/>
          <w:szCs w:val="28"/>
        </w:rPr>
        <w:t xml:space="preserve">ентрализованного водоснабжения </w:t>
      </w:r>
      <w:r w:rsidRPr="004D2F80">
        <w:rPr>
          <w:sz w:val="28"/>
          <w:szCs w:val="28"/>
        </w:rPr>
        <w:t>для существующего и нового строитель</w:t>
      </w:r>
      <w:r>
        <w:rPr>
          <w:sz w:val="28"/>
          <w:szCs w:val="28"/>
        </w:rPr>
        <w:t xml:space="preserve">ства жилищного фонда в период </w:t>
      </w:r>
      <w:r w:rsidRPr="004D2F80">
        <w:rPr>
          <w:sz w:val="28"/>
          <w:szCs w:val="28"/>
        </w:rPr>
        <w:t xml:space="preserve"> 2023</w:t>
      </w:r>
      <w:r>
        <w:rPr>
          <w:sz w:val="28"/>
          <w:szCs w:val="28"/>
        </w:rPr>
        <w:t>-2030 г</w:t>
      </w:r>
      <w:r w:rsidRPr="004D2F80">
        <w:rPr>
          <w:sz w:val="28"/>
          <w:szCs w:val="28"/>
        </w:rPr>
        <w:t xml:space="preserve">г.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-увеличение объёмов производства коммунальной продукции, в частности, оказания услуг по водоснабжению  при повышении качества оказания услуг, а также сохранение действующей ценовой политики;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улучшение работы систем водоснабжения;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повышение качества питьевой воды.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lastRenderedPageBreak/>
        <w:t>Способ достижения поставленных целей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Для достижения поставленных целей следует реализовать следующие мероприятия: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- строительство сетей магистральных водопроводов, обеспечивающих возможность постоянного водоснабжения </w:t>
      </w: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 xml:space="preserve"> в целом;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установка приборов учёта;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снижение вредного воздействия на окружающую среду.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Сроки и этапы реализации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Первый этап 2013-2023г.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прокладка магистральных водопроводов для обеспечения водой территории с существующей и новой застройкой;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консервирование скважин;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строительство водонапорных башен;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поэтапная перекладка существующих водопроводных сетей;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Ожидаемые результаты от реализации мероприятий схемы</w:t>
      </w:r>
    </w:p>
    <w:p w:rsidR="0075104E" w:rsidRPr="004D2F80" w:rsidRDefault="0075104E" w:rsidP="00663AB7">
      <w:pPr>
        <w:numPr>
          <w:ilvl w:val="0"/>
          <w:numId w:val="3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Повышение качества предоставления коммунальных услуг.</w:t>
      </w:r>
    </w:p>
    <w:p w:rsidR="0075104E" w:rsidRPr="004D2F80" w:rsidRDefault="0075104E" w:rsidP="00663AB7">
      <w:pPr>
        <w:numPr>
          <w:ilvl w:val="0"/>
          <w:numId w:val="3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Реконструкция и замена устаревшего оборудования и сетей.</w:t>
      </w:r>
    </w:p>
    <w:p w:rsidR="0075104E" w:rsidRPr="004D2F80" w:rsidRDefault="0075104E" w:rsidP="00663AB7">
      <w:pPr>
        <w:numPr>
          <w:ilvl w:val="0"/>
          <w:numId w:val="3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Увеличение мощности систем водоснабжения.</w:t>
      </w:r>
    </w:p>
    <w:p w:rsidR="0075104E" w:rsidRPr="004D2F80" w:rsidRDefault="0075104E" w:rsidP="00663AB7">
      <w:pPr>
        <w:numPr>
          <w:ilvl w:val="0"/>
          <w:numId w:val="3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Улучшение экологической ситуации на территории </w:t>
      </w:r>
      <w:r>
        <w:rPr>
          <w:sz w:val="28"/>
          <w:szCs w:val="28"/>
        </w:rPr>
        <w:t>с. Табуны.</w:t>
      </w:r>
    </w:p>
    <w:p w:rsidR="0075104E" w:rsidRPr="004D2F80" w:rsidRDefault="0075104E" w:rsidP="00663AB7">
      <w:pPr>
        <w:numPr>
          <w:ilvl w:val="0"/>
          <w:numId w:val="3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Создание коммунальной инфраструктуры для комфортного проживания населения, а также дальнейшего развития </w:t>
      </w: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>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  <w:lang w:val="x-none"/>
        </w:rPr>
      </w:pPr>
      <w:bookmarkStart w:id="12" w:name="_Toc360633076"/>
      <w:bookmarkStart w:id="13" w:name="_Toc360613174"/>
      <w:bookmarkStart w:id="14" w:name="_Toc360612756"/>
      <w:bookmarkStart w:id="15" w:name="_Toc360611481"/>
      <w:bookmarkStart w:id="16" w:name="_Toc360611447"/>
      <w:bookmarkStart w:id="17" w:name="_Toc360541440"/>
      <w:bookmarkStart w:id="18" w:name="_Toc360541028"/>
      <w:bookmarkStart w:id="19" w:name="_Toc360540965"/>
      <w:bookmarkStart w:id="20" w:name="_Toc360540867"/>
      <w:bookmarkStart w:id="21" w:name="_Toc360540811"/>
      <w:bookmarkStart w:id="22" w:name="_Toc361734854"/>
      <w:bookmarkStart w:id="23" w:name="_Toc360187458"/>
      <w:r w:rsidRPr="004D2F80">
        <w:rPr>
          <w:b/>
          <w:bCs/>
          <w:sz w:val="28"/>
          <w:szCs w:val="28"/>
          <w:lang w:val="x-none"/>
        </w:rPr>
        <w:t>1. Схема водоснабжения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75104E" w:rsidRPr="004D2F80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  <w:lang w:val="x-none"/>
        </w:rPr>
      </w:pPr>
      <w:bookmarkStart w:id="24" w:name="_Toc361734855"/>
      <w:bookmarkStart w:id="25" w:name="_Toc360633077"/>
      <w:bookmarkStart w:id="26" w:name="_Toc360613175"/>
      <w:bookmarkStart w:id="27" w:name="_Toc360612757"/>
      <w:bookmarkStart w:id="28" w:name="_Toc360611482"/>
      <w:bookmarkStart w:id="29" w:name="_Toc360611448"/>
      <w:bookmarkStart w:id="30" w:name="_Toc360541441"/>
      <w:bookmarkStart w:id="31" w:name="_Toc360541029"/>
      <w:bookmarkStart w:id="32" w:name="_Toc360540966"/>
      <w:bookmarkStart w:id="33" w:name="_Toc360540868"/>
      <w:r w:rsidRPr="004D2F80">
        <w:rPr>
          <w:b/>
          <w:bCs/>
          <w:sz w:val="28"/>
          <w:szCs w:val="28"/>
          <w:lang w:val="x-none"/>
        </w:rPr>
        <w:t>1.1 Существующее положение в сфере водоснабжения муниципального образования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75104E" w:rsidRPr="004D2F80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  <w:lang w:val="x-none"/>
        </w:rPr>
      </w:pPr>
      <w:bookmarkStart w:id="34" w:name="_Toc361734856"/>
      <w:bookmarkStart w:id="35" w:name="_Toc360633078"/>
      <w:bookmarkStart w:id="36" w:name="_Toc360613176"/>
      <w:bookmarkStart w:id="37" w:name="_Toc360612758"/>
      <w:bookmarkStart w:id="38" w:name="_Toc360611483"/>
      <w:bookmarkStart w:id="39" w:name="_Toc360611449"/>
      <w:bookmarkStart w:id="40" w:name="_Toc360541442"/>
      <w:bookmarkStart w:id="41" w:name="_Toc360541030"/>
      <w:bookmarkStart w:id="42" w:name="_Toc360540967"/>
      <w:bookmarkStart w:id="43" w:name="_Toc360540869"/>
      <w:r w:rsidRPr="004D2F80">
        <w:rPr>
          <w:b/>
          <w:bCs/>
          <w:sz w:val="28"/>
          <w:szCs w:val="28"/>
          <w:lang w:val="x-none"/>
        </w:rPr>
        <w:t>1.1.1 Описание структуры системы водоснабжения муниципального образования.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bookmarkEnd w:id="23"/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о</w:t>
      </w:r>
      <w:r w:rsidRPr="004D2F80">
        <w:rPr>
          <w:sz w:val="28"/>
          <w:szCs w:val="28"/>
        </w:rPr>
        <w:t xml:space="preserve"> в центре Табунского района. Количество населения на 01.01.202</w:t>
      </w:r>
      <w:r>
        <w:rPr>
          <w:sz w:val="28"/>
          <w:szCs w:val="28"/>
        </w:rPr>
        <w:t>6</w:t>
      </w:r>
      <w:r w:rsidRPr="004D2F80">
        <w:rPr>
          <w:sz w:val="28"/>
          <w:szCs w:val="28"/>
        </w:rPr>
        <w:t xml:space="preserve"> г. составляет </w:t>
      </w:r>
      <w:r>
        <w:rPr>
          <w:sz w:val="28"/>
          <w:szCs w:val="28"/>
        </w:rPr>
        <w:t>3206</w:t>
      </w:r>
      <w:r w:rsidRPr="004D2F80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4D2F80">
        <w:rPr>
          <w:sz w:val="28"/>
          <w:szCs w:val="28"/>
        </w:rPr>
        <w:t>Автономные системы хозяйственно-питьевого и противопожарного водоснабжения имеют с.</w:t>
      </w:r>
      <w:r>
        <w:rPr>
          <w:sz w:val="28"/>
          <w:szCs w:val="28"/>
        </w:rPr>
        <w:t xml:space="preserve"> </w:t>
      </w:r>
      <w:r w:rsidRPr="004D2F80">
        <w:rPr>
          <w:sz w:val="28"/>
          <w:szCs w:val="28"/>
        </w:rPr>
        <w:t>Табуны</w:t>
      </w:r>
      <w:r>
        <w:rPr>
          <w:sz w:val="28"/>
          <w:szCs w:val="28"/>
        </w:rPr>
        <w:t>,</w:t>
      </w:r>
      <w:r w:rsidRPr="004D2F80">
        <w:rPr>
          <w:sz w:val="28"/>
          <w:szCs w:val="28"/>
        </w:rPr>
        <w:t xml:space="preserve"> водоснабжение остальных населённых пунктов обеспечивается от индивидуальных приусадебных шахтных колодцев.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</w:rPr>
      </w:pPr>
      <w:bookmarkStart w:id="44" w:name="_Toc361734857"/>
      <w:bookmarkStart w:id="45" w:name="_Toc360633079"/>
      <w:bookmarkStart w:id="46" w:name="_Toc360613177"/>
      <w:bookmarkStart w:id="47" w:name="_Toc360612759"/>
      <w:bookmarkStart w:id="48" w:name="_Toc360611484"/>
      <w:bookmarkStart w:id="49" w:name="_Toc360611450"/>
      <w:bookmarkStart w:id="50" w:name="_Toc360541443"/>
      <w:bookmarkStart w:id="51" w:name="_Toc360541031"/>
      <w:bookmarkStart w:id="52" w:name="_Toc360540973"/>
      <w:r w:rsidRPr="004D2F80">
        <w:rPr>
          <w:b/>
          <w:bCs/>
          <w:sz w:val="28"/>
          <w:szCs w:val="28"/>
          <w:lang w:val="x-none"/>
        </w:rPr>
        <w:t>1.1.2 Описание и функционирования систем водоснабжения.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МУП «</w:t>
      </w:r>
      <w:r>
        <w:rPr>
          <w:sz w:val="28"/>
          <w:szCs w:val="28"/>
        </w:rPr>
        <w:t>Тепловодснаб</w:t>
      </w:r>
      <w:r w:rsidRPr="004D2F80">
        <w:rPr>
          <w:sz w:val="28"/>
          <w:szCs w:val="28"/>
        </w:rPr>
        <w:t xml:space="preserve">» производит добычу питьевых подземных вод одиночными скважинами первого подъема на территории </w:t>
      </w: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>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Добыча подземных вод осуществляется механизированным способом, т.е. погружными насосами типа ЭЦВ 6, ЭЦВ 8 производительностью от 3 до 36 м3 в час, подающих воду с давлением 5-8 бар из скважин через водонапорные башни объемом от 50 до 150 м3. Затем вода поступает в разводящую систему водоснабжения населенных пунктов.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b/>
          <w:sz w:val="28"/>
          <w:szCs w:val="28"/>
        </w:rPr>
        <w:t>Водонапорная  башня № 3 и № 6</w:t>
      </w:r>
      <w:r>
        <w:rPr>
          <w:sz w:val="28"/>
          <w:szCs w:val="28"/>
        </w:rPr>
        <w:t xml:space="preserve"> введены в эксплуатацию в 1978</w:t>
      </w:r>
      <w:r w:rsidRPr="004D2F80">
        <w:rPr>
          <w:sz w:val="28"/>
          <w:szCs w:val="28"/>
        </w:rPr>
        <w:t xml:space="preserve"> г., </w:t>
      </w:r>
      <w:r>
        <w:rPr>
          <w:sz w:val="28"/>
          <w:szCs w:val="28"/>
        </w:rPr>
        <w:t>2021</w:t>
      </w:r>
      <w:r w:rsidRPr="004D2F80">
        <w:rPr>
          <w:sz w:val="28"/>
          <w:szCs w:val="28"/>
        </w:rPr>
        <w:t>г., с размером павильонов скважин 2*2*2 (м.), объемом башни 150 и 100 куб. м. Установленная производительность  скважин  60 и 10  м</w:t>
      </w:r>
      <w:r w:rsidRPr="004D2F80">
        <w:rPr>
          <w:sz w:val="28"/>
          <w:szCs w:val="28"/>
          <w:vertAlign w:val="superscript"/>
        </w:rPr>
        <w:t>3</w:t>
      </w:r>
      <w:r w:rsidRPr="004D2F80">
        <w:rPr>
          <w:sz w:val="28"/>
          <w:szCs w:val="28"/>
        </w:rPr>
        <w:t>/час., в них установлены насосы марки ЭЦВ 8-25-100 и ЭЦВ 6-10-80.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b/>
          <w:sz w:val="28"/>
          <w:szCs w:val="28"/>
        </w:rPr>
        <w:t>Водонапорная  башня № 5</w:t>
      </w:r>
      <w:r w:rsidRPr="004D2F80">
        <w:rPr>
          <w:sz w:val="28"/>
          <w:szCs w:val="28"/>
        </w:rPr>
        <w:t xml:space="preserve"> введена в эксплуатацию в 1985 г., с размером павильона скважины  2*2*2 (м), объемом 75 куб. м. Установленная </w:t>
      </w:r>
      <w:r w:rsidRPr="004D2F80">
        <w:rPr>
          <w:sz w:val="28"/>
          <w:szCs w:val="28"/>
        </w:rPr>
        <w:lastRenderedPageBreak/>
        <w:t>производительность  скважины  25  м</w:t>
      </w:r>
      <w:r w:rsidRPr="004D2F80">
        <w:rPr>
          <w:sz w:val="28"/>
          <w:szCs w:val="28"/>
          <w:vertAlign w:val="superscript"/>
        </w:rPr>
        <w:t>3</w:t>
      </w:r>
      <w:r w:rsidRPr="004D2F80">
        <w:rPr>
          <w:sz w:val="28"/>
          <w:szCs w:val="28"/>
        </w:rPr>
        <w:t>/час., в ней установлен насос марки ЭЦВ 8-25-100 .</w:t>
      </w:r>
    </w:p>
    <w:p w:rsidR="0075104E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Общая протяжённость сетей водоснабжения с. Табуны – </w:t>
      </w:r>
      <w:r>
        <w:rPr>
          <w:sz w:val="28"/>
          <w:szCs w:val="28"/>
        </w:rPr>
        <w:t>20,712</w:t>
      </w:r>
      <w:r w:rsidRPr="004D2F80">
        <w:rPr>
          <w:sz w:val="28"/>
          <w:szCs w:val="28"/>
        </w:rPr>
        <w:t xml:space="preserve"> км. Годы постройки: 1978-1985гг.</w:t>
      </w:r>
    </w:p>
    <w:p w:rsidR="0075104E" w:rsidRPr="004D2F80" w:rsidRDefault="0075104E" w:rsidP="0075104E">
      <w:pPr>
        <w:suppressAutoHyphens/>
        <w:ind w:right="-2"/>
        <w:jc w:val="right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Таблица 1.</w:t>
      </w:r>
    </w:p>
    <w:p w:rsidR="0075104E" w:rsidRPr="004D2F80" w:rsidRDefault="0075104E" w:rsidP="0075104E">
      <w:pPr>
        <w:suppressAutoHyphens/>
        <w:ind w:right="-2"/>
        <w:jc w:val="center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Основные технические характеристики источников водоснабжения и других объектов системы.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794"/>
        <w:gridCol w:w="1406"/>
        <w:gridCol w:w="1292"/>
        <w:gridCol w:w="1949"/>
        <w:gridCol w:w="1071"/>
        <w:gridCol w:w="1282"/>
      </w:tblGrid>
      <w:tr w:rsidR="0075104E" w:rsidRPr="00335B2A" w:rsidTr="00401A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Наименование объекта и его</w:t>
            </w:r>
          </w:p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месторас-</w:t>
            </w:r>
          </w:p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положение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Состав водо</w:t>
            </w:r>
            <w:r w:rsidRPr="00335B2A">
              <w:rPr>
                <w:b/>
              </w:rPr>
              <w:softHyphen/>
              <w:t>заборного узла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Год ввода в эксплуат.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Производитель</w:t>
            </w:r>
            <w:r w:rsidRPr="00335B2A">
              <w:rPr>
                <w:b/>
              </w:rPr>
              <w:softHyphen/>
              <w:t>ность, куб.м./час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Глубина,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Наличие ЗСО 1 по</w:t>
            </w:r>
            <w:r w:rsidRPr="00335B2A">
              <w:rPr>
                <w:b/>
              </w:rPr>
              <w:softHyphen/>
              <w:t>яса, м</w:t>
            </w:r>
          </w:p>
        </w:tc>
      </w:tr>
      <w:tr w:rsidR="0075104E" w:rsidRPr="00335B2A" w:rsidTr="00401A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7</w:t>
            </w:r>
          </w:p>
        </w:tc>
      </w:tr>
      <w:tr w:rsidR="0075104E" w:rsidRPr="00335B2A" w:rsidTr="00401AA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r w:rsidRPr="00335B2A"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r w:rsidRPr="00335B2A">
              <w:t>с. Табуны</w:t>
            </w:r>
          </w:p>
          <w:p w:rsidR="0075104E" w:rsidRPr="00335B2A" w:rsidRDefault="0075104E" w:rsidP="00401AAE">
            <w:r w:rsidRPr="00335B2A">
              <w:t>Скважина</w:t>
            </w:r>
          </w:p>
          <w:p w:rsidR="0075104E" w:rsidRPr="00335B2A" w:rsidRDefault="0075104E" w:rsidP="00401AAE">
            <w:r w:rsidRPr="00335B2A">
              <w:t>№ 3 и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2010, 1978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60, 10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100/100</w:t>
            </w:r>
          </w:p>
        </w:tc>
      </w:tr>
      <w:tr w:rsidR="0075104E" w:rsidRPr="00335B2A" w:rsidTr="00401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ВОС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</w:tr>
      <w:tr w:rsidR="0075104E" w:rsidRPr="00335B2A" w:rsidTr="00401AA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r w:rsidRPr="00335B2A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335B2A" w:rsidRDefault="0075104E" w:rsidP="00401AAE">
            <w:r w:rsidRPr="00335B2A">
              <w:t>с.Табуны  скважина 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100/100</w:t>
            </w:r>
          </w:p>
        </w:tc>
      </w:tr>
      <w:tr w:rsidR="0075104E" w:rsidRPr="00335B2A" w:rsidTr="00401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ВОС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Проекты ЗСО объектов водоснабжения имеются. Границы ЗСО приняты согласно 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635/14.</w:t>
      </w:r>
    </w:p>
    <w:p w:rsidR="0075104E" w:rsidRPr="004D2F80" w:rsidRDefault="0075104E" w:rsidP="0075104E">
      <w:pPr>
        <w:suppressAutoHyphens/>
        <w:ind w:right="-2" w:firstLine="709"/>
        <w:rPr>
          <w:sz w:val="28"/>
          <w:szCs w:val="28"/>
        </w:rPr>
      </w:pPr>
      <w:r w:rsidRPr="004D2F80">
        <w:rPr>
          <w:sz w:val="28"/>
          <w:szCs w:val="28"/>
        </w:rPr>
        <w:t>Характеристики насосного оборудования представлены в таблице 2.</w:t>
      </w:r>
    </w:p>
    <w:p w:rsidR="0075104E" w:rsidRPr="004D2F80" w:rsidRDefault="0075104E" w:rsidP="0075104E">
      <w:pPr>
        <w:suppressAutoHyphens/>
        <w:ind w:right="-2"/>
        <w:jc w:val="right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Таблица 2.</w:t>
      </w:r>
    </w:p>
    <w:p w:rsidR="0075104E" w:rsidRPr="004D2F80" w:rsidRDefault="0075104E" w:rsidP="0075104E">
      <w:pPr>
        <w:suppressAutoHyphens/>
        <w:ind w:right="-2"/>
        <w:jc w:val="center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Характеристики насосного оборудования установленного на ВЗУ</w:t>
      </w:r>
      <w:r>
        <w:rPr>
          <w:b/>
          <w:sz w:val="28"/>
          <w:szCs w:val="28"/>
        </w:rPr>
        <w:t xml:space="preserve"> с. Табуны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48"/>
        <w:gridCol w:w="2057"/>
        <w:gridCol w:w="1626"/>
        <w:gridCol w:w="901"/>
        <w:gridCol w:w="1160"/>
        <w:gridCol w:w="836"/>
        <w:gridCol w:w="1180"/>
        <w:gridCol w:w="1036"/>
      </w:tblGrid>
      <w:tr w:rsidR="0075104E" w:rsidRPr="00335B2A" w:rsidTr="00401AAE">
        <w:tc>
          <w:tcPr>
            <w:tcW w:w="0" w:type="auto"/>
            <w:vMerge w:val="restart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№  п/п</w:t>
            </w:r>
          </w:p>
        </w:tc>
        <w:tc>
          <w:tcPr>
            <w:tcW w:w="0" w:type="auto"/>
            <w:vMerge w:val="restart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Наименование узла и его местоположение</w:t>
            </w:r>
          </w:p>
        </w:tc>
        <w:tc>
          <w:tcPr>
            <w:tcW w:w="0" w:type="auto"/>
            <w:vMerge w:val="restart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Кол-во и объем резервуаров, м³</w:t>
            </w:r>
          </w:p>
        </w:tc>
        <w:tc>
          <w:tcPr>
            <w:tcW w:w="0" w:type="auto"/>
            <w:gridSpan w:val="4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Оборудование</w:t>
            </w:r>
          </w:p>
        </w:tc>
        <w:tc>
          <w:tcPr>
            <w:tcW w:w="0" w:type="auto"/>
            <w:vMerge w:val="restart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Примеча</w:t>
            </w:r>
          </w:p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ние</w:t>
            </w:r>
          </w:p>
        </w:tc>
      </w:tr>
      <w:tr w:rsidR="0075104E" w:rsidRPr="00335B2A" w:rsidTr="00401AAE">
        <w:tc>
          <w:tcPr>
            <w:tcW w:w="0" w:type="auto"/>
            <w:vMerge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марка насоса</w:t>
            </w:r>
          </w:p>
        </w:tc>
        <w:tc>
          <w:tcPr>
            <w:tcW w:w="0" w:type="auto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производ. м³/ч</w:t>
            </w:r>
          </w:p>
        </w:tc>
        <w:tc>
          <w:tcPr>
            <w:tcW w:w="0" w:type="auto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напор, м</w:t>
            </w:r>
            <w:r w:rsidRPr="00335B2A">
              <w:rPr>
                <w:b/>
              </w:rPr>
              <w:br/>
              <w:t>сут.</w:t>
            </w:r>
          </w:p>
        </w:tc>
        <w:tc>
          <w:tcPr>
            <w:tcW w:w="0" w:type="auto"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мощность,</w:t>
            </w:r>
          </w:p>
          <w:p w:rsidR="0075104E" w:rsidRPr="00335B2A" w:rsidRDefault="0075104E" w:rsidP="00401AAE">
            <w:pPr>
              <w:jc w:val="center"/>
              <w:rPr>
                <w:b/>
              </w:rPr>
            </w:pPr>
            <w:r w:rsidRPr="00335B2A">
              <w:rPr>
                <w:b/>
              </w:rPr>
              <w:t>кВт</w:t>
            </w:r>
          </w:p>
        </w:tc>
        <w:tc>
          <w:tcPr>
            <w:tcW w:w="0" w:type="auto"/>
            <w:vMerge/>
            <w:hideMark/>
          </w:tcPr>
          <w:p w:rsidR="0075104E" w:rsidRPr="00335B2A" w:rsidRDefault="0075104E" w:rsidP="00401AAE">
            <w:pPr>
              <w:jc w:val="center"/>
              <w:rPr>
                <w:b/>
              </w:rPr>
            </w:pPr>
          </w:p>
        </w:tc>
      </w:tr>
      <w:tr w:rsidR="0075104E" w:rsidRPr="00335B2A" w:rsidTr="00401AAE">
        <w:tc>
          <w:tcPr>
            <w:tcW w:w="0" w:type="auto"/>
            <w:hideMark/>
          </w:tcPr>
          <w:p w:rsidR="0075104E" w:rsidRPr="00335B2A" w:rsidRDefault="0075104E" w:rsidP="00401AAE">
            <w:r w:rsidRPr="00335B2A">
              <w:t>1</w:t>
            </w:r>
          </w:p>
        </w:tc>
        <w:tc>
          <w:tcPr>
            <w:tcW w:w="0" w:type="auto"/>
            <w:hideMark/>
          </w:tcPr>
          <w:p w:rsidR="0075104E" w:rsidRPr="00335B2A" w:rsidRDefault="0075104E" w:rsidP="00401AAE">
            <w:r w:rsidRPr="00335B2A">
              <w:t>ВЗУс. Табуны</w:t>
            </w:r>
          </w:p>
          <w:p w:rsidR="0075104E" w:rsidRPr="00335B2A" w:rsidRDefault="0075104E" w:rsidP="00401AAE">
            <w:r w:rsidRPr="00335B2A">
              <w:t>№ 3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 рез. (РЧВ)</w:t>
            </w:r>
          </w:p>
          <w:p w:rsidR="0075104E" w:rsidRPr="00335B2A" w:rsidRDefault="0075104E" w:rsidP="00401AAE">
            <w:pPr>
              <w:jc w:val="center"/>
            </w:pPr>
            <w:r w:rsidRPr="00335B2A">
              <w:t>V =150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ЭЦВ 8-25-100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25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100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11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</w:tr>
      <w:tr w:rsidR="0075104E" w:rsidRPr="00335B2A" w:rsidTr="00401AAE">
        <w:tc>
          <w:tcPr>
            <w:tcW w:w="0" w:type="auto"/>
            <w:hideMark/>
          </w:tcPr>
          <w:p w:rsidR="0075104E" w:rsidRPr="00335B2A" w:rsidRDefault="0075104E" w:rsidP="00401AAE">
            <w:r w:rsidRPr="00335B2A">
              <w:t>2</w:t>
            </w:r>
          </w:p>
        </w:tc>
        <w:tc>
          <w:tcPr>
            <w:tcW w:w="0" w:type="auto"/>
            <w:hideMark/>
          </w:tcPr>
          <w:p w:rsidR="0075104E" w:rsidRPr="00335B2A" w:rsidRDefault="0075104E" w:rsidP="00401AAE">
            <w:r w:rsidRPr="00335B2A">
              <w:t>ВЗУ с. Табуны № 5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 рез. (РЧВ)</w:t>
            </w:r>
          </w:p>
          <w:p w:rsidR="0075104E" w:rsidRPr="00335B2A" w:rsidRDefault="0075104E" w:rsidP="00401AAE">
            <w:pPr>
              <w:jc w:val="center"/>
            </w:pPr>
            <w:r w:rsidRPr="00335B2A">
              <w:t>V =75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ЭЦВ 8-25-100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25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100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11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</w:tr>
      <w:tr w:rsidR="0075104E" w:rsidRPr="00335B2A" w:rsidTr="00401AAE">
        <w:tc>
          <w:tcPr>
            <w:tcW w:w="0" w:type="auto"/>
            <w:hideMark/>
          </w:tcPr>
          <w:p w:rsidR="0075104E" w:rsidRPr="00335B2A" w:rsidRDefault="0075104E" w:rsidP="00401AAE">
            <w:r w:rsidRPr="00335B2A">
              <w:t>3</w:t>
            </w:r>
          </w:p>
        </w:tc>
        <w:tc>
          <w:tcPr>
            <w:tcW w:w="0" w:type="auto"/>
            <w:hideMark/>
          </w:tcPr>
          <w:p w:rsidR="0075104E" w:rsidRPr="00335B2A" w:rsidRDefault="0075104E" w:rsidP="00401AAE">
            <w:r w:rsidRPr="00335B2A">
              <w:t>ВЗУ с. Табуны № 6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 рез. (РЧВ)</w:t>
            </w:r>
          </w:p>
          <w:p w:rsidR="0075104E" w:rsidRPr="00335B2A" w:rsidRDefault="0075104E" w:rsidP="00401AAE">
            <w:pPr>
              <w:jc w:val="center"/>
            </w:pPr>
            <w:r w:rsidRPr="00335B2A">
              <w:t>V =100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ЭЦВ 6-10-80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10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80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9</w:t>
            </w:r>
          </w:p>
        </w:tc>
        <w:tc>
          <w:tcPr>
            <w:tcW w:w="0" w:type="auto"/>
            <w:vAlign w:val="center"/>
            <w:hideMark/>
          </w:tcPr>
          <w:p w:rsidR="0075104E" w:rsidRPr="00335B2A" w:rsidRDefault="0075104E" w:rsidP="00401AAE">
            <w:pPr>
              <w:jc w:val="center"/>
            </w:pPr>
            <w:r w:rsidRPr="00335B2A">
              <w:t>-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Скважина обеспечена зоной санитарной охраны первого пояса, размер которой составляет 30м. Согласно СП 31.13330.2012 «Водоснабжение. Наружные сети и сооружения» (актуализированная редакция СНИП 2.04.02.-84*) Приказ Министерства регионального развития Российской Федерации от 29 декабря 2011 года № 635/14.</w:t>
      </w:r>
    </w:p>
    <w:p w:rsidR="0075104E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Существующие водопроводные сети проложены из чугунных, стальных, асбестоцементных, ПНД трубопроводов диаметром от 57 до 150 мм общей протяжённостью </w:t>
      </w:r>
      <w:r>
        <w:rPr>
          <w:sz w:val="28"/>
          <w:szCs w:val="28"/>
        </w:rPr>
        <w:t>20,712 км.</w:t>
      </w:r>
    </w:p>
    <w:p w:rsidR="0075104E" w:rsidRDefault="0075104E" w:rsidP="0075104E">
      <w:pPr>
        <w:suppressAutoHyphens/>
        <w:ind w:right="-2" w:firstLine="709"/>
        <w:rPr>
          <w:sz w:val="28"/>
          <w:szCs w:val="28"/>
        </w:rPr>
      </w:pPr>
    </w:p>
    <w:p w:rsidR="0075104E" w:rsidRDefault="0075104E" w:rsidP="0075104E">
      <w:pPr>
        <w:suppressAutoHyphens/>
        <w:ind w:right="-2" w:firstLine="709"/>
        <w:rPr>
          <w:sz w:val="28"/>
          <w:szCs w:val="28"/>
        </w:rPr>
      </w:pPr>
    </w:p>
    <w:p w:rsidR="0075104E" w:rsidRPr="00FC3998" w:rsidRDefault="0075104E" w:rsidP="0075104E">
      <w:pPr>
        <w:suppressAutoHyphens/>
        <w:ind w:right="-2" w:firstLine="709"/>
        <w:rPr>
          <w:b/>
          <w:sz w:val="28"/>
          <w:szCs w:val="28"/>
        </w:rPr>
      </w:pPr>
      <w:r w:rsidRPr="00FC3998">
        <w:rPr>
          <w:b/>
          <w:sz w:val="28"/>
          <w:szCs w:val="28"/>
        </w:rPr>
        <w:t xml:space="preserve">Водопроводные сети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5"/>
        <w:gridCol w:w="2562"/>
        <w:gridCol w:w="2164"/>
        <w:gridCol w:w="1485"/>
        <w:gridCol w:w="1341"/>
        <w:gridCol w:w="1197"/>
      </w:tblGrid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Протяженность,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Год постройки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диаметр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D2F8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Табуны, ул. Московская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0,490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1985 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пластик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100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Табуны, ул.Пролетарская, 6б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 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чугун, пластик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100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Табуны, пер. Вокзальный, 11а, пер. Мемориальный, 1а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чугун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100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Табуны, ул. Молодежная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асбест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100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</w:tbl>
    <w:p w:rsidR="0075104E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Данные лабораторных анализов качества воды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bookmarkStart w:id="53" w:name="_Toc360187463"/>
      <w:r w:rsidRPr="004D2F80">
        <w:rPr>
          <w:sz w:val="28"/>
          <w:szCs w:val="28"/>
        </w:rPr>
        <w:t>Имеется программа производственного контроля качества питьевой воды, которая соответствует Сан Пин 2.1.4.1074-01 «Питьевая вода. Гигиенические требования к качеству воды централизованных систем питьевого водоснабжения» и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согласованная с ФБУЗ «Центр гигиены и эпидемиологии в Алтайском крае».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bookmarkStart w:id="54" w:name="_Toc361734858"/>
      <w:bookmarkStart w:id="55" w:name="_Toc360633080"/>
      <w:bookmarkStart w:id="56" w:name="_Toc360613178"/>
      <w:bookmarkStart w:id="57" w:name="_Toc360612760"/>
      <w:bookmarkStart w:id="58" w:name="_Toc360611485"/>
      <w:bookmarkStart w:id="59" w:name="_Toc360611451"/>
      <w:bookmarkStart w:id="60" w:name="_Toc360541444"/>
      <w:bookmarkStart w:id="61" w:name="_Toc360541033"/>
      <w:bookmarkStart w:id="62" w:name="_Toc360540975"/>
      <w:bookmarkEnd w:id="53"/>
      <w:r w:rsidRPr="004D2F80">
        <w:rPr>
          <w:b/>
          <w:bCs/>
          <w:sz w:val="28"/>
          <w:szCs w:val="28"/>
          <w:lang w:val="x-none"/>
        </w:rPr>
        <w:t>1.1.3 Описание существующих технических и технологических проблем в водоснабжении муниципального образования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4D2F80">
        <w:rPr>
          <w:b/>
          <w:sz w:val="28"/>
          <w:szCs w:val="28"/>
        </w:rPr>
        <w:t>:</w:t>
      </w:r>
    </w:p>
    <w:p w:rsidR="0075104E" w:rsidRPr="004D2F80" w:rsidRDefault="0075104E" w:rsidP="00663AB7">
      <w:pPr>
        <w:numPr>
          <w:ilvl w:val="0"/>
          <w:numId w:val="4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Централизованным водоснабжением не охвачена большая часть застройки </w:t>
      </w:r>
      <w:r>
        <w:rPr>
          <w:sz w:val="28"/>
          <w:szCs w:val="28"/>
        </w:rPr>
        <w:t>с. Табуны.</w:t>
      </w:r>
    </w:p>
    <w:p w:rsidR="0075104E" w:rsidRPr="004D2F80" w:rsidRDefault="0075104E" w:rsidP="00663AB7">
      <w:pPr>
        <w:numPr>
          <w:ilvl w:val="0"/>
          <w:numId w:val="4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Водопроводная сеть на территории </w:t>
      </w: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 xml:space="preserve"> проложена до 1978 года, находится в неудовлетворительном состоянии и требует поэтапной перекладки.</w:t>
      </w:r>
    </w:p>
    <w:p w:rsidR="0075104E" w:rsidRPr="004D2F80" w:rsidRDefault="0075104E" w:rsidP="00663AB7">
      <w:pPr>
        <w:numPr>
          <w:ilvl w:val="0"/>
          <w:numId w:val="4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Водозаборные узлы требуют реконструкции и капитального ремонта.</w:t>
      </w:r>
    </w:p>
    <w:p w:rsidR="0075104E" w:rsidRPr="004D2F80" w:rsidRDefault="0075104E" w:rsidP="00663AB7">
      <w:pPr>
        <w:numPr>
          <w:ilvl w:val="0"/>
          <w:numId w:val="4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Отсутствие в ряде деревень источников водоснабжения и магистральных водопроводов замедляет развитие </w:t>
      </w:r>
      <w:r>
        <w:rPr>
          <w:sz w:val="28"/>
          <w:szCs w:val="28"/>
        </w:rPr>
        <w:t>села</w:t>
      </w:r>
      <w:r w:rsidRPr="004D2F80">
        <w:rPr>
          <w:sz w:val="28"/>
          <w:szCs w:val="28"/>
        </w:rPr>
        <w:t xml:space="preserve"> в целом.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  <w:lang w:val="x-none"/>
        </w:rPr>
      </w:pPr>
      <w:bookmarkStart w:id="63" w:name="_Toc360613179"/>
      <w:bookmarkStart w:id="64" w:name="_Toc360612761"/>
      <w:bookmarkStart w:id="65" w:name="_Toc360611486"/>
      <w:bookmarkStart w:id="66" w:name="_Toc360611452"/>
      <w:bookmarkStart w:id="67" w:name="_Toc360541445"/>
      <w:bookmarkStart w:id="68" w:name="_Toc360541034"/>
      <w:bookmarkStart w:id="69" w:name="_Toc360540976"/>
      <w:bookmarkStart w:id="70" w:name="_Toc361734859"/>
      <w:bookmarkStart w:id="71" w:name="_Toc360633081"/>
      <w:r w:rsidRPr="004D2F80">
        <w:rPr>
          <w:b/>
          <w:bCs/>
          <w:sz w:val="28"/>
          <w:szCs w:val="28"/>
          <w:lang w:val="x-none"/>
        </w:rPr>
        <w:t xml:space="preserve">1.2 Существующие балансы </w:t>
      </w:r>
      <w:bookmarkEnd w:id="63"/>
      <w:bookmarkEnd w:id="64"/>
      <w:bookmarkEnd w:id="65"/>
      <w:bookmarkEnd w:id="66"/>
      <w:bookmarkEnd w:id="67"/>
      <w:bookmarkEnd w:id="68"/>
      <w:bookmarkEnd w:id="69"/>
      <w:r w:rsidRPr="004D2F80">
        <w:rPr>
          <w:b/>
          <w:bCs/>
          <w:sz w:val="28"/>
          <w:szCs w:val="28"/>
          <w:lang w:val="x-none"/>
        </w:rPr>
        <w:t>водопотребления</w:t>
      </w:r>
      <w:bookmarkEnd w:id="70"/>
      <w:bookmarkEnd w:id="71"/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Неучтённые расходы включают в себя потери воды в водопроводных сетях и расходы воды на нужды промышленности, обеспечивающей население продуктами и услугами.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Cs/>
          <w:sz w:val="28"/>
          <w:szCs w:val="28"/>
        </w:rPr>
      </w:pPr>
      <w:r w:rsidRPr="004D2F80">
        <w:rPr>
          <w:bCs/>
          <w:sz w:val="28"/>
          <w:szCs w:val="28"/>
        </w:rPr>
        <w:t xml:space="preserve">Таблица водопотребления по </w:t>
      </w:r>
      <w:r>
        <w:rPr>
          <w:bCs/>
          <w:sz w:val="28"/>
          <w:szCs w:val="28"/>
        </w:rPr>
        <w:t>с. Табуны</w:t>
      </w:r>
      <w:r w:rsidRPr="004D2F80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5</w:t>
      </w:r>
      <w:r w:rsidRPr="004D2F80">
        <w:rPr>
          <w:bCs/>
          <w:sz w:val="28"/>
          <w:szCs w:val="28"/>
        </w:rPr>
        <w:t>г.</w:t>
      </w:r>
    </w:p>
    <w:p w:rsidR="0075104E" w:rsidRPr="004D2F80" w:rsidRDefault="0075104E" w:rsidP="0075104E">
      <w:pPr>
        <w:suppressAutoHyphens/>
        <w:ind w:right="-2"/>
        <w:jc w:val="right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Таблица 3.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4"/>
        <w:gridCol w:w="1701"/>
        <w:gridCol w:w="850"/>
        <w:gridCol w:w="708"/>
        <w:gridCol w:w="992"/>
        <w:gridCol w:w="992"/>
        <w:gridCol w:w="992"/>
        <w:gridCol w:w="992"/>
        <w:gridCol w:w="843"/>
      </w:tblGrid>
      <w:tr w:rsidR="0075104E" w:rsidRPr="00FA06D1" w:rsidTr="00401AAE"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Потребитель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Наименование  расхода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Ед-ца изме- ре- 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Средне суточн. норма  на ед. изм.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Водопотребление</w:t>
            </w:r>
          </w:p>
        </w:tc>
      </w:tr>
      <w:tr w:rsidR="0075104E" w:rsidRPr="00FA06D1" w:rsidTr="00401AAE"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Сред.</w:t>
            </w:r>
            <w:r w:rsidRPr="00FA06D1">
              <w:rPr>
                <w:b/>
              </w:rPr>
              <w:br/>
              <w:t>сут.</w:t>
            </w:r>
            <w:r w:rsidRPr="00FA06D1">
              <w:rPr>
                <w:b/>
              </w:rPr>
              <w:br/>
              <w:t>м³/сут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Годовое</w:t>
            </w:r>
            <w:r w:rsidRPr="00FA06D1">
              <w:rPr>
                <w:b/>
              </w:rPr>
              <w:br/>
              <w:t>т.м³/год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Макс.</w:t>
            </w:r>
            <w:r w:rsidRPr="00FA06D1">
              <w:rPr>
                <w:b/>
              </w:rPr>
              <w:br/>
              <w:t>сут.</w:t>
            </w:r>
            <w:r w:rsidRPr="00FA06D1">
              <w:rPr>
                <w:b/>
              </w:rPr>
              <w:br/>
              <w:t>м³/сут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Макс.</w:t>
            </w:r>
            <w:r w:rsidRPr="00FA06D1">
              <w:rPr>
                <w:b/>
              </w:rPr>
              <w:br/>
              <w:t>час.</w:t>
            </w:r>
            <w:r w:rsidRPr="00FA06D1">
              <w:rPr>
                <w:b/>
              </w:rPr>
              <w:br/>
              <w:t>м³/час</w:t>
            </w:r>
          </w:p>
        </w:tc>
      </w:tr>
      <w:tr w:rsidR="0075104E" w:rsidRPr="00FA06D1" w:rsidTr="00401AAE"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9</w:t>
            </w:r>
          </w:p>
        </w:tc>
      </w:tr>
      <w:tr w:rsidR="0075104E" w:rsidRPr="00FA06D1" w:rsidTr="00401AAE"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04E" w:rsidRPr="00FA06D1" w:rsidRDefault="0075104E" w:rsidP="00401AAE">
            <w:pPr>
              <w:jc w:val="center"/>
            </w:pPr>
            <w:r w:rsidRPr="00FA06D1">
              <w:t>с. Табуны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04E" w:rsidRPr="00FA06D1" w:rsidRDefault="0075104E" w:rsidP="00401AAE">
            <w:r w:rsidRPr="00FA06D1">
              <w:t>Хоз-питьевые нужды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чел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117,56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42,91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225,44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9,39</w:t>
            </w:r>
          </w:p>
        </w:tc>
      </w:tr>
      <w:tr w:rsidR="0075104E" w:rsidRPr="00FA06D1" w:rsidTr="00401AAE"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r w:rsidRPr="00FA06D1">
              <w:t>Неучтённые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0</w:t>
            </w:r>
          </w:p>
        </w:tc>
      </w:tr>
      <w:tr w:rsidR="0075104E" w:rsidRPr="00FA06D1" w:rsidTr="00401AAE"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r w:rsidRPr="00FA06D1">
              <w:t>Полив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чел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100,7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-</w:t>
            </w:r>
          </w:p>
        </w:tc>
      </w:tr>
      <w:tr w:rsidR="0075104E" w:rsidRPr="00FA06D1" w:rsidTr="00401AAE"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FA06D1" w:rsidRDefault="0075104E" w:rsidP="00401AA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04E" w:rsidRPr="00FA06D1" w:rsidRDefault="0075104E" w:rsidP="00401AAE">
            <w:r w:rsidRPr="00FA06D1">
              <w:t xml:space="preserve">Итого: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44,91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369,59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04E" w:rsidRPr="00FA06D1" w:rsidRDefault="0075104E" w:rsidP="00401AAE">
            <w:pPr>
              <w:jc w:val="center"/>
            </w:pPr>
            <w:r w:rsidRPr="00FA06D1">
              <w:t>11,2</w:t>
            </w:r>
          </w:p>
        </w:tc>
      </w:tr>
    </w:tbl>
    <w:p w:rsidR="0075104E" w:rsidRPr="00E43287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bookmarkStart w:id="72" w:name="_Toc361734860"/>
      <w:bookmarkStart w:id="73" w:name="_Toc360633082"/>
      <w:bookmarkStart w:id="74" w:name="_Toc360613181"/>
      <w:bookmarkStart w:id="75" w:name="_Toc360612763"/>
      <w:bookmarkStart w:id="76" w:name="_Toc360611488"/>
      <w:bookmarkStart w:id="77" w:name="_Toc360611454"/>
      <w:bookmarkStart w:id="78" w:name="_Toc360541447"/>
      <w:r>
        <w:rPr>
          <w:sz w:val="28"/>
          <w:szCs w:val="28"/>
        </w:rPr>
        <w:t>1.</w:t>
      </w:r>
      <w:r w:rsidRPr="00E43287">
        <w:rPr>
          <w:sz w:val="28"/>
          <w:szCs w:val="28"/>
        </w:rPr>
        <w:t xml:space="preserve">Количество расчётных дней в году: 365 – для населения; 120 – для полива (частота полива 1 раз в 2дня).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2. СП 31.13330.2012 «Водоснабжение. Наружные сети и сооружения» (Актуализированная редакция СНИП 2.04.02.-84* Приказ Министерства регионального развития Российской Федерации от 29 декабря 2011 года № 635/14).</w:t>
      </w:r>
    </w:p>
    <w:p w:rsidR="0075104E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  <w:lang w:val="x-none"/>
        </w:rPr>
      </w:pPr>
      <w:r w:rsidRPr="004D2F80">
        <w:rPr>
          <w:sz w:val="28"/>
          <w:szCs w:val="28"/>
        </w:rPr>
        <w:t>3.СП 32.13330.2012 «Канализация. Наружные сети и сооружения». (Актуализированная редакция СНИП 2.04.03-85* Утвержден приказом Министерства регионального развития Российской Федерации (Минрегион России) от 29 декабря 2011 г. № 635/11 и введен в действие с 01 января 2013).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</w:rPr>
      </w:pPr>
      <w:r w:rsidRPr="004D2F80">
        <w:rPr>
          <w:b/>
          <w:bCs/>
          <w:sz w:val="28"/>
          <w:szCs w:val="28"/>
          <w:lang w:val="x-none"/>
        </w:rPr>
        <w:t>1.3 Перспективное потребление коммунальных ресурсов  в сфере водоснабжения</w:t>
      </w:r>
      <w:bookmarkEnd w:id="72"/>
      <w:bookmarkEnd w:id="73"/>
      <w:bookmarkEnd w:id="74"/>
      <w:bookmarkEnd w:id="75"/>
      <w:bookmarkEnd w:id="76"/>
      <w:bookmarkEnd w:id="77"/>
      <w:bookmarkEnd w:id="78"/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Развитие систем водоснабжения на период до 2023 года учитывает увеличение размера застраиваемой территории и улучшение качества жизни населения.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В результате реализации программы должно быть обеспечено развитие сетей централизованного водоснабжения </w:t>
      </w: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 xml:space="preserve">, а также 100%-е подключение потребителей к централизованным системам водоснабжения. Данные о численности населения </w:t>
      </w:r>
      <w:r>
        <w:rPr>
          <w:sz w:val="28"/>
          <w:szCs w:val="28"/>
        </w:rPr>
        <w:t>с. Табуны в</w:t>
      </w:r>
      <w:r w:rsidRPr="004D2F80">
        <w:rPr>
          <w:sz w:val="28"/>
          <w:szCs w:val="28"/>
        </w:rPr>
        <w:t xml:space="preserve"> приведены в таблице 5.</w:t>
      </w:r>
    </w:p>
    <w:p w:rsidR="0075104E" w:rsidRDefault="0075104E" w:rsidP="0075104E">
      <w:pPr>
        <w:suppressAutoHyphens/>
        <w:ind w:right="-2"/>
        <w:rPr>
          <w:b/>
          <w:sz w:val="28"/>
          <w:szCs w:val="28"/>
        </w:rPr>
      </w:pPr>
    </w:p>
    <w:p w:rsidR="0075104E" w:rsidRPr="004D2F80" w:rsidRDefault="0075104E" w:rsidP="0075104E">
      <w:pPr>
        <w:suppressAutoHyphens/>
        <w:ind w:right="-2"/>
        <w:jc w:val="right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Таблица 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002"/>
        <w:gridCol w:w="2763"/>
        <w:gridCol w:w="2826"/>
      </w:tblGrid>
      <w:tr w:rsidR="0075104E" w:rsidRPr="00FA06D1" w:rsidTr="00401AAE">
        <w:trPr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Перечень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Число постоянных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Численность населения, чел.</w:t>
            </w:r>
          </w:p>
          <w:p w:rsidR="0075104E" w:rsidRPr="00FA06D1" w:rsidRDefault="0075104E" w:rsidP="00401AAE">
            <w:pPr>
              <w:jc w:val="center"/>
              <w:rPr>
                <w:b/>
              </w:rPr>
            </w:pPr>
            <w:r w:rsidRPr="00FA06D1">
              <w:rPr>
                <w:b/>
              </w:rPr>
              <w:t>Итого</w:t>
            </w:r>
          </w:p>
        </w:tc>
      </w:tr>
      <w:tr w:rsidR="0075104E" w:rsidRPr="00FA06D1" w:rsidTr="00401A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FA06D1" w:rsidRDefault="0075104E" w:rsidP="00401AAE">
            <w:pPr>
              <w:jc w:val="center"/>
              <w:rPr>
                <w:bCs/>
                <w:szCs w:val="28"/>
              </w:rPr>
            </w:pPr>
            <w:r w:rsidRPr="00FA06D1">
              <w:rPr>
                <w:bCs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FA06D1" w:rsidRDefault="0075104E" w:rsidP="00401AAE">
            <w:pPr>
              <w:jc w:val="center"/>
              <w:rPr>
                <w:bCs/>
                <w:szCs w:val="28"/>
              </w:rPr>
            </w:pPr>
            <w:r w:rsidRPr="00FA06D1">
              <w:rPr>
                <w:bCs/>
                <w:szCs w:val="28"/>
              </w:rPr>
              <w:t>с. Табуны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FA06D1" w:rsidRDefault="0075104E" w:rsidP="00401AAE">
            <w:pPr>
              <w:jc w:val="center"/>
              <w:rPr>
                <w:bCs/>
                <w:szCs w:val="28"/>
              </w:rPr>
            </w:pPr>
            <w:r w:rsidRPr="00FA06D1">
              <w:rPr>
                <w:bCs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FA06D1" w:rsidRDefault="0075104E" w:rsidP="00401AA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3208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FA06D1">
        <w:rPr>
          <w:sz w:val="28"/>
          <w:szCs w:val="28"/>
        </w:rPr>
        <w:t>В перспективе</w:t>
      </w:r>
      <w:r w:rsidRPr="004D2F80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 xml:space="preserve"> источником хозяйственно-питьевого водоснабжения являются централизованные сети водоснабжения.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При проектировании системы водоснабжения определяется требуемый расход воды для потребителей. Расход воды на хозяйственно-питьевые нужды населения зависит от степени санитарно-технического благоустройства населённых пунктов и районов жилой застройки.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Благоустройство жилой застройки для </w:t>
      </w: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 xml:space="preserve"> принято следующим: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планируемая жилая застройка на конец расчётного срока 20</w:t>
      </w:r>
      <w:r>
        <w:rPr>
          <w:sz w:val="28"/>
          <w:szCs w:val="28"/>
        </w:rPr>
        <w:t>30</w:t>
      </w:r>
      <w:r w:rsidRPr="004D2F80">
        <w:rPr>
          <w:sz w:val="28"/>
          <w:szCs w:val="28"/>
        </w:rPr>
        <w:t xml:space="preserve"> года оборудуется внутренними системами водоснабжения;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существующий мало и среднеэтажный жилой фонд оборудуется местными водонагревателями.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В соответствии с СП 30.13330.2010 «Внутренний водопровод и канализация зданий» приняты следующие нормы: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160 л/сут. - среднесуточная норма водопотребления на человека принята по СП 31.13330.2012 «Водоснабжение. Наружные сети и сооружения» и признана международным сообществом достаточной для удовлетворения </w:t>
      </w:r>
      <w:r w:rsidRPr="004D2F80">
        <w:rPr>
          <w:sz w:val="28"/>
          <w:szCs w:val="28"/>
        </w:rPr>
        <w:lastRenderedPageBreak/>
        <w:t>физиологических потребностей человека (журнал «Сантехника» №</w:t>
      </w:r>
      <w:r>
        <w:rPr>
          <w:sz w:val="28"/>
          <w:szCs w:val="28"/>
        </w:rPr>
        <w:t xml:space="preserve"> 2 </w:t>
      </w:r>
      <w:r w:rsidRPr="004D2F80">
        <w:rPr>
          <w:sz w:val="28"/>
          <w:szCs w:val="28"/>
        </w:rPr>
        <w:t>за 2009г., издательство «АВОК-ПРЕСС» стр.15);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50 л/сут. - норма водопотребления на поли</w:t>
      </w:r>
      <w:r>
        <w:rPr>
          <w:sz w:val="28"/>
          <w:szCs w:val="28"/>
        </w:rPr>
        <w:t>в принята по СП 31.13330.2012 «</w:t>
      </w:r>
      <w:r w:rsidRPr="004D2F80">
        <w:rPr>
          <w:sz w:val="28"/>
          <w:szCs w:val="28"/>
        </w:rPr>
        <w:t>Водоснабжение. Наружные сети и сооружения».</w:t>
      </w:r>
    </w:p>
    <w:p w:rsidR="0075104E" w:rsidRPr="00F26359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Суточный коэффициент неравномерности принят 1,3 в соответствии с СП 31.13330.2012 «Водоснабжение. Наружные сети и с</w:t>
      </w:r>
      <w:r>
        <w:rPr>
          <w:sz w:val="28"/>
          <w:szCs w:val="28"/>
        </w:rPr>
        <w:t>ооружения».</w:t>
      </w:r>
    </w:p>
    <w:p w:rsidR="0075104E" w:rsidRDefault="0075104E" w:rsidP="0075104E">
      <w:pPr>
        <w:suppressAutoHyphens/>
        <w:ind w:right="-2"/>
        <w:jc w:val="right"/>
        <w:rPr>
          <w:b/>
          <w:bCs/>
          <w:sz w:val="28"/>
          <w:szCs w:val="28"/>
        </w:rPr>
      </w:pPr>
    </w:p>
    <w:p w:rsidR="0075104E" w:rsidRPr="00303B82" w:rsidRDefault="0075104E" w:rsidP="0075104E">
      <w:pPr>
        <w:suppressAutoHyphens/>
        <w:ind w:right="-2"/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4D2F80">
        <w:rPr>
          <w:b/>
          <w:bCs/>
          <w:sz w:val="28"/>
          <w:szCs w:val="28"/>
        </w:rPr>
        <w:t>аблица 6.</w:t>
      </w:r>
    </w:p>
    <w:p w:rsidR="0075104E" w:rsidRDefault="0075104E" w:rsidP="0075104E">
      <w:pPr>
        <w:suppressAutoHyphens/>
        <w:ind w:right="-2"/>
        <w:jc w:val="center"/>
        <w:rPr>
          <w:b/>
          <w:bCs/>
          <w:sz w:val="28"/>
          <w:szCs w:val="28"/>
        </w:rPr>
      </w:pPr>
    </w:p>
    <w:p w:rsidR="0075104E" w:rsidRDefault="0075104E" w:rsidP="0075104E">
      <w:pPr>
        <w:suppressAutoHyphens/>
        <w:ind w:right="-2"/>
        <w:jc w:val="center"/>
        <w:rPr>
          <w:b/>
          <w:bCs/>
          <w:sz w:val="28"/>
          <w:szCs w:val="28"/>
        </w:rPr>
      </w:pPr>
      <w:r w:rsidRPr="004D2F80">
        <w:rPr>
          <w:b/>
          <w:bCs/>
          <w:sz w:val="28"/>
          <w:szCs w:val="28"/>
        </w:rPr>
        <w:t xml:space="preserve">Таблица суммарного водопотребления по </w:t>
      </w:r>
      <w:r>
        <w:rPr>
          <w:b/>
          <w:bCs/>
          <w:sz w:val="28"/>
          <w:szCs w:val="28"/>
        </w:rPr>
        <w:t>с. Табуны поселению на период до 2025</w:t>
      </w:r>
      <w:r w:rsidRPr="004D2F80">
        <w:rPr>
          <w:b/>
          <w:bCs/>
          <w:sz w:val="28"/>
          <w:szCs w:val="28"/>
        </w:rPr>
        <w:t>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762"/>
        <w:gridCol w:w="1032"/>
        <w:gridCol w:w="694"/>
        <w:gridCol w:w="1476"/>
        <w:gridCol w:w="766"/>
        <w:gridCol w:w="942"/>
        <w:gridCol w:w="766"/>
        <w:gridCol w:w="770"/>
      </w:tblGrid>
      <w:tr w:rsidR="0075104E" w:rsidRPr="00BC07AF" w:rsidTr="00401AA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Расчёт-ные сроки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</w:p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Наименование  расхода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Ед-ца изме- ре- 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Кол-во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Средне суточн. норма  на ед. изм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Водопотребление</w:t>
            </w:r>
          </w:p>
        </w:tc>
      </w:tr>
      <w:tr w:rsidR="0075104E" w:rsidRPr="00BC07AF" w:rsidTr="00401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Сред.</w:t>
            </w:r>
            <w:r w:rsidRPr="00BC07AF">
              <w:rPr>
                <w:b/>
              </w:rPr>
              <w:br/>
              <w:t>сут.</w:t>
            </w:r>
            <w:r w:rsidRPr="00BC07AF">
              <w:rPr>
                <w:b/>
              </w:rPr>
              <w:br/>
              <w:t>м³/сут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Годовое</w:t>
            </w:r>
            <w:r w:rsidRPr="00BC07AF">
              <w:rPr>
                <w:b/>
              </w:rPr>
              <w:br/>
              <w:t>т.м³/год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Макс.</w:t>
            </w:r>
            <w:r w:rsidRPr="00BC07AF">
              <w:rPr>
                <w:b/>
              </w:rPr>
              <w:br/>
              <w:t>сут.</w:t>
            </w:r>
            <w:r w:rsidRPr="00BC07AF">
              <w:rPr>
                <w:b/>
              </w:rPr>
              <w:br/>
              <w:t>м³/сут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  <w:rPr>
                <w:b/>
              </w:rPr>
            </w:pPr>
            <w:r w:rsidRPr="00BC07AF">
              <w:rPr>
                <w:b/>
              </w:rPr>
              <w:t>Макс.</w:t>
            </w:r>
            <w:r w:rsidRPr="00BC07AF">
              <w:rPr>
                <w:b/>
              </w:rPr>
              <w:br/>
              <w:t>час.</w:t>
            </w:r>
            <w:r w:rsidRPr="00BC07AF">
              <w:rPr>
                <w:b/>
              </w:rPr>
              <w:br/>
              <w:t>м³/час</w:t>
            </w:r>
          </w:p>
        </w:tc>
      </w:tr>
      <w:tr w:rsidR="0075104E" w:rsidRPr="004D2F80" w:rsidTr="00401A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4D2F80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75104E" w:rsidRPr="004D2F80" w:rsidTr="00401AA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</w:pPr>
            <w:r w:rsidRPr="00BC07AF">
              <w:t>II-этап до 2033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4E" w:rsidRPr="00BC07AF" w:rsidRDefault="0075104E" w:rsidP="00401AAE">
            <w:pPr>
              <w:suppressAutoHyphens/>
              <w:ind w:right="-2"/>
            </w:pPr>
            <w:r w:rsidRPr="00BC07AF">
              <w:t>Хоз-питьевые нужды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1696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160/160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211,61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73,04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352,77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14,7</w:t>
            </w:r>
          </w:p>
        </w:tc>
      </w:tr>
      <w:tr w:rsidR="0075104E" w:rsidRPr="004D2F80" w:rsidTr="00401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04E" w:rsidRPr="00BC07AF" w:rsidRDefault="0075104E" w:rsidP="00401AAE">
            <w:pPr>
              <w:suppressAutoHyphens/>
              <w:ind w:right="-2"/>
            </w:pPr>
            <w:r w:rsidRPr="00BC07AF">
              <w:t>Неучтённые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</w:p>
        </w:tc>
      </w:tr>
      <w:tr w:rsidR="0075104E" w:rsidRPr="004D2F80" w:rsidTr="00401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04E" w:rsidRPr="00BC07AF" w:rsidRDefault="0075104E" w:rsidP="00401AAE">
            <w:pPr>
              <w:suppressAutoHyphens/>
              <w:ind w:right="-2"/>
            </w:pPr>
            <w:r w:rsidRPr="00BC07AF">
              <w:t>Полив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24,50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-</w:t>
            </w:r>
          </w:p>
        </w:tc>
      </w:tr>
      <w:tr w:rsidR="0075104E" w:rsidRPr="004D2F80" w:rsidTr="00401A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4E" w:rsidRPr="00BC07AF" w:rsidRDefault="0075104E" w:rsidP="00401AAE">
            <w:pPr>
              <w:suppressAutoHyphens/>
              <w:ind w:right="-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04E" w:rsidRPr="00BC07AF" w:rsidRDefault="0075104E" w:rsidP="00401AAE">
            <w:pPr>
              <w:suppressAutoHyphens/>
              <w:ind w:right="-2"/>
            </w:pPr>
            <w:r w:rsidRPr="00BC07AF"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246,31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77,24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425,24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E" w:rsidRPr="00BC07AF" w:rsidRDefault="0075104E" w:rsidP="00401AAE">
            <w:pPr>
              <w:suppressAutoHyphens/>
              <w:ind w:right="-2"/>
              <w:jc w:val="center"/>
            </w:pPr>
            <w:r w:rsidRPr="00BC07AF">
              <w:t>16,7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Неучтённые расходы включают в себя потери воды в водопроводных сетях и расходы воды на нужды промышленности, обеспечивающей население продуктами и услугами.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Для полива сезонных садов и огородов рекомендуется устройство единого поливочного водопровода сезонного действия из любых ближайших поверхностных источников воды.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  <w:lang w:val="x-none"/>
        </w:rPr>
      </w:pPr>
      <w:bookmarkStart w:id="79" w:name="_Toc361734861"/>
      <w:bookmarkStart w:id="80" w:name="_Toc360633083"/>
      <w:bookmarkStart w:id="81" w:name="_Toc360613182"/>
      <w:bookmarkStart w:id="82" w:name="_Toc360612764"/>
      <w:bookmarkStart w:id="83" w:name="_Toc360611489"/>
      <w:bookmarkStart w:id="84" w:name="_Toc360611455"/>
      <w:bookmarkStart w:id="85" w:name="_Toc360541448"/>
      <w:r w:rsidRPr="004D2F80">
        <w:rPr>
          <w:b/>
          <w:bCs/>
          <w:sz w:val="28"/>
          <w:szCs w:val="28"/>
          <w:lang w:val="x-none"/>
        </w:rPr>
        <w:t>1.4 Предложения по строительству, реконструкции и модернизации объектов систем водоснабжения</w:t>
      </w:r>
      <w:bookmarkEnd w:id="79"/>
      <w:bookmarkEnd w:id="80"/>
      <w:bookmarkEnd w:id="81"/>
      <w:bookmarkEnd w:id="82"/>
      <w:bookmarkEnd w:id="83"/>
      <w:bookmarkEnd w:id="84"/>
      <w:bookmarkEnd w:id="85"/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В перспективе развития </w:t>
      </w:r>
      <w:r>
        <w:rPr>
          <w:sz w:val="28"/>
          <w:szCs w:val="28"/>
        </w:rPr>
        <w:t>с. Табуны</w:t>
      </w:r>
      <w:r w:rsidRPr="004D2F80">
        <w:rPr>
          <w:sz w:val="28"/>
          <w:szCs w:val="28"/>
        </w:rPr>
        <w:t xml:space="preserve"> предусматривается 100%-ное обеспечение централизованным водоснабжением существующих и планируемых объектов капитального строительства.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Увеличение водопотребления планируется для комфортного и безопасного проживания населения.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Проектом предусмотрен ввод водонапорной башни </w:t>
      </w:r>
      <w:r w:rsidRPr="004D2F80">
        <w:rPr>
          <w:sz w:val="28"/>
          <w:szCs w:val="28"/>
          <w:lang w:val="en-US"/>
        </w:rPr>
        <w:t>V</w:t>
      </w:r>
      <w:r w:rsidRPr="004D2F80">
        <w:rPr>
          <w:sz w:val="28"/>
          <w:szCs w:val="28"/>
        </w:rPr>
        <w:t>=50 куб.м. и водонапорной скважины с мощностью 40 куб.м./час</w:t>
      </w:r>
    </w:p>
    <w:p w:rsidR="0075104E" w:rsidRDefault="0075104E" w:rsidP="0075104E">
      <w:pPr>
        <w:suppressAutoHyphens/>
        <w:ind w:right="-2"/>
        <w:jc w:val="both"/>
        <w:rPr>
          <w:b/>
          <w:sz w:val="28"/>
          <w:szCs w:val="28"/>
        </w:rPr>
      </w:pPr>
      <w:r w:rsidRPr="002B4774">
        <w:rPr>
          <w:b/>
          <w:sz w:val="28"/>
          <w:szCs w:val="28"/>
        </w:rPr>
        <w:br w:type="page"/>
      </w:r>
    </w:p>
    <w:p w:rsidR="0075104E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  <w:r w:rsidRPr="002B477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75104E" w:rsidRPr="002B4774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  <w:r w:rsidRPr="002B4774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муниципального округа Табунский район Алтайского края </w:t>
      </w:r>
      <w:r>
        <w:rPr>
          <w:sz w:val="28"/>
          <w:szCs w:val="28"/>
        </w:rPr>
        <w:br/>
      </w:r>
      <w:r w:rsidRPr="002B4774">
        <w:rPr>
          <w:sz w:val="28"/>
          <w:szCs w:val="28"/>
        </w:rPr>
        <w:t>№</w:t>
      </w:r>
      <w:r>
        <w:rPr>
          <w:sz w:val="28"/>
          <w:szCs w:val="28"/>
        </w:rPr>
        <w:t xml:space="preserve">  134    от  14.04.2026</w:t>
      </w:r>
    </w:p>
    <w:p w:rsidR="0075104E" w:rsidRPr="002B4774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</w:p>
    <w:p w:rsidR="0075104E" w:rsidRPr="004D2F80" w:rsidRDefault="0075104E" w:rsidP="0075104E">
      <w:pPr>
        <w:suppressAutoHyphens/>
        <w:ind w:left="5812" w:right="-2"/>
        <w:rPr>
          <w:sz w:val="28"/>
          <w:szCs w:val="28"/>
        </w:rPr>
      </w:pPr>
    </w:p>
    <w:p w:rsidR="0075104E" w:rsidRPr="004D2F80" w:rsidRDefault="0075104E" w:rsidP="0075104E">
      <w:pPr>
        <w:suppressAutoHyphens/>
        <w:ind w:right="-2"/>
        <w:jc w:val="center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 xml:space="preserve">СХЕМА ВОДОСНАБЖЕНИЯ </w:t>
      </w:r>
      <w:r>
        <w:rPr>
          <w:b/>
          <w:sz w:val="28"/>
          <w:szCs w:val="28"/>
        </w:rPr>
        <w:t>С.АЛТАЙСКОЕ</w:t>
      </w:r>
      <w:r w:rsidRPr="004D2F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3084A">
        <w:rPr>
          <w:b/>
          <w:sz w:val="28"/>
          <w:szCs w:val="28"/>
        </w:rPr>
        <w:t>МУНИЦИПАЛЬНОГО ОБРАЗОВАНИЯ МУНИЦИПАЛЬНЫЙ ОКРУГ ТАБУНСКИЙ РАЙОН АЛТАЙСКОГО КРАЯ</w:t>
      </w:r>
    </w:p>
    <w:p w:rsidR="0075104E" w:rsidRPr="004D2F80" w:rsidRDefault="0075104E" w:rsidP="0075104E">
      <w:pPr>
        <w:suppressAutoHyphens/>
        <w:ind w:right="-2"/>
        <w:rPr>
          <w:sz w:val="28"/>
          <w:szCs w:val="28"/>
        </w:rPr>
      </w:pPr>
    </w:p>
    <w:p w:rsidR="0075104E" w:rsidRPr="004D2F80" w:rsidRDefault="0075104E" w:rsidP="0075104E">
      <w:pPr>
        <w:suppressAutoHyphens/>
        <w:ind w:right="-2"/>
        <w:jc w:val="center"/>
        <w:rPr>
          <w:b/>
          <w:bCs/>
          <w:sz w:val="28"/>
          <w:szCs w:val="28"/>
          <w:lang w:val="x-none"/>
        </w:rPr>
      </w:pPr>
      <w:r w:rsidRPr="004D2F80">
        <w:rPr>
          <w:b/>
          <w:bCs/>
          <w:sz w:val="28"/>
          <w:szCs w:val="28"/>
          <w:lang w:val="x-none"/>
        </w:rPr>
        <w:t>Паспорт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Наименование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Схема водоснабжения </w:t>
      </w:r>
      <w:r>
        <w:rPr>
          <w:sz w:val="28"/>
          <w:szCs w:val="28"/>
        </w:rPr>
        <w:t>с. Алтайское муниципального образования муниципальный округ Табунский район.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Инициатор проекта (муниципальный заказчик).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  <w:r w:rsidRPr="004D2F80">
        <w:rPr>
          <w:sz w:val="28"/>
          <w:szCs w:val="28"/>
        </w:rPr>
        <w:t>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Местонахождение объекта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Россия, Алтайский край, Табунский  район, </w:t>
      </w:r>
      <w:r>
        <w:rPr>
          <w:sz w:val="28"/>
          <w:szCs w:val="28"/>
        </w:rPr>
        <w:t>с. Алтайское.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Нормативно-правовая база для разработки схемы.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- Федерального закона от 07.12.2011 </w:t>
      </w:r>
      <w:r w:rsidRPr="004D2F80">
        <w:rPr>
          <w:sz w:val="28"/>
          <w:szCs w:val="28"/>
          <w:lang w:val="en-US"/>
        </w:rPr>
        <w:t>N</w:t>
      </w:r>
      <w:r w:rsidRPr="004D2F80">
        <w:rPr>
          <w:sz w:val="28"/>
          <w:szCs w:val="28"/>
        </w:rPr>
        <w:t xml:space="preserve"> 416-Ф3 (ред. От 30.12.2012) «О Водоснабжении и водоотведении»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(Минрегион России) от 29 декабря 2011 г. № 635/11 и введен в действие с 01 января 2013 г;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10.13130.2009 «Системы противопожарной защиты. Внутренний противопожарный водопровод. Требования пожарной безопасности»;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bCs/>
          <w:sz w:val="28"/>
          <w:szCs w:val="28"/>
        </w:rPr>
        <w:t>- СП 8.13130.2009 «Системы противопожарной защиты. Источники наружного противопожарного водоснабжения. Требования пожарной безопасности».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Цели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Целями схемы являются: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b/>
          <w:sz w:val="28"/>
          <w:szCs w:val="28"/>
        </w:rPr>
        <w:t xml:space="preserve">- </w:t>
      </w:r>
      <w:r w:rsidRPr="004D2F80">
        <w:rPr>
          <w:sz w:val="28"/>
          <w:szCs w:val="28"/>
        </w:rPr>
        <w:t xml:space="preserve">развитие систем централизованного водоснабжения и водоотведения для существующего и нового строительства жилищного фонда в период до 2033г.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2F80">
        <w:rPr>
          <w:sz w:val="28"/>
          <w:szCs w:val="28"/>
        </w:rPr>
        <w:t>увеличение объёмов производства коммунальной продукции, в частности, оказания услуг по водоснабжению и водоотведению при повышении качества оказания услуг, а также сохранение действующей ценовой политики;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улучшение работы систем водоснабжения и водоотведения;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lastRenderedPageBreak/>
        <w:t>- повышение качества питьевой воды;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обеспечение надёжного водоотведения, а также гарантируемая очистка сточных вод согласно нормам экологической безопасности и сведение к минимуму вредного воздействия на окружающую среду.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Способ достижения поставленных целей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Для достижения поставленных целей следует реализовать следующие мероприятия: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реконструкция существующих водозаборных узлов;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строительство новых водозаборных узлов с установкой ВОС;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реконструкция существующих канализационных сетей и модернизация канализационных очистных сооружений;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установка приборов учёта;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снижение вредного воздействия на окружающую среду.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Сроки и этапы реализации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Первый этап 2013-2023г.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прокладка магистральных водопроводов для обеспечения водой территории с существующей и новой застройкой;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консервирование скважин;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строительство водонапорных башен;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Второй этап 2023-2033г.</w:t>
      </w:r>
    </w:p>
    <w:p w:rsidR="0075104E" w:rsidRPr="004D2F80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реконструкция существующих ВЗУ;</w:t>
      </w:r>
    </w:p>
    <w:p w:rsidR="0075104E" w:rsidRPr="004D2F80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реконструкция ВОС;</w:t>
      </w:r>
    </w:p>
    <w:p w:rsidR="0075104E" w:rsidRPr="004D2F80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строительство магистральных водопроводов для обеспечения водой территории с существующей и новой застройкой;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Ожидаемые результаты от реализации мероприятий схемы</w:t>
      </w:r>
    </w:p>
    <w:p w:rsidR="0075104E" w:rsidRPr="004D2F80" w:rsidRDefault="0075104E" w:rsidP="00663AB7">
      <w:pPr>
        <w:pStyle w:val="ad"/>
        <w:numPr>
          <w:ilvl w:val="0"/>
          <w:numId w:val="7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Повышение качества предоставления коммунальных услуг.</w:t>
      </w:r>
    </w:p>
    <w:p w:rsidR="0075104E" w:rsidRDefault="0075104E" w:rsidP="00663AB7">
      <w:pPr>
        <w:pStyle w:val="ad"/>
        <w:numPr>
          <w:ilvl w:val="0"/>
          <w:numId w:val="7"/>
        </w:numPr>
        <w:suppressAutoHyphens/>
        <w:ind w:left="0" w:right="-2" w:firstLine="709"/>
        <w:jc w:val="both"/>
        <w:rPr>
          <w:sz w:val="28"/>
          <w:szCs w:val="28"/>
        </w:rPr>
      </w:pPr>
      <w:r w:rsidRPr="0048288C">
        <w:rPr>
          <w:sz w:val="28"/>
          <w:szCs w:val="28"/>
        </w:rPr>
        <w:t>Реконструкция и замена устаревшего оборудования и сетей.</w:t>
      </w:r>
    </w:p>
    <w:p w:rsidR="0075104E" w:rsidRDefault="0075104E" w:rsidP="00663AB7">
      <w:pPr>
        <w:pStyle w:val="ad"/>
        <w:numPr>
          <w:ilvl w:val="0"/>
          <w:numId w:val="7"/>
        </w:numPr>
        <w:suppressAutoHyphens/>
        <w:ind w:left="0" w:right="-2" w:firstLine="709"/>
        <w:jc w:val="both"/>
        <w:rPr>
          <w:sz w:val="28"/>
          <w:szCs w:val="28"/>
        </w:rPr>
      </w:pPr>
      <w:r w:rsidRPr="0048288C">
        <w:rPr>
          <w:sz w:val="28"/>
          <w:szCs w:val="28"/>
        </w:rPr>
        <w:t>Увеличение мощности систем водоснабжения и водоотведения.</w:t>
      </w:r>
    </w:p>
    <w:p w:rsidR="0075104E" w:rsidRDefault="0075104E" w:rsidP="00663AB7">
      <w:pPr>
        <w:pStyle w:val="ad"/>
        <w:numPr>
          <w:ilvl w:val="0"/>
          <w:numId w:val="7"/>
        </w:numPr>
        <w:suppressAutoHyphens/>
        <w:ind w:left="0" w:right="-2" w:firstLine="709"/>
        <w:jc w:val="both"/>
        <w:rPr>
          <w:sz w:val="28"/>
          <w:szCs w:val="28"/>
        </w:rPr>
      </w:pPr>
      <w:r w:rsidRPr="0048288C">
        <w:rPr>
          <w:sz w:val="28"/>
          <w:szCs w:val="28"/>
        </w:rPr>
        <w:t xml:space="preserve">Улучшение экологической ситуации на территории </w:t>
      </w:r>
      <w:r>
        <w:rPr>
          <w:sz w:val="28"/>
          <w:szCs w:val="28"/>
        </w:rPr>
        <w:t>с. Алтайского.</w:t>
      </w:r>
    </w:p>
    <w:p w:rsidR="0075104E" w:rsidRPr="0048288C" w:rsidRDefault="0075104E" w:rsidP="00663AB7">
      <w:pPr>
        <w:pStyle w:val="ad"/>
        <w:numPr>
          <w:ilvl w:val="0"/>
          <w:numId w:val="7"/>
        </w:numPr>
        <w:suppressAutoHyphens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8288C">
        <w:rPr>
          <w:sz w:val="28"/>
          <w:szCs w:val="28"/>
        </w:rPr>
        <w:t xml:space="preserve">оздание коммунальной инфраструктуры для комфортного проживания населения, а также дальнейшего развития </w:t>
      </w:r>
      <w:r>
        <w:rPr>
          <w:sz w:val="28"/>
          <w:szCs w:val="28"/>
        </w:rPr>
        <w:t>села</w:t>
      </w:r>
      <w:r w:rsidRPr="0048288C">
        <w:rPr>
          <w:sz w:val="28"/>
          <w:szCs w:val="28"/>
        </w:rPr>
        <w:t xml:space="preserve">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Пояснительная записка схемы водоснабжения и водоотведения.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С. Алтайское</w:t>
      </w:r>
      <w:r w:rsidRPr="004D2F80">
        <w:rPr>
          <w:sz w:val="28"/>
          <w:szCs w:val="28"/>
        </w:rPr>
        <w:t xml:space="preserve"> входит в состав Табунского района Алтайского края, </w:t>
      </w:r>
      <w:r>
        <w:rPr>
          <w:sz w:val="28"/>
          <w:szCs w:val="28"/>
        </w:rPr>
        <w:t xml:space="preserve">который </w:t>
      </w:r>
      <w:r w:rsidRPr="004D2F80">
        <w:rPr>
          <w:sz w:val="28"/>
          <w:szCs w:val="28"/>
        </w:rPr>
        <w:t xml:space="preserve">расположен в безлесной Кулундинской степи. С запада граничит с Республикой Казахстан, с севера со Славгородским муниципальным </w:t>
      </w:r>
      <w:r>
        <w:rPr>
          <w:sz w:val="28"/>
          <w:szCs w:val="28"/>
        </w:rPr>
        <w:t>округом.</w:t>
      </w:r>
      <w:r w:rsidRPr="004D2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D2F80">
        <w:rPr>
          <w:sz w:val="28"/>
          <w:szCs w:val="28"/>
        </w:rPr>
        <w:t xml:space="preserve">Удаленность от краевого центра г.Барнаула – 405 км.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Климат умеренно-континентальный, характеризующийся недостаточным увлажнением, с нежарким коротким летом и умеренно холодной зимой. Самым теплым месяцем является июль, средняя температура которого колеблется в пределах 30-35°С. Средняя многолетняя температура зимы (январь) составляет -25</w:t>
      </w:r>
      <w:r w:rsidRPr="004D2F80">
        <w:rPr>
          <w:sz w:val="28"/>
          <w:szCs w:val="28"/>
          <w:vertAlign w:val="superscript"/>
        </w:rPr>
        <w:t xml:space="preserve">о- </w:t>
      </w:r>
      <w:r w:rsidRPr="004D2F80">
        <w:rPr>
          <w:sz w:val="28"/>
          <w:szCs w:val="28"/>
        </w:rPr>
        <w:t>30 С. Число дней с отрицательной температурой во все часы суток – 156.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D2F80">
        <w:rPr>
          <w:sz w:val="28"/>
          <w:szCs w:val="28"/>
        </w:rPr>
        <w:t xml:space="preserve">очвы в основном каштановые, светло-каштановые, выщелоченные. Преобладающая растительность-это ковыльно-типчаковая и полынно-злаковая.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Растительные ресурсы </w:t>
      </w:r>
      <w:r>
        <w:rPr>
          <w:sz w:val="28"/>
          <w:szCs w:val="28"/>
        </w:rPr>
        <w:t xml:space="preserve">села </w:t>
      </w:r>
      <w:r w:rsidRPr="004D2F80">
        <w:rPr>
          <w:sz w:val="28"/>
          <w:szCs w:val="28"/>
        </w:rPr>
        <w:t>не дают определенного количества сырья для создания деревообрабатывающей и пищевой промышленности поселения.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Географическое положение </w:t>
      </w:r>
      <w:r>
        <w:rPr>
          <w:sz w:val="28"/>
          <w:szCs w:val="28"/>
        </w:rPr>
        <w:t>с. Алтайское</w:t>
      </w:r>
      <w:r w:rsidRPr="004D2F80">
        <w:rPr>
          <w:sz w:val="28"/>
          <w:szCs w:val="28"/>
        </w:rPr>
        <w:t xml:space="preserve"> оказало существенное влияние на развитие реального сектора экономики и предпринимательства.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численность</w:t>
      </w:r>
      <w:r w:rsidRPr="004D2F80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 xml:space="preserve">с. Алтайское </w:t>
      </w:r>
      <w:r w:rsidRPr="004D2F80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6</w:t>
      </w:r>
      <w:r w:rsidRPr="004D2F80">
        <w:rPr>
          <w:sz w:val="28"/>
          <w:szCs w:val="28"/>
        </w:rPr>
        <w:t xml:space="preserve"> г. </w:t>
      </w:r>
      <w:r>
        <w:rPr>
          <w:sz w:val="28"/>
          <w:szCs w:val="28"/>
        </w:rPr>
        <w:t>составляет 1199</w:t>
      </w:r>
      <w:r w:rsidRPr="004D2F8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 xml:space="preserve">Существующее функциональное использование территории </w:t>
      </w:r>
      <w:r>
        <w:rPr>
          <w:b/>
          <w:sz w:val="28"/>
          <w:szCs w:val="28"/>
        </w:rPr>
        <w:t>с. Алтайское</w:t>
      </w:r>
      <w:r w:rsidRPr="004D2F80">
        <w:rPr>
          <w:b/>
          <w:sz w:val="28"/>
          <w:szCs w:val="28"/>
        </w:rPr>
        <w:t>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sz w:val="28"/>
          <w:szCs w:val="28"/>
        </w:rPr>
        <w:t xml:space="preserve">Современная структура земель </w:t>
      </w:r>
      <w:r>
        <w:rPr>
          <w:sz w:val="28"/>
          <w:szCs w:val="28"/>
        </w:rPr>
        <w:t>села на 01.01.2026</w:t>
      </w:r>
      <w:r w:rsidRPr="004D2F80">
        <w:rPr>
          <w:sz w:val="28"/>
          <w:szCs w:val="28"/>
        </w:rPr>
        <w:t xml:space="preserve">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380"/>
        <w:gridCol w:w="2370"/>
      </w:tblGrid>
      <w:tr w:rsidR="0075104E" w:rsidRPr="004D2F80" w:rsidTr="00401AAE">
        <w:trPr>
          <w:jc w:val="center"/>
        </w:trPr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</w:t>
            </w:r>
            <w:r w:rsidRPr="004D2F80">
              <w:rPr>
                <w:sz w:val="28"/>
                <w:szCs w:val="28"/>
                <w:lang w:val="en-US"/>
              </w:rPr>
              <w:t>/</w:t>
            </w:r>
            <w:r w:rsidRPr="004D2F80">
              <w:rPr>
                <w:sz w:val="28"/>
                <w:szCs w:val="28"/>
              </w:rPr>
              <w:t>п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Состав земель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по категориям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Общая площадь, га</w:t>
            </w:r>
          </w:p>
        </w:tc>
      </w:tr>
      <w:tr w:rsidR="0075104E" w:rsidRPr="00954281" w:rsidTr="00401AAE">
        <w:trPr>
          <w:jc w:val="center"/>
        </w:trPr>
        <w:tc>
          <w:tcPr>
            <w:tcW w:w="0" w:type="auto"/>
            <w:vAlign w:val="center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95428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95428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954281">
              <w:rPr>
                <w:sz w:val="28"/>
                <w:szCs w:val="28"/>
              </w:rPr>
              <w:t>3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поселения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411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44598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промышленности, энергетики, транспорта, связи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106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лесного фонда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-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водного фонда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-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iCs/>
                <w:sz w:val="28"/>
                <w:szCs w:val="28"/>
              </w:rPr>
              <w:t>Всего земель в существующих границах поселения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45115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Жилищный фонд.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В настоящее время общий объем жилищного фонда по </w:t>
      </w:r>
      <w:r>
        <w:rPr>
          <w:sz w:val="28"/>
          <w:szCs w:val="28"/>
        </w:rPr>
        <w:t>с. Алтайскому составляет</w:t>
      </w:r>
      <w:r w:rsidRPr="004D2F80">
        <w:rPr>
          <w:sz w:val="28"/>
          <w:szCs w:val="28"/>
        </w:rPr>
        <w:t xml:space="preserve"> 45,2 тыс. кв. м общей площади.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Жилая застройка представлена, в основном, одноэтажными жилыми домами. По видам собственности: основная доля жилого фонда приходится на индивидуальный жилой сектор.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Общественно-деловая зона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предназначенными для общественного использования объектами.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Учреждения культурно- досугового типа представлены Алтайским Центром досуга, Камышенским Центром досуга; Александровским сельским клубом. В сёлах Камышенка, Александровка, Новокиевка имеются фельдшерско - акушерские пункты (ФАП).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На территории с. Алтайское и с. Камышенка расположены стадионы.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Данные организаций, расположенных в черте населенных пунктов поселения,</w:t>
      </w:r>
      <w:r>
        <w:rPr>
          <w:sz w:val="28"/>
          <w:szCs w:val="28"/>
        </w:rPr>
        <w:t xml:space="preserve"> по состоянию на 01.01.2026</w:t>
      </w:r>
      <w:r w:rsidRPr="004D2F80"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830"/>
        <w:gridCol w:w="2078"/>
        <w:gridCol w:w="1068"/>
        <w:gridCol w:w="1880"/>
      </w:tblGrid>
      <w:tr w:rsidR="0075104E" w:rsidRPr="004D2F80" w:rsidTr="00401AAE"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D2F80" w:rsidTr="00401AAE"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Алтайского отделения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с.Алтайское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Ул. Гагарина, 3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Юрик А.М.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sz w:val="28"/>
          <w:szCs w:val="28"/>
        </w:rPr>
      </w:pPr>
      <w:r w:rsidRPr="004D2F80">
        <w:rPr>
          <w:bCs/>
          <w:sz w:val="28"/>
          <w:szCs w:val="28"/>
        </w:rPr>
        <w:t>Учреждения образования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647"/>
        <w:gridCol w:w="3213"/>
        <w:gridCol w:w="1061"/>
        <w:gridCol w:w="1939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Алтайский детский сад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 Алтайское,    ул. Молодежная,10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8603D8">
              <w:rPr>
                <w:sz w:val="28"/>
                <w:szCs w:val="28"/>
              </w:rPr>
              <w:t>Белая С.В.</w:t>
            </w:r>
            <w:r>
              <w:rPr>
                <w:sz w:val="28"/>
                <w:szCs w:val="28"/>
              </w:rPr>
              <w:br/>
            </w:r>
            <w:r w:rsidRPr="008603D8">
              <w:rPr>
                <w:sz w:val="28"/>
                <w:szCs w:val="28"/>
              </w:rPr>
              <w:t>23-3-36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МБОУ «Алтайская СОШ»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с. Алтайское,    ул. Гагарина 17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Белая С.В.</w:t>
            </w:r>
            <w:r>
              <w:rPr>
                <w:sz w:val="28"/>
                <w:szCs w:val="28"/>
              </w:rPr>
              <w:br/>
            </w:r>
            <w:r w:rsidRPr="004D2F80">
              <w:rPr>
                <w:sz w:val="28"/>
                <w:szCs w:val="28"/>
              </w:rPr>
              <w:t>23-3-36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Граничная    ООШ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с.Камышенка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Хлебенко А.Н.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Камышенский д/с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с.Камышенка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Кригер С.С.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Новокиевская ООШ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 Новокиевка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Е.В.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sz w:val="28"/>
          <w:szCs w:val="28"/>
        </w:rPr>
      </w:pPr>
      <w:r w:rsidRPr="004D2F80">
        <w:rPr>
          <w:bCs/>
          <w:sz w:val="28"/>
          <w:szCs w:val="28"/>
        </w:rPr>
        <w:t>Учреждения здравоохранения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15"/>
        <w:gridCol w:w="2291"/>
        <w:gridCol w:w="2287"/>
        <w:gridCol w:w="1867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Камышенский ФАП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с. Камышенка., ул.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Александровский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ФАП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с.Александровка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помещение в 1-о этажном здании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Шитц О.Н.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bCs/>
          <w:sz w:val="28"/>
          <w:szCs w:val="28"/>
        </w:rPr>
      </w:pPr>
      <w:r w:rsidRPr="004D2F80">
        <w:rPr>
          <w:bCs/>
          <w:sz w:val="28"/>
          <w:szCs w:val="28"/>
        </w:rPr>
        <w:t xml:space="preserve">Учреждения культуры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579"/>
        <w:gridCol w:w="2428"/>
        <w:gridCol w:w="1945"/>
        <w:gridCol w:w="1908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Алтайский ЦД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с.Алтайское, ул. Гагарина 10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Александровский сельский клуб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с.Александровка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помещения в 1-о этажном здании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Камышенский ЦД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 Камышенка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помещения в 1-о этажном здании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Аршавская А.А.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sz w:val="28"/>
          <w:szCs w:val="28"/>
        </w:rPr>
      </w:pPr>
      <w:r w:rsidRPr="004D2F80">
        <w:rPr>
          <w:sz w:val="28"/>
          <w:szCs w:val="28"/>
        </w:rPr>
        <w:t>Предприятия торговли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269"/>
        <w:gridCol w:w="2637"/>
        <w:gridCol w:w="2844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Руководитель, предприниматель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A81F5B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A81F5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A81F5B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«Алтай» ООО «Грана»</w:t>
            </w:r>
            <w:r w:rsidRPr="00A81F5B">
              <w:rPr>
                <w:sz w:val="28"/>
                <w:szCs w:val="28"/>
              </w:rPr>
              <w:t xml:space="preserve"> розничная торговля</w:t>
            </w:r>
          </w:p>
        </w:tc>
        <w:tc>
          <w:tcPr>
            <w:tcW w:w="0" w:type="auto"/>
            <w:shd w:val="clear" w:color="auto" w:fill="auto"/>
          </w:tcPr>
          <w:p w:rsidR="0075104E" w:rsidRPr="00A81F5B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A81F5B">
              <w:rPr>
                <w:sz w:val="28"/>
                <w:szCs w:val="28"/>
              </w:rPr>
              <w:t>с.Алтайское ул.Ульяновская 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Пинчук М.Н.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ИП «Борисова» розничная торговля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 Алтайское  ул. Гагарина 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Борисова С.В.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bCs/>
          <w:sz w:val="28"/>
          <w:szCs w:val="28"/>
        </w:rPr>
      </w:pPr>
      <w:r w:rsidRPr="004D2F80">
        <w:rPr>
          <w:bCs/>
          <w:sz w:val="28"/>
          <w:szCs w:val="28"/>
        </w:rPr>
        <w:t>Организации и учреждения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685"/>
        <w:gridCol w:w="1762"/>
        <w:gridCol w:w="1061"/>
        <w:gridCol w:w="2352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 отделения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ОПС  Алтайский - филиал ФГУП "Почта России"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с.Алтайское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Бондарева М.В.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ОПС Камышенский –филиал ФГУП «Почта России»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 Камышенка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Скоркина С.В.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Общая характеристика водоснабжения и водоотведения.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Водоснабжение.</w:t>
      </w:r>
    </w:p>
    <w:p w:rsidR="0075104E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lastRenderedPageBreak/>
        <w:t xml:space="preserve">На территории </w:t>
      </w:r>
      <w:r>
        <w:rPr>
          <w:sz w:val="28"/>
          <w:szCs w:val="28"/>
        </w:rPr>
        <w:t>с. Алтайское</w:t>
      </w:r>
      <w:r w:rsidRPr="004D2F80">
        <w:rPr>
          <w:sz w:val="28"/>
          <w:szCs w:val="28"/>
        </w:rPr>
        <w:t xml:space="preserve"> холодное водоснабжение осуществляют</w:t>
      </w:r>
      <w:r>
        <w:rPr>
          <w:sz w:val="28"/>
          <w:szCs w:val="28"/>
        </w:rPr>
        <w:t>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МУП «</w:t>
      </w:r>
      <w:r>
        <w:rPr>
          <w:sz w:val="28"/>
          <w:szCs w:val="28"/>
        </w:rPr>
        <w:t>Тепловодснаб</w:t>
      </w:r>
      <w:r w:rsidRPr="004D2F80">
        <w:rPr>
          <w:sz w:val="28"/>
          <w:szCs w:val="28"/>
        </w:rPr>
        <w:t>» обслуживает с. Алтайское. Юридический адрес: 658860, Алтайский край, село Табуны, ул. Советская, д. 27; телефон 8-(38567) 22-2-88.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Подача воды осуществляется на хозяйственно-питьевые нужды, противопожарные и производственные цели.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Уличные водопроводные сети собраны в общую схему закольцованного типа.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Данные о водоснабжении с. Алтайское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95"/>
        <w:gridCol w:w="4749"/>
      </w:tblGrid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Сооружения,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Современное положение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D2F8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D2F80">
              <w:rPr>
                <w:b/>
                <w:sz w:val="28"/>
                <w:szCs w:val="28"/>
              </w:rPr>
              <w:t>2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D2F80">
              <w:rPr>
                <w:b/>
                <w:bCs/>
                <w:i/>
                <w:iCs/>
                <w:sz w:val="28"/>
                <w:szCs w:val="28"/>
              </w:rPr>
              <w:t>Источники запитки: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Местоположение и тип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(подземный, поверхностный)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-Описание отдельным текстом способа очистки и способа подачи потребителям</w:t>
            </w:r>
          </w:p>
          <w:p w:rsidR="0075104E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:rsidR="0075104E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Дебит  (м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/час)</w:t>
            </w:r>
          </w:p>
          <w:p w:rsidR="0075104E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Мощность  (м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/год)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                                                                            с. Алтайское Табунского района, тип подземный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- очистка в местах забора из подземных скважин в с. Алтайское Табунского района, подача через водопроводные сети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                                                                                      -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общий дебит ул.Октябрьская-21м³, ул.Уланина-16м³, ул.Спортивная-10м³, ул.Капуры-10м³.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- лимит 49248  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/год.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D2F80">
              <w:rPr>
                <w:b/>
                <w:bCs/>
                <w:i/>
                <w:iCs/>
                <w:sz w:val="28"/>
                <w:szCs w:val="28"/>
              </w:rPr>
              <w:t>Насосные станции:</w:t>
            </w:r>
          </w:p>
          <w:p w:rsidR="0075104E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Местоположение</w:t>
            </w:r>
          </w:p>
          <w:p w:rsidR="0075104E" w:rsidRDefault="0075104E" w:rsidP="00401AAE">
            <w:pPr>
              <w:suppressAutoHyphens/>
              <w:ind w:left="720" w:right="-2"/>
              <w:rPr>
                <w:sz w:val="28"/>
                <w:szCs w:val="28"/>
              </w:rPr>
            </w:pPr>
          </w:p>
          <w:p w:rsidR="0075104E" w:rsidRPr="004D2F80" w:rsidRDefault="0075104E" w:rsidP="00401AAE">
            <w:pPr>
              <w:suppressAutoHyphens/>
              <w:ind w:left="720" w:right="-2"/>
              <w:rPr>
                <w:sz w:val="28"/>
                <w:szCs w:val="28"/>
              </w:rPr>
            </w:pPr>
          </w:p>
          <w:p w:rsidR="0075104E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Мощность  (м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/час)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Типы насосов </w:t>
            </w:r>
            <w:r w:rsidRPr="004D2F80">
              <w:rPr>
                <w:sz w:val="28"/>
                <w:szCs w:val="28"/>
              </w:rPr>
              <w:t>(производительность, напор)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D2F80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Капуры (промзона),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 xml:space="preserve">Октябрьская, </w:t>
            </w:r>
            <w:r>
              <w:rPr>
                <w:sz w:val="28"/>
                <w:szCs w:val="28"/>
              </w:rPr>
              <w:t>у</w:t>
            </w:r>
            <w:r w:rsidRPr="004D2F80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Советская, ул.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Уланина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115м³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ЭЦВ 6-16-75, ЭЦВ 8-16-100, ЭЦВ 6-10-100, ЭЦВ 6- 10-80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D2F80">
              <w:rPr>
                <w:b/>
                <w:bCs/>
                <w:i/>
                <w:iCs/>
                <w:sz w:val="28"/>
                <w:szCs w:val="28"/>
              </w:rPr>
              <w:t>Основные сети: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Общая протяженность, </w:t>
            </w:r>
            <w:r>
              <w:rPr>
                <w:sz w:val="28"/>
                <w:szCs w:val="28"/>
              </w:rPr>
              <w:t>к</w:t>
            </w:r>
            <w:r w:rsidRPr="004D2F80">
              <w:rPr>
                <w:sz w:val="28"/>
                <w:szCs w:val="28"/>
              </w:rPr>
              <w:t>м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Износ,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:rsidR="0075104E" w:rsidRPr="00121368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12136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10,499 к</w:t>
            </w:r>
            <w:r w:rsidRPr="00121368">
              <w:rPr>
                <w:sz w:val="28"/>
                <w:szCs w:val="28"/>
              </w:rPr>
              <w:t>м,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121368">
              <w:rPr>
                <w:sz w:val="28"/>
                <w:szCs w:val="28"/>
              </w:rPr>
              <w:t>- более 70%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Водопроводные сети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4"/>
        <w:gridCol w:w="2415"/>
        <w:gridCol w:w="2237"/>
        <w:gridCol w:w="1583"/>
        <w:gridCol w:w="1318"/>
        <w:gridCol w:w="1197"/>
      </w:tblGrid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Протяженность,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Год постройки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диаметр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D2F8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Алтайское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555BB3">
              <w:rPr>
                <w:sz w:val="28"/>
                <w:szCs w:val="28"/>
              </w:rPr>
              <w:t>10,499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асбест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100</w:t>
            </w:r>
          </w:p>
          <w:p w:rsidR="0075104E" w:rsidRPr="004D2F80" w:rsidRDefault="0075104E" w:rsidP="00401AAE">
            <w:pPr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75104E" w:rsidRPr="004D2F80" w:rsidRDefault="0075104E" w:rsidP="0075104E">
      <w:pPr>
        <w:suppressAutoHyphens/>
        <w:ind w:right="-2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75104E" w:rsidRPr="004D2F80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Водоснабжение с. Алтайское планируется осуществлять от водонапорных башен, расположенных по ул. Капуры, ул. Уланина и напрямую в трассу из скважин, расположенных по ул. Октябрьская и ул</w:t>
      </w:r>
      <w:r>
        <w:rPr>
          <w:sz w:val="28"/>
          <w:szCs w:val="28"/>
        </w:rPr>
        <w:t>.</w:t>
      </w:r>
      <w:r w:rsidRPr="004D2F80">
        <w:rPr>
          <w:sz w:val="28"/>
          <w:szCs w:val="28"/>
        </w:rPr>
        <w:t xml:space="preserve"> Советская. Проектом предусмотрено создание закольцованной уличной водопроводной сети Ø100мм.</w:t>
      </w:r>
    </w:p>
    <w:p w:rsidR="0075104E" w:rsidRPr="004D2F80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D2F80">
        <w:rPr>
          <w:sz w:val="28"/>
          <w:szCs w:val="28"/>
        </w:rPr>
        <w:lastRenderedPageBreak/>
        <w:t xml:space="preserve">На кольцевой сети предусматривается устройство колодцев из сборных ж/б элементов по ТПР 901-09-11.84 для установки в них пожарных гидрантов (для наружного пожаротушения) с радиусом действия 100÷150м и отключающей арматуры. </w:t>
      </w:r>
    </w:p>
    <w:p w:rsidR="0075104E" w:rsidRPr="004D2F80" w:rsidRDefault="0075104E" w:rsidP="0075104E">
      <w:pPr>
        <w:suppressAutoHyphens/>
        <w:ind w:right="-2" w:firstLine="708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Водоотведение.</w:t>
      </w:r>
    </w:p>
    <w:p w:rsidR="0075104E" w:rsidRPr="004D2F80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Жилая застройка, общественные здания и здания коммунального назначения прочих населенных пунктов оборудованы надворными уборными или накопительными ёмкостями с последующим вывозом сточных вод в места, указанные органами санитарно-эпидемиологического надзора. </w:t>
      </w:r>
    </w:p>
    <w:p w:rsidR="0075104E" w:rsidRPr="004D2F80" w:rsidRDefault="0075104E" w:rsidP="0075104E">
      <w:pPr>
        <w:suppressAutoHyphens/>
        <w:ind w:right="-2" w:firstLine="708"/>
        <w:jc w:val="both"/>
        <w:rPr>
          <w:b/>
          <w:bCs/>
          <w:sz w:val="28"/>
          <w:szCs w:val="28"/>
        </w:rPr>
      </w:pPr>
      <w:r w:rsidRPr="004D2F80">
        <w:rPr>
          <w:b/>
          <w:bCs/>
          <w:sz w:val="28"/>
          <w:szCs w:val="28"/>
        </w:rPr>
        <w:t>Проектируемые системы водоснабжения и водоотведения.</w:t>
      </w:r>
    </w:p>
    <w:p w:rsidR="0075104E" w:rsidRPr="004D2F80" w:rsidRDefault="0075104E" w:rsidP="0075104E">
      <w:pPr>
        <w:suppressAutoHyphens/>
        <w:ind w:right="-2" w:firstLine="708"/>
        <w:jc w:val="both"/>
        <w:rPr>
          <w:b/>
          <w:bCs/>
          <w:sz w:val="28"/>
          <w:szCs w:val="28"/>
        </w:rPr>
      </w:pPr>
      <w:r w:rsidRPr="004D2F80">
        <w:rPr>
          <w:b/>
          <w:bCs/>
          <w:sz w:val="28"/>
          <w:szCs w:val="28"/>
        </w:rPr>
        <w:t>Объем строительных работ, необходимый для развития сетей водоснаб</w:t>
      </w:r>
      <w:r>
        <w:rPr>
          <w:b/>
          <w:bCs/>
          <w:sz w:val="28"/>
          <w:szCs w:val="28"/>
        </w:rPr>
        <w:t>жения на расчетный срок (до 2026</w:t>
      </w:r>
      <w:r w:rsidRPr="004D2F80">
        <w:rPr>
          <w:b/>
          <w:bCs/>
          <w:sz w:val="28"/>
          <w:szCs w:val="28"/>
        </w:rPr>
        <w:t xml:space="preserve"> года).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6590"/>
        <w:gridCol w:w="2155"/>
      </w:tblGrid>
      <w:tr w:rsidR="0075104E" w:rsidRPr="00954281" w:rsidTr="00401AAE">
        <w:tc>
          <w:tcPr>
            <w:tcW w:w="0" w:type="auto"/>
            <w:vAlign w:val="center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№</w:t>
            </w:r>
            <w:r w:rsidRPr="00954281">
              <w:rPr>
                <w:bCs/>
                <w:sz w:val="28"/>
                <w:szCs w:val="28"/>
              </w:rPr>
              <w:br/>
              <w:t>п\п</w:t>
            </w:r>
          </w:p>
        </w:tc>
        <w:tc>
          <w:tcPr>
            <w:tcW w:w="0" w:type="auto"/>
            <w:vAlign w:val="center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с. Алтайское</w:t>
            </w:r>
          </w:p>
        </w:tc>
      </w:tr>
      <w:tr w:rsidR="0075104E" w:rsidRPr="00954281" w:rsidTr="00401AAE"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Реконструкция существующих магистральных сетей</w:t>
            </w:r>
          </w:p>
        </w:tc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3,12 км</w:t>
            </w:r>
          </w:p>
        </w:tc>
      </w:tr>
      <w:tr w:rsidR="0075104E" w:rsidRPr="00954281" w:rsidTr="00401AAE"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Реконструкция существующих поселковых сетей</w:t>
            </w:r>
          </w:p>
        </w:tc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</w:p>
        </w:tc>
      </w:tr>
      <w:tr w:rsidR="0075104E" w:rsidRPr="00954281" w:rsidTr="00401AAE"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Реконструкция существующей водонапорной башни</w:t>
            </w:r>
          </w:p>
        </w:tc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1 по ул. Капуры</w:t>
            </w:r>
          </w:p>
        </w:tc>
      </w:tr>
      <w:tr w:rsidR="0075104E" w:rsidRPr="00954281" w:rsidTr="00401AAE"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954281">
              <w:rPr>
                <w:bCs/>
                <w:sz w:val="28"/>
                <w:szCs w:val="28"/>
              </w:rPr>
              <w:t>Строительство артезианской скважины</w:t>
            </w:r>
          </w:p>
        </w:tc>
        <w:tc>
          <w:tcPr>
            <w:tcW w:w="0" w:type="auto"/>
          </w:tcPr>
          <w:p w:rsidR="0075104E" w:rsidRPr="00954281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5104E" w:rsidRDefault="0075104E" w:rsidP="0075104E">
      <w:pPr>
        <w:suppressAutoHyphens/>
        <w:ind w:left="5245" w:right="-2"/>
        <w:rPr>
          <w:b/>
          <w:bCs/>
          <w:sz w:val="28"/>
          <w:szCs w:val="28"/>
        </w:rPr>
      </w:pPr>
    </w:p>
    <w:p w:rsidR="0075104E" w:rsidRDefault="0075104E" w:rsidP="0075104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5104E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  <w:r w:rsidRPr="002B477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75104E" w:rsidRPr="002B4774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  <w:r w:rsidRPr="002B4774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муниципального округа Табунский район Алтайского края </w:t>
      </w:r>
      <w:r>
        <w:rPr>
          <w:sz w:val="28"/>
          <w:szCs w:val="28"/>
        </w:rPr>
        <w:br/>
      </w:r>
      <w:r w:rsidRPr="002B4774">
        <w:rPr>
          <w:sz w:val="28"/>
          <w:szCs w:val="28"/>
        </w:rPr>
        <w:t>№</w:t>
      </w:r>
      <w:r>
        <w:rPr>
          <w:sz w:val="28"/>
          <w:szCs w:val="28"/>
        </w:rPr>
        <w:t xml:space="preserve">  134    от  14.04.2026</w:t>
      </w:r>
    </w:p>
    <w:p w:rsidR="0075104E" w:rsidRPr="004D2F80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</w:p>
    <w:p w:rsidR="0075104E" w:rsidRPr="00B014AA" w:rsidRDefault="0075104E" w:rsidP="0075104E">
      <w:pPr>
        <w:suppressAutoHyphens/>
        <w:ind w:right="-2"/>
        <w:jc w:val="center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 xml:space="preserve">СХЕМА ВОДОСНАБЖЕНИЯ </w:t>
      </w:r>
      <w:r w:rsidRPr="00B014AA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БОЛЬШЕРОМАНОВКА</w:t>
      </w:r>
      <w:r w:rsidRPr="00B014AA">
        <w:rPr>
          <w:b/>
          <w:sz w:val="28"/>
          <w:szCs w:val="28"/>
        </w:rPr>
        <w:t xml:space="preserve">  </w:t>
      </w:r>
      <w:r w:rsidRPr="0053084A">
        <w:rPr>
          <w:b/>
          <w:sz w:val="28"/>
          <w:szCs w:val="28"/>
        </w:rPr>
        <w:t>МУНИЦИПАЛЬНОГО ОБРАЗОВАНИЯ МУНИЦИПАЛЬНЫЙ ОКРУГ ТАБУНСКИЙ РАЙОН АЛТАЙСКОГО КРАЯ</w:t>
      </w:r>
    </w:p>
    <w:p w:rsidR="0075104E" w:rsidRPr="004D2F80" w:rsidRDefault="0075104E" w:rsidP="0075104E">
      <w:pPr>
        <w:suppressAutoHyphens/>
        <w:ind w:right="-2"/>
        <w:jc w:val="center"/>
        <w:rPr>
          <w:b/>
          <w:sz w:val="28"/>
          <w:szCs w:val="28"/>
        </w:rPr>
      </w:pPr>
    </w:p>
    <w:p w:rsidR="0075104E" w:rsidRPr="004D2F80" w:rsidRDefault="0075104E" w:rsidP="0075104E">
      <w:pPr>
        <w:suppressAutoHyphens/>
        <w:ind w:right="-2"/>
        <w:jc w:val="center"/>
        <w:rPr>
          <w:b/>
          <w:bCs/>
          <w:sz w:val="28"/>
          <w:szCs w:val="28"/>
        </w:rPr>
      </w:pPr>
      <w:r w:rsidRPr="004D2F80">
        <w:rPr>
          <w:b/>
          <w:bCs/>
          <w:sz w:val="28"/>
          <w:szCs w:val="28"/>
        </w:rPr>
        <w:t>Паспорт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Наименование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водоснабжения с. Большеромановка муниципального образования </w:t>
      </w:r>
      <w:r w:rsidRPr="00A97A14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A97A14">
        <w:rPr>
          <w:sz w:val="28"/>
          <w:szCs w:val="28"/>
        </w:rPr>
        <w:t xml:space="preserve"> округ Табунский район Алтайского края.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Инициатор проекта (муниципальный заказчик).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 Табунский район Алтайского края.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Местонахождение объекта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Россия, Алтайский край, Табунский  район, </w:t>
      </w:r>
      <w:r>
        <w:rPr>
          <w:sz w:val="28"/>
          <w:szCs w:val="28"/>
        </w:rPr>
        <w:t>с. Большеромановка.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Нормативно-правовая база для разработки схемы.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- Федерального закона от 07.12.2011 </w:t>
      </w:r>
      <w:r w:rsidRPr="004D2F80">
        <w:rPr>
          <w:sz w:val="28"/>
          <w:szCs w:val="28"/>
          <w:lang w:val="en-US"/>
        </w:rPr>
        <w:t>N</w:t>
      </w:r>
      <w:r w:rsidRPr="004D2F80">
        <w:rPr>
          <w:sz w:val="28"/>
          <w:szCs w:val="28"/>
        </w:rPr>
        <w:t xml:space="preserve"> 416-Ф3 (ред. От 30.12.2012) «О Водоснабжении и водоотведении»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(Минрегион России) от 29 декабря 2011 г. № 635/11 и введен в действие с 01 января 2013 г;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СП 10.13130.2009 «Системы противопожарной защиты. Внутренний противопожарный водопровод. Требования пожарной безопасности»;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bCs/>
          <w:sz w:val="28"/>
          <w:szCs w:val="28"/>
        </w:rPr>
        <w:t>- СП 8.13130.2009 «Системы противопожарной защиты. Источники наружного противопожарного водоснабжения. Требования пожарной безопасности».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Цели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Целями схемы являются: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b/>
          <w:sz w:val="28"/>
          <w:szCs w:val="28"/>
        </w:rPr>
        <w:t xml:space="preserve">- </w:t>
      </w:r>
      <w:r w:rsidRPr="004D2F80">
        <w:rPr>
          <w:sz w:val="28"/>
          <w:szCs w:val="28"/>
        </w:rPr>
        <w:t xml:space="preserve">развитие систем централизованного водоснабжения и водоотведения для существующего и нового строительства жилищного фонда в период до 2033г.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-увеличение объёмов производства коммунальной продукции, в частности, оказания услуг по водоснабжению и водоотведению при повышении качества оказания услуг, а также сохранение действующей ценовой политики;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улучшение работы систем водоснабжения и водоотведения;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повышение качества питьевой воды;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lastRenderedPageBreak/>
        <w:t>- обеспечение надёжного водоотведения, а также гарантируемая очистка сточных вод согласно нормам экологической безопасности и сведение к минимуму вредного воздействия на окружающую среду.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Способ достижения поставленных целей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Для достижения поставленных целей следует реализовать следующие мероприятия: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реконструкция существующих водозаборных узлов;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строительство новых водозаборных узлов с установкой ВОС;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- строительство сетей магистральных водопроводов, обеспечивающих возможность постоянного водоснабжения </w:t>
      </w:r>
      <w:r>
        <w:rPr>
          <w:sz w:val="28"/>
          <w:szCs w:val="28"/>
        </w:rPr>
        <w:t>с. Большеромановка</w:t>
      </w:r>
      <w:r w:rsidRPr="004D2F80">
        <w:rPr>
          <w:sz w:val="28"/>
          <w:szCs w:val="28"/>
        </w:rPr>
        <w:t xml:space="preserve"> в целом;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реконструкция существующих канализационных сетей и модернизация канализационных очистных сооружений;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установка приборов учёта;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- снижение вредного воздействия на окружающую среду.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Сроки и этапы реализации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Первый этап 2019-2023г.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прокладка магистральных водопроводов для обеспечения водой территории с существующей и новой застройкой;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консервирование скважин;</w:t>
      </w:r>
    </w:p>
    <w:p w:rsidR="0075104E" w:rsidRPr="004D2F80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строительство водонапорных башен;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Второй этап 2023-2033г.</w:t>
      </w:r>
    </w:p>
    <w:p w:rsidR="0075104E" w:rsidRPr="004D2F80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реконструкция существующих ВЗУ;</w:t>
      </w:r>
    </w:p>
    <w:p w:rsidR="0075104E" w:rsidRPr="004D2F80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реконструкция ВОС;</w:t>
      </w:r>
    </w:p>
    <w:p w:rsidR="0075104E" w:rsidRPr="004D2F80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строительство магистральных водопроводов для обеспечения водой территории с существующей и новой застройкой;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Ожидаемые результаты от реализации мероприятий схемы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D2F80">
        <w:rPr>
          <w:sz w:val="28"/>
          <w:szCs w:val="28"/>
        </w:rPr>
        <w:t>Повышение качества предоставления коммунальных услуг.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2F80">
        <w:rPr>
          <w:sz w:val="28"/>
          <w:szCs w:val="28"/>
        </w:rPr>
        <w:t>Реконструкция и замена  устаревшего оборудования и сетей.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2F80">
        <w:rPr>
          <w:sz w:val="28"/>
          <w:szCs w:val="28"/>
        </w:rPr>
        <w:t>Увеличение мощности систем водоснабжения и водоотведения.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D2F80">
        <w:rPr>
          <w:sz w:val="28"/>
          <w:szCs w:val="28"/>
        </w:rPr>
        <w:t xml:space="preserve">Улучшение экологической ситуации на территории </w:t>
      </w:r>
      <w:r>
        <w:rPr>
          <w:sz w:val="28"/>
          <w:szCs w:val="28"/>
        </w:rPr>
        <w:t>села.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4D2F80">
        <w:rPr>
          <w:sz w:val="28"/>
          <w:szCs w:val="28"/>
        </w:rPr>
        <w:t xml:space="preserve">Создание коммунальной инфраструктуры для комфортного проживания населения, а также дальнейшего развития </w:t>
      </w:r>
      <w:r>
        <w:rPr>
          <w:sz w:val="28"/>
          <w:szCs w:val="28"/>
        </w:rPr>
        <w:t>села</w:t>
      </w:r>
      <w:r w:rsidRPr="004D2F80">
        <w:rPr>
          <w:sz w:val="28"/>
          <w:szCs w:val="28"/>
        </w:rPr>
        <w:t xml:space="preserve">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Пояснительная записка схемы водоснабжения и водоотведения.</w:t>
      </w:r>
    </w:p>
    <w:p w:rsidR="0075104E" w:rsidRPr="00954281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С. Большерамановка</w:t>
      </w:r>
      <w:r w:rsidRPr="004D2F80">
        <w:rPr>
          <w:sz w:val="28"/>
          <w:szCs w:val="28"/>
        </w:rPr>
        <w:t xml:space="preserve"> входит в состав Табунского района Алтайского края, расположен в безлесной Кулундинской степи. </w:t>
      </w:r>
      <w:r>
        <w:rPr>
          <w:sz w:val="28"/>
          <w:szCs w:val="28"/>
        </w:rPr>
        <w:t xml:space="preserve"> </w:t>
      </w:r>
      <w:r w:rsidRPr="004D2F80">
        <w:rPr>
          <w:sz w:val="28"/>
          <w:szCs w:val="28"/>
        </w:rPr>
        <w:t>Удаленность от краевого центра г. Барнаула – 450 км. Климат умеренно-континентальный, характеризующийся недостаточным увлажнением, с нежарким коротким летом и умеренно холодной</w:t>
      </w:r>
      <w:r>
        <w:rPr>
          <w:sz w:val="28"/>
          <w:szCs w:val="28"/>
        </w:rPr>
        <w:t xml:space="preserve"> </w:t>
      </w:r>
      <w:r w:rsidRPr="004D2F80">
        <w:rPr>
          <w:sz w:val="28"/>
          <w:szCs w:val="28"/>
        </w:rPr>
        <w:t>зимой. Самым теплым месяцем является июль, средняя температура которого колеблется в пределах 30-35°С. Средняя многолетняя температура зимы (январь) составляет -25</w:t>
      </w:r>
      <w:r w:rsidRPr="004D2F80">
        <w:rPr>
          <w:sz w:val="28"/>
          <w:szCs w:val="28"/>
          <w:vertAlign w:val="superscript"/>
        </w:rPr>
        <w:t xml:space="preserve">о- </w:t>
      </w:r>
      <w:r w:rsidRPr="004D2F80">
        <w:rPr>
          <w:sz w:val="28"/>
          <w:szCs w:val="28"/>
        </w:rPr>
        <w:t xml:space="preserve">30 С. Число дней с отрицательной температурой во все часы суток – 156. Почвы в основном каштановые, светло-каштановые, выщелоченные. Преобладающая растительность - это ковыльно-типчаковая и полынно - злаковая. Растительные ресурсы </w:t>
      </w:r>
      <w:r>
        <w:rPr>
          <w:sz w:val="28"/>
          <w:szCs w:val="28"/>
        </w:rPr>
        <w:t>села</w:t>
      </w:r>
      <w:r w:rsidRPr="004D2F80">
        <w:rPr>
          <w:sz w:val="28"/>
          <w:szCs w:val="28"/>
        </w:rPr>
        <w:t xml:space="preserve"> не дают определенного количества сырья для </w:t>
      </w:r>
      <w:r w:rsidRPr="004D2F80">
        <w:rPr>
          <w:sz w:val="28"/>
          <w:szCs w:val="28"/>
        </w:rPr>
        <w:lastRenderedPageBreak/>
        <w:t>создания деревообрабатывающей и пищевой промышленности поселение.</w:t>
      </w:r>
      <w:r w:rsidRPr="004D2F80">
        <w:rPr>
          <w:b/>
          <w:sz w:val="28"/>
          <w:szCs w:val="28"/>
        </w:rPr>
        <w:t xml:space="preserve"> </w:t>
      </w:r>
      <w:r w:rsidRPr="004D2F80">
        <w:rPr>
          <w:sz w:val="28"/>
          <w:szCs w:val="28"/>
        </w:rPr>
        <w:t xml:space="preserve">Географическое положение </w:t>
      </w:r>
      <w:r>
        <w:rPr>
          <w:sz w:val="28"/>
          <w:szCs w:val="28"/>
        </w:rPr>
        <w:t xml:space="preserve">с. Большеромановка </w:t>
      </w:r>
      <w:r w:rsidRPr="004D2F80">
        <w:rPr>
          <w:sz w:val="28"/>
          <w:szCs w:val="28"/>
        </w:rPr>
        <w:t xml:space="preserve">оказало существенное влияние на развитие реального сектора экономики и предпринимательства.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 xml:space="preserve">Существующее функциональное использование территории </w:t>
      </w:r>
      <w:r>
        <w:rPr>
          <w:b/>
          <w:sz w:val="28"/>
          <w:szCs w:val="28"/>
        </w:rPr>
        <w:t>с. Большеромановка.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Современная структура земель </w:t>
      </w:r>
      <w:r>
        <w:rPr>
          <w:sz w:val="28"/>
          <w:szCs w:val="28"/>
        </w:rPr>
        <w:t>с. Большеромановка на 01.01.2026</w:t>
      </w:r>
      <w:r w:rsidRPr="004D2F80">
        <w:rPr>
          <w:sz w:val="28"/>
          <w:szCs w:val="28"/>
        </w:rPr>
        <w:t xml:space="preserve">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380"/>
        <w:gridCol w:w="2370"/>
      </w:tblGrid>
      <w:tr w:rsidR="0075104E" w:rsidRPr="004D2F80" w:rsidTr="00401AAE">
        <w:trPr>
          <w:jc w:val="center"/>
        </w:trPr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</w:t>
            </w:r>
            <w:r w:rsidRPr="004D2F80">
              <w:rPr>
                <w:sz w:val="28"/>
                <w:szCs w:val="28"/>
                <w:lang w:val="en-US"/>
              </w:rPr>
              <w:t>/</w:t>
            </w:r>
            <w:r w:rsidRPr="004D2F80">
              <w:rPr>
                <w:sz w:val="28"/>
                <w:szCs w:val="28"/>
              </w:rPr>
              <w:t>п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Состав земель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по категориям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Общая площадь, га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D2F8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D2F8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D2F80">
              <w:rPr>
                <w:b/>
                <w:sz w:val="28"/>
                <w:szCs w:val="28"/>
              </w:rPr>
              <w:t>3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поселения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25749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1997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промышленности, энергетики, транспорта, связи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31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лесного фонда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-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Земли водного фонда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35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iCs/>
                <w:sz w:val="28"/>
                <w:szCs w:val="28"/>
              </w:rPr>
              <w:t>Всего земель в существующих границах поселения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27812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Жилищный фонд.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В настоящее время общий объем жи</w:t>
      </w:r>
      <w:r>
        <w:rPr>
          <w:sz w:val="28"/>
          <w:szCs w:val="28"/>
        </w:rPr>
        <w:t>лищного фонда</w:t>
      </w:r>
      <w:r w:rsidRPr="004D2F80">
        <w:rPr>
          <w:sz w:val="28"/>
          <w:szCs w:val="28"/>
        </w:rPr>
        <w:t xml:space="preserve"> </w:t>
      </w:r>
      <w:r>
        <w:rPr>
          <w:sz w:val="28"/>
          <w:szCs w:val="28"/>
        </w:rPr>
        <w:t>с. Большеромановка</w:t>
      </w:r>
      <w:r w:rsidRPr="004D2F80">
        <w:rPr>
          <w:sz w:val="28"/>
          <w:szCs w:val="28"/>
        </w:rPr>
        <w:t xml:space="preserve"> составляет 19,0 тыс. кв. м общей площади.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Средняя жилищная обеспеченность на 1 жителя: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с. Большеромановка-</w:t>
      </w:r>
      <w:r w:rsidRPr="004D2F80">
        <w:rPr>
          <w:sz w:val="28"/>
          <w:szCs w:val="28"/>
        </w:rPr>
        <w:t>18,0 кв.м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Жилая зас</w:t>
      </w:r>
      <w:r>
        <w:rPr>
          <w:sz w:val="28"/>
          <w:szCs w:val="28"/>
        </w:rPr>
        <w:t>тройка представлена в основном одноэтажными и двух</w:t>
      </w:r>
      <w:r w:rsidRPr="004D2F80">
        <w:rPr>
          <w:sz w:val="28"/>
          <w:szCs w:val="28"/>
        </w:rPr>
        <w:t>этажными жилыми домами. По видам собственност</w:t>
      </w:r>
      <w:r>
        <w:rPr>
          <w:sz w:val="28"/>
          <w:szCs w:val="28"/>
        </w:rPr>
        <w:t>и основная доля</w:t>
      </w:r>
      <w:r w:rsidRPr="004D2F80">
        <w:rPr>
          <w:sz w:val="28"/>
          <w:szCs w:val="28"/>
        </w:rPr>
        <w:t xml:space="preserve"> жилого фонда приходится на индивидуальный жилой сектор.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Общественно-деловая зона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предназначенными для общественного использования объектами.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D2F80">
        <w:rPr>
          <w:sz w:val="28"/>
          <w:szCs w:val="28"/>
        </w:rPr>
        <w:t xml:space="preserve">чреждения культурно - досугового типа представлены: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МБУК «</w:t>
      </w:r>
      <w:r w:rsidRPr="004D2F80">
        <w:rPr>
          <w:sz w:val="28"/>
          <w:szCs w:val="28"/>
        </w:rPr>
        <w:t>Большеромановский центр досуга»;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В с. Большеромановке находится фельдшерско - акушерский пункт (ФАП).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На территории с. Большеромановки  расположен стадион.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Данные организаций, расположенных в черте населенных пунктов посел</w:t>
      </w:r>
      <w:r>
        <w:rPr>
          <w:sz w:val="28"/>
          <w:szCs w:val="28"/>
        </w:rPr>
        <w:t>ения, по состоянию на 01.01.2026</w:t>
      </w:r>
      <w:r w:rsidRPr="004D2F80"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412"/>
        <w:gridCol w:w="2583"/>
        <w:gridCol w:w="911"/>
        <w:gridCol w:w="1954"/>
      </w:tblGrid>
      <w:tr w:rsidR="0075104E" w:rsidRPr="004D2F80" w:rsidTr="00401AAE"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Этаж.</w:t>
            </w:r>
          </w:p>
        </w:tc>
        <w:tc>
          <w:tcPr>
            <w:tcW w:w="0" w:type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D2F80" w:rsidTr="00401AAE"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Большеромановского отдела теруправления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с.Большеромановка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Ул. Ленина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Подопригора Е.В.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sz w:val="28"/>
          <w:szCs w:val="28"/>
        </w:rPr>
      </w:pPr>
      <w:r w:rsidRPr="004D2F80">
        <w:rPr>
          <w:bCs/>
          <w:sz w:val="28"/>
          <w:szCs w:val="28"/>
        </w:rPr>
        <w:t>Учреждения образования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318"/>
        <w:gridCol w:w="2743"/>
        <w:gridCol w:w="911"/>
        <w:gridCol w:w="1888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МБДОУ «Большеромановский детский сад Чайка»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с. Большеромановка,    пер. Садовый,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Лукьянова И.И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тел. 24-3-84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МБОУ «Большеромановская СОШ им. Ю. Сиверина»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с. Большеромановка,    ул. Ленина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Коцумаха С.В.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тел. 24-3-16</w:t>
            </w:r>
          </w:p>
        </w:tc>
      </w:tr>
    </w:tbl>
    <w:p w:rsidR="0075104E" w:rsidRDefault="0075104E" w:rsidP="0075104E">
      <w:pPr>
        <w:suppressAutoHyphens/>
        <w:ind w:right="-2" w:firstLine="709"/>
        <w:rPr>
          <w:bCs/>
          <w:sz w:val="28"/>
          <w:szCs w:val="28"/>
        </w:rPr>
      </w:pPr>
      <w:r w:rsidRPr="004D2F80">
        <w:rPr>
          <w:bCs/>
          <w:sz w:val="28"/>
          <w:szCs w:val="28"/>
        </w:rPr>
        <w:t>Учреждения здравоохранения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078"/>
        <w:gridCol w:w="3770"/>
        <w:gridCol w:w="841"/>
        <w:gridCol w:w="2171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КГБУЗ «ТЦРБ»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с.Большеромановка, ул. Ленина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Лукьяненко Д.Н.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bCs/>
          <w:sz w:val="28"/>
          <w:szCs w:val="28"/>
        </w:rPr>
      </w:pPr>
      <w:r w:rsidRPr="004D2F80">
        <w:rPr>
          <w:bCs/>
          <w:sz w:val="28"/>
          <w:szCs w:val="28"/>
        </w:rPr>
        <w:t xml:space="preserve">Учреждения культуры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111"/>
        <w:gridCol w:w="2919"/>
        <w:gridCol w:w="911"/>
        <w:gridCol w:w="1919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МБУК «Большеромановский ЦД»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с.Большеромановка. ул. Ленина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Подосинов А.В.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sz w:val="28"/>
          <w:szCs w:val="28"/>
        </w:rPr>
      </w:pPr>
      <w:r w:rsidRPr="004D2F80">
        <w:rPr>
          <w:sz w:val="28"/>
          <w:szCs w:val="28"/>
        </w:rPr>
        <w:t>Предприятия торговли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867"/>
        <w:gridCol w:w="2946"/>
        <w:gridCol w:w="2937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Руководитель, предприниматель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ИП Маслов С.В. розничная торговля</w:t>
            </w:r>
          </w:p>
        </w:tc>
        <w:tc>
          <w:tcPr>
            <w:tcW w:w="0" w:type="auto"/>
            <w:shd w:val="clear" w:color="auto" w:fill="auto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с. Большеромановка ул.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Ленина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Маслов С.В.</w:t>
            </w:r>
          </w:p>
        </w:tc>
      </w:tr>
    </w:tbl>
    <w:p w:rsidR="0075104E" w:rsidRDefault="0075104E" w:rsidP="0075104E">
      <w:pPr>
        <w:suppressAutoHyphens/>
        <w:ind w:right="-2" w:firstLine="709"/>
        <w:rPr>
          <w:bCs/>
          <w:sz w:val="28"/>
          <w:szCs w:val="28"/>
        </w:rPr>
      </w:pPr>
      <w:r w:rsidRPr="004D2F80">
        <w:rPr>
          <w:bCs/>
          <w:sz w:val="28"/>
          <w:szCs w:val="28"/>
        </w:rPr>
        <w:t>Организации и учреждения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442"/>
        <w:gridCol w:w="2431"/>
        <w:gridCol w:w="911"/>
        <w:gridCol w:w="2076"/>
      </w:tblGrid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Этаж.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Руководитель отделения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ОПС  Большеромановский - филиал ФГУП "Почта России"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с. Большеромановка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Лукьянова Н.В.</w:t>
            </w:r>
          </w:p>
        </w:tc>
      </w:tr>
    </w:tbl>
    <w:p w:rsidR="0075104E" w:rsidRPr="0048288C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8288C">
        <w:rPr>
          <w:b/>
          <w:sz w:val="28"/>
          <w:szCs w:val="28"/>
        </w:rPr>
        <w:t>Общая характеристика водоснабжения и водоотведения.</w:t>
      </w:r>
    </w:p>
    <w:p w:rsidR="0075104E" w:rsidRPr="0048288C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8288C">
        <w:rPr>
          <w:b/>
          <w:sz w:val="28"/>
          <w:szCs w:val="28"/>
        </w:rPr>
        <w:t>Водоснабжение.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с. Большеромановка</w:t>
      </w:r>
      <w:r w:rsidRPr="004D2F80">
        <w:rPr>
          <w:sz w:val="28"/>
          <w:szCs w:val="28"/>
        </w:rPr>
        <w:t xml:space="preserve">  холодное водоснабжение осуществляют: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2F80">
        <w:rPr>
          <w:sz w:val="28"/>
          <w:szCs w:val="28"/>
        </w:rPr>
        <w:t>МУП «</w:t>
      </w:r>
      <w:r>
        <w:rPr>
          <w:sz w:val="28"/>
          <w:szCs w:val="28"/>
        </w:rPr>
        <w:t>Тепловодснаб</w:t>
      </w:r>
      <w:r w:rsidRPr="004D2F80">
        <w:rPr>
          <w:sz w:val="28"/>
          <w:szCs w:val="28"/>
        </w:rPr>
        <w:t>» обслуживает с. Большеромановка. Юридический  адрес: 658860, Алтайский край, село Табуны, ул. Советская, д. 27;  телефон 8-(38567)- 22-2-88.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Подача воды осуществляется на хозяйственно-питьевые нужды, противопожарные и производственные цели.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Уличные водопроводные сети собраны в общую схему тупикового типа. </w:t>
      </w:r>
    </w:p>
    <w:p w:rsidR="0075104E" w:rsidRPr="004D2F80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Данные о водоснабжении</w:t>
      </w:r>
      <w:r>
        <w:rPr>
          <w:sz w:val="28"/>
          <w:szCs w:val="28"/>
        </w:rPr>
        <w:t xml:space="preserve"> </w:t>
      </w:r>
      <w:r w:rsidRPr="004D2F80">
        <w:rPr>
          <w:sz w:val="28"/>
          <w:szCs w:val="28"/>
        </w:rPr>
        <w:t>с. Большеромановка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49"/>
        <w:gridCol w:w="4695"/>
      </w:tblGrid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Сооружения,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Современное положение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D2F8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D2F80">
              <w:rPr>
                <w:b/>
                <w:sz w:val="28"/>
                <w:szCs w:val="28"/>
              </w:rPr>
              <w:t>2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D2F80">
              <w:rPr>
                <w:b/>
                <w:bCs/>
                <w:i/>
                <w:iCs/>
                <w:sz w:val="28"/>
                <w:szCs w:val="28"/>
              </w:rPr>
              <w:t>Источники запитки: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Местоположение и тип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(подземный, поверхностный)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lastRenderedPageBreak/>
              <w:t>-Описание отдельным текстом способа очистки и способа подачи потребителям</w:t>
            </w:r>
          </w:p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Дебит  (м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/час)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Мощность  (м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/год)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lastRenderedPageBreak/>
              <w:t xml:space="preserve">                                                                             с. Большеромановка Табунского района, тип подземный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lastRenderedPageBreak/>
              <w:t xml:space="preserve"> - очистка в местах забора из подземных скважин в с. Большеромановка Табунского района, подача через водопроводные сети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                                                                                      - общий дебит 4,2 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 xml:space="preserve">/час, 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- лимит 36800  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/год.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D2F80">
              <w:rPr>
                <w:b/>
                <w:bCs/>
                <w:i/>
                <w:iCs/>
                <w:sz w:val="28"/>
                <w:szCs w:val="28"/>
              </w:rPr>
              <w:lastRenderedPageBreak/>
              <w:t>Насосные станции: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Местоположение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Мощность  (м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/час)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Типы насосов  (производительность, напор)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62 м</w:t>
            </w:r>
            <w:r w:rsidRPr="004D2F80">
              <w:rPr>
                <w:sz w:val="28"/>
                <w:szCs w:val="28"/>
                <w:vertAlign w:val="superscript"/>
              </w:rPr>
              <w:t>3</w:t>
            </w:r>
            <w:r w:rsidRPr="004D2F80">
              <w:rPr>
                <w:sz w:val="28"/>
                <w:szCs w:val="28"/>
              </w:rPr>
              <w:t>/час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ЭЦВ 8-25-100; ЭЦВ 6-6,3-85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D2F80">
              <w:rPr>
                <w:b/>
                <w:bCs/>
                <w:i/>
                <w:iCs/>
                <w:sz w:val="28"/>
                <w:szCs w:val="28"/>
              </w:rPr>
              <w:t>Основные сети: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Общая протяженность, </w:t>
            </w:r>
            <w:r>
              <w:rPr>
                <w:sz w:val="28"/>
                <w:szCs w:val="28"/>
              </w:rPr>
              <w:t>к</w:t>
            </w:r>
            <w:r w:rsidRPr="004D2F80">
              <w:rPr>
                <w:sz w:val="28"/>
                <w:szCs w:val="28"/>
              </w:rPr>
              <w:t>м</w:t>
            </w:r>
          </w:p>
          <w:p w:rsidR="0075104E" w:rsidRPr="004D2F80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Износ,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7,906</w:t>
            </w:r>
            <w:r w:rsidRPr="004D2F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4D2F80">
              <w:rPr>
                <w:sz w:val="28"/>
                <w:szCs w:val="28"/>
              </w:rPr>
              <w:t>м,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- более 50%</w:t>
            </w:r>
          </w:p>
        </w:tc>
      </w:tr>
    </w:tbl>
    <w:p w:rsidR="0075104E" w:rsidRPr="004D2F80" w:rsidRDefault="0075104E" w:rsidP="0075104E">
      <w:pPr>
        <w:suppressAutoHyphens/>
        <w:ind w:right="-2" w:firstLine="709"/>
        <w:rPr>
          <w:sz w:val="28"/>
          <w:szCs w:val="28"/>
        </w:rPr>
      </w:pPr>
      <w:r w:rsidRPr="004D2F80">
        <w:rPr>
          <w:sz w:val="28"/>
          <w:szCs w:val="28"/>
        </w:rPr>
        <w:t xml:space="preserve">Водопроводные сети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4"/>
        <w:gridCol w:w="2439"/>
        <w:gridCol w:w="2193"/>
        <w:gridCol w:w="1524"/>
        <w:gridCol w:w="1397"/>
        <w:gridCol w:w="1197"/>
      </w:tblGrid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№</w:t>
            </w:r>
          </w:p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Протяженность,</w:t>
            </w:r>
            <w:r>
              <w:rPr>
                <w:sz w:val="28"/>
                <w:szCs w:val="28"/>
              </w:rPr>
              <w:t xml:space="preserve"> </w:t>
            </w:r>
            <w:r w:rsidRPr="004D2F80">
              <w:rPr>
                <w:sz w:val="28"/>
                <w:szCs w:val="28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Год постройки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диаметр</w:t>
            </w:r>
          </w:p>
        </w:tc>
      </w:tr>
      <w:tr w:rsidR="0075104E" w:rsidRPr="004D2F80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D2F80">
              <w:rPr>
                <w:sz w:val="28"/>
                <w:szCs w:val="28"/>
              </w:rPr>
              <w:t>. Большеромановка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1985 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 xml:space="preserve"> чугун, пластик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D2F80">
              <w:rPr>
                <w:sz w:val="28"/>
                <w:szCs w:val="28"/>
              </w:rPr>
              <w:t>100</w:t>
            </w:r>
          </w:p>
          <w:p w:rsidR="0075104E" w:rsidRPr="004D2F80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</w:tbl>
    <w:p w:rsidR="0075104E" w:rsidRPr="004D2F80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Водоснабжение с. Большероман</w:t>
      </w:r>
      <w:r>
        <w:rPr>
          <w:sz w:val="28"/>
          <w:szCs w:val="28"/>
        </w:rPr>
        <w:t>ов</w:t>
      </w:r>
      <w:r w:rsidRPr="004D2F80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4D2F80">
        <w:rPr>
          <w:sz w:val="28"/>
          <w:szCs w:val="28"/>
        </w:rPr>
        <w:t xml:space="preserve"> планируется осуществлять от водонапорной башни расположенной в юго-восточной части с. Большеромановки. Проектом предусмотрено создание тупиковой уличной водопроводной сети Ø100мм.</w:t>
      </w:r>
    </w:p>
    <w:p w:rsidR="0075104E" w:rsidRPr="004D2F80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D2F80">
        <w:rPr>
          <w:sz w:val="28"/>
          <w:szCs w:val="28"/>
        </w:rPr>
        <w:t>На кольцевой сети предусматривается устройство колодцев из сборных ж/б элементов по ТПР 901-09-11.84 для установки в них пожарных гидранто</w:t>
      </w:r>
      <w:r>
        <w:rPr>
          <w:sz w:val="28"/>
          <w:szCs w:val="28"/>
        </w:rPr>
        <w:t>в (для наружного пожаротушения)</w:t>
      </w:r>
      <w:r w:rsidRPr="004D2F80">
        <w:rPr>
          <w:sz w:val="28"/>
          <w:szCs w:val="28"/>
        </w:rPr>
        <w:t xml:space="preserve"> с радиусом действия 100÷150м и отключающей арматуры. </w:t>
      </w:r>
    </w:p>
    <w:p w:rsidR="0075104E" w:rsidRPr="004D2F80" w:rsidRDefault="0075104E" w:rsidP="0075104E">
      <w:pPr>
        <w:suppressAutoHyphens/>
        <w:ind w:right="-2" w:firstLine="708"/>
        <w:jc w:val="both"/>
        <w:rPr>
          <w:b/>
          <w:sz w:val="28"/>
          <w:szCs w:val="28"/>
        </w:rPr>
      </w:pPr>
      <w:r w:rsidRPr="004D2F80">
        <w:rPr>
          <w:b/>
          <w:sz w:val="28"/>
          <w:szCs w:val="28"/>
        </w:rPr>
        <w:t>Водоотведение.</w:t>
      </w:r>
    </w:p>
    <w:p w:rsidR="0075104E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D2F80">
        <w:rPr>
          <w:sz w:val="28"/>
          <w:szCs w:val="28"/>
        </w:rPr>
        <w:t xml:space="preserve">Жилая застройка, общественные здания и здания коммунального назначения прочих населенных пунктов оборудованы надворными уборными или накопительными ёмкостями с последующим вывозом сточных вод в места, указанные органами санитарно-эпидемиологического надзора. </w:t>
      </w:r>
    </w:p>
    <w:p w:rsidR="0075104E" w:rsidRPr="004D2F80" w:rsidRDefault="0075104E" w:rsidP="0075104E">
      <w:pPr>
        <w:suppressAutoHyphens/>
        <w:ind w:right="-2" w:firstLine="708"/>
        <w:jc w:val="both"/>
        <w:rPr>
          <w:b/>
          <w:bCs/>
          <w:sz w:val="28"/>
          <w:szCs w:val="28"/>
        </w:rPr>
      </w:pPr>
      <w:r w:rsidRPr="004D2F80">
        <w:rPr>
          <w:b/>
          <w:bCs/>
          <w:sz w:val="28"/>
          <w:szCs w:val="28"/>
        </w:rPr>
        <w:t>Проектируемые системы водоснабжения и водоотведения.</w:t>
      </w:r>
    </w:p>
    <w:p w:rsidR="0075104E" w:rsidRPr="004D2F80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D2F80">
        <w:rPr>
          <w:b/>
          <w:bCs/>
          <w:sz w:val="28"/>
          <w:szCs w:val="28"/>
        </w:rPr>
        <w:t>Объем строительных работ, необходимый для развития сетей водоснабжения на расчетный срок (до 2025 года).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922"/>
        <w:gridCol w:w="2827"/>
      </w:tblGrid>
      <w:tr w:rsidR="0075104E" w:rsidRPr="0048288C" w:rsidTr="00401AAE">
        <w:tc>
          <w:tcPr>
            <w:tcW w:w="0" w:type="auto"/>
            <w:vAlign w:val="center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№</w:t>
            </w:r>
            <w:r w:rsidRPr="0048288C">
              <w:rPr>
                <w:bCs/>
                <w:sz w:val="28"/>
                <w:szCs w:val="28"/>
              </w:rPr>
              <w:br/>
              <w:t>п\п</w:t>
            </w:r>
          </w:p>
        </w:tc>
        <w:tc>
          <w:tcPr>
            <w:tcW w:w="3169" w:type="pct"/>
            <w:vAlign w:val="center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13" w:type="pct"/>
            <w:vAlign w:val="center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с.  Большеромановка</w:t>
            </w:r>
          </w:p>
        </w:tc>
      </w:tr>
      <w:tr w:rsidR="0075104E" w:rsidRPr="0048288C" w:rsidTr="00401AAE">
        <w:tc>
          <w:tcPr>
            <w:tcW w:w="0" w:type="auto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69" w:type="pct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Реконструкция существующих магистральных сетей</w:t>
            </w:r>
          </w:p>
        </w:tc>
        <w:tc>
          <w:tcPr>
            <w:tcW w:w="1513" w:type="pct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1,60 км</w:t>
            </w:r>
          </w:p>
        </w:tc>
      </w:tr>
      <w:tr w:rsidR="0075104E" w:rsidRPr="0048288C" w:rsidTr="00401AAE">
        <w:tc>
          <w:tcPr>
            <w:tcW w:w="0" w:type="auto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69" w:type="pct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Реконструкция существующих поселковых сетей</w:t>
            </w:r>
          </w:p>
        </w:tc>
        <w:tc>
          <w:tcPr>
            <w:tcW w:w="1513" w:type="pct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2,00 км</w:t>
            </w:r>
          </w:p>
        </w:tc>
      </w:tr>
      <w:tr w:rsidR="0075104E" w:rsidRPr="0048288C" w:rsidTr="00401AAE">
        <w:tc>
          <w:tcPr>
            <w:tcW w:w="0" w:type="auto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169" w:type="pct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Реконструкция существующей водонапорной башни</w:t>
            </w:r>
          </w:p>
        </w:tc>
        <w:tc>
          <w:tcPr>
            <w:tcW w:w="1513" w:type="pct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</w:p>
        </w:tc>
      </w:tr>
      <w:tr w:rsidR="0075104E" w:rsidRPr="0048288C" w:rsidTr="00401AAE">
        <w:tc>
          <w:tcPr>
            <w:tcW w:w="0" w:type="auto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69" w:type="pct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Строительство артезианской скважины</w:t>
            </w:r>
          </w:p>
        </w:tc>
        <w:tc>
          <w:tcPr>
            <w:tcW w:w="1513" w:type="pct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5104E" w:rsidRDefault="0075104E" w:rsidP="0075104E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104E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  <w:r w:rsidRPr="002B477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75104E" w:rsidRPr="002B4774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  <w:r w:rsidRPr="002B4774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муниципального округа Табунский район Алтайского края </w:t>
      </w:r>
      <w:r>
        <w:rPr>
          <w:sz w:val="28"/>
          <w:szCs w:val="28"/>
        </w:rPr>
        <w:br/>
      </w:r>
      <w:r w:rsidRPr="002B4774">
        <w:rPr>
          <w:sz w:val="28"/>
          <w:szCs w:val="28"/>
        </w:rPr>
        <w:t>№</w:t>
      </w:r>
      <w:r>
        <w:rPr>
          <w:sz w:val="28"/>
          <w:szCs w:val="28"/>
        </w:rPr>
        <w:t xml:space="preserve">  134    от  14.04.2026</w:t>
      </w:r>
    </w:p>
    <w:p w:rsidR="0075104E" w:rsidRPr="00400086" w:rsidRDefault="0075104E" w:rsidP="0075104E">
      <w:pPr>
        <w:suppressAutoHyphens/>
        <w:ind w:left="5245" w:right="-1"/>
        <w:jc w:val="both"/>
        <w:rPr>
          <w:sz w:val="28"/>
          <w:szCs w:val="28"/>
        </w:rPr>
      </w:pPr>
    </w:p>
    <w:p w:rsidR="0075104E" w:rsidRPr="004D2F80" w:rsidRDefault="0075104E" w:rsidP="0075104E">
      <w:pPr>
        <w:suppressAutoHyphens/>
        <w:ind w:right="-2"/>
        <w:jc w:val="center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 xml:space="preserve">СХЕМА ВОДОСНАБЖЕНИЯ </w:t>
      </w:r>
      <w:r>
        <w:rPr>
          <w:b/>
          <w:sz w:val="28"/>
          <w:szCs w:val="28"/>
        </w:rPr>
        <w:t xml:space="preserve">С.СЕРЕБРОПОЛЬ, С.УСПЕНКА </w:t>
      </w:r>
      <w:r w:rsidRPr="0053084A">
        <w:rPr>
          <w:b/>
          <w:sz w:val="28"/>
          <w:szCs w:val="28"/>
        </w:rPr>
        <w:t>МУНИЦИПАЛЬНОГО ОБРАЗОВАНИЯ МУНИЦИПАЛЬНЫЙ ОКРУГ ТАБУНСКИЙ РАЙОН АЛТАЙСКОГО КРАЯ</w:t>
      </w:r>
    </w:p>
    <w:p w:rsidR="0075104E" w:rsidRPr="00400086" w:rsidRDefault="0075104E" w:rsidP="0075104E">
      <w:pPr>
        <w:suppressAutoHyphens/>
        <w:ind w:right="-2"/>
        <w:jc w:val="center"/>
        <w:rPr>
          <w:sz w:val="28"/>
          <w:szCs w:val="28"/>
        </w:rPr>
      </w:pPr>
    </w:p>
    <w:p w:rsidR="0075104E" w:rsidRPr="00400086" w:rsidRDefault="0075104E" w:rsidP="0075104E">
      <w:pPr>
        <w:suppressAutoHyphens/>
        <w:ind w:right="-2"/>
        <w:jc w:val="center"/>
        <w:rPr>
          <w:b/>
          <w:bCs/>
          <w:sz w:val="28"/>
          <w:szCs w:val="28"/>
          <w:lang w:val="x-none"/>
        </w:rPr>
      </w:pPr>
      <w:r w:rsidRPr="00400086">
        <w:rPr>
          <w:b/>
          <w:bCs/>
          <w:sz w:val="28"/>
          <w:szCs w:val="28"/>
          <w:lang w:val="x-none"/>
        </w:rPr>
        <w:t>Паспорт схемы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bCs/>
          <w:sz w:val="28"/>
          <w:szCs w:val="28"/>
          <w:lang w:val="x-none"/>
        </w:rPr>
      </w:pPr>
      <w:r w:rsidRPr="00400086">
        <w:rPr>
          <w:b/>
          <w:bCs/>
          <w:sz w:val="28"/>
          <w:szCs w:val="28"/>
          <w:lang w:val="x-none"/>
        </w:rPr>
        <w:t>Наименование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Схема водоснабжения </w:t>
      </w:r>
      <w:r>
        <w:rPr>
          <w:sz w:val="28"/>
          <w:szCs w:val="28"/>
        </w:rPr>
        <w:t xml:space="preserve">с. Сереброполь, с. Успенка </w:t>
      </w:r>
      <w:r w:rsidRPr="00400086">
        <w:rPr>
          <w:sz w:val="28"/>
          <w:szCs w:val="28"/>
        </w:rPr>
        <w:t>Алтайского края.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Инициатор проекта (муниципальный заказчик).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</w:t>
      </w:r>
      <w:r w:rsidRPr="00400086">
        <w:rPr>
          <w:sz w:val="28"/>
          <w:szCs w:val="28"/>
        </w:rPr>
        <w:t>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Местонахождение объекта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Россия, Алтайский край, Табунский  район, </w:t>
      </w:r>
      <w:r>
        <w:rPr>
          <w:sz w:val="28"/>
          <w:szCs w:val="28"/>
        </w:rPr>
        <w:t>с. Сереброполь.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Нормативно-правовая база для разработки схемы.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- Федерального закона от 07.12.2011 </w:t>
      </w:r>
      <w:r w:rsidRPr="00400086">
        <w:rPr>
          <w:sz w:val="28"/>
          <w:szCs w:val="28"/>
          <w:lang w:val="en-US"/>
        </w:rPr>
        <w:t>N</w:t>
      </w:r>
      <w:r w:rsidRPr="00400086">
        <w:rPr>
          <w:sz w:val="28"/>
          <w:szCs w:val="28"/>
        </w:rPr>
        <w:t xml:space="preserve"> 416-Ф3 (ред. От 30.12.2012) «О Водоснабжении и водоотведении»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(Минрегион России) от 29 декабря 2011 г. № 635/11 и введен в действие с 01 января 2013 г;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СП 10.13130.2009 «Системы противопожарной защиты. Внутренний противопожарный водопровод. Требования пожарной безопасности»;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bCs/>
          <w:sz w:val="28"/>
          <w:szCs w:val="28"/>
        </w:rPr>
        <w:t>- СП 8.13130.2009 «Системы противопожарной защиты. Источники наружного противопожарного водоснабжения. Требования пожарной безопасности».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Цели схемы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Целями схемы являются: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b/>
          <w:sz w:val="28"/>
          <w:szCs w:val="28"/>
        </w:rPr>
        <w:t xml:space="preserve">- </w:t>
      </w:r>
      <w:r w:rsidRPr="00400086">
        <w:rPr>
          <w:sz w:val="28"/>
          <w:szCs w:val="28"/>
        </w:rPr>
        <w:t xml:space="preserve">развитие систем централизованного водоснабжения и водоотведения для существующего и нового строительства жилищного фонда в период до 2033г.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00086">
        <w:rPr>
          <w:sz w:val="28"/>
          <w:szCs w:val="28"/>
        </w:rPr>
        <w:t>увеличение объёмов производства коммунальной продукции, в частности, оказания услуг по водоснабжению и водоотведению при повышении качества оказания услуг, а также сохранение действующей ценовой политики;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улучшение работы систем водоснабжения и водоотведения;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повышение качества питьевой воды;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lastRenderedPageBreak/>
        <w:t>- обеспечение надёжного водоотведения, а также гарантируемая очистка сточных вод согласно нормам экологической безопасности и сведение к минимуму вредного воздействия на окружающую среду.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Способ достижения поставленных целей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Для достижения поставленных целей следует реализовать следующие мероприятия: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реконструкция существующих водозаборных узлов;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строительство новых водозаборных узлов с установкой ВОС;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- строительство сетей магистральных водопроводов, обеспечивающих возможность постоянного водоснабжения </w:t>
      </w:r>
      <w:r>
        <w:rPr>
          <w:sz w:val="28"/>
          <w:szCs w:val="28"/>
        </w:rPr>
        <w:t>с. Сереброполь, с. Успенка</w:t>
      </w:r>
      <w:r w:rsidRPr="00400086">
        <w:rPr>
          <w:sz w:val="28"/>
          <w:szCs w:val="28"/>
        </w:rPr>
        <w:t xml:space="preserve"> в целом;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реконструкция существующих канализационных сетей и модернизация канализационных очистных сооружений;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установка приборов учёта;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снижение вредного воздействия на окружающую среду.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Сроки и этапы реализации схемы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Первый этап 2013-2023г.</w:t>
      </w:r>
    </w:p>
    <w:p w:rsidR="0075104E" w:rsidRPr="00400086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прокладка магистральных водопроводов для обеспечения водой территории с существующей и новой застройкой;</w:t>
      </w:r>
    </w:p>
    <w:p w:rsidR="0075104E" w:rsidRPr="00400086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консервирование скважин;</w:t>
      </w:r>
    </w:p>
    <w:p w:rsidR="0075104E" w:rsidRPr="00400086" w:rsidRDefault="0075104E" w:rsidP="00663AB7">
      <w:pPr>
        <w:numPr>
          <w:ilvl w:val="0"/>
          <w:numId w:val="2"/>
        </w:numPr>
        <w:suppressAutoHyphens/>
        <w:ind w:left="0"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строительство водонапорных башен;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Второй этап 2023-2033г.</w:t>
      </w:r>
    </w:p>
    <w:p w:rsidR="0075104E" w:rsidRPr="00400086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реконструкция существующих ВЗУ;</w:t>
      </w:r>
    </w:p>
    <w:p w:rsidR="0075104E" w:rsidRPr="00400086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реконструкция ВОС;</w:t>
      </w:r>
    </w:p>
    <w:p w:rsidR="0075104E" w:rsidRPr="00400086" w:rsidRDefault="0075104E" w:rsidP="00663AB7">
      <w:pPr>
        <w:numPr>
          <w:ilvl w:val="0"/>
          <w:numId w:val="6"/>
        </w:numPr>
        <w:suppressAutoHyphens/>
        <w:ind w:left="0"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строительство магистральных водопроводов для обеспечения водой территории с существующей и новой застройкой;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Ожидаемые результаты от реализации мероприятий схемы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00086">
        <w:rPr>
          <w:sz w:val="28"/>
          <w:szCs w:val="28"/>
        </w:rPr>
        <w:t>Повышение качества предоставления коммунальных услуг.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Реконструкция и замена </w:t>
      </w:r>
      <w:r w:rsidRPr="00400086">
        <w:rPr>
          <w:sz w:val="28"/>
          <w:szCs w:val="28"/>
        </w:rPr>
        <w:t>устаревшего оборудования и сетей.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00086">
        <w:rPr>
          <w:sz w:val="28"/>
          <w:szCs w:val="28"/>
        </w:rPr>
        <w:t>Увеличение мощности систем водоснабжения и водоотведения.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00086">
        <w:rPr>
          <w:sz w:val="28"/>
          <w:szCs w:val="28"/>
        </w:rPr>
        <w:t xml:space="preserve">Улучшение экологической ситуации на территории </w:t>
      </w:r>
      <w:r>
        <w:rPr>
          <w:sz w:val="28"/>
          <w:szCs w:val="28"/>
        </w:rPr>
        <w:t>села.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400086">
        <w:rPr>
          <w:sz w:val="28"/>
          <w:szCs w:val="28"/>
        </w:rPr>
        <w:t xml:space="preserve">Создание коммунальной инфраструктуры для комфортного проживания населения, а также дальнейшего развития </w:t>
      </w:r>
      <w:r>
        <w:rPr>
          <w:sz w:val="28"/>
          <w:szCs w:val="28"/>
        </w:rPr>
        <w:t>села.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 xml:space="preserve"> </w:t>
      </w:r>
      <w:r w:rsidRPr="00400086">
        <w:rPr>
          <w:b/>
          <w:sz w:val="28"/>
          <w:szCs w:val="28"/>
        </w:rPr>
        <w:t>схемы водоснабжения и водоотведения.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Сереброполь </w:t>
      </w:r>
      <w:r w:rsidRPr="00400086">
        <w:rPr>
          <w:sz w:val="28"/>
          <w:szCs w:val="28"/>
        </w:rPr>
        <w:t xml:space="preserve">расположен в безлесной Кулундинской степи.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Удаленность от краевого центра г.</w:t>
      </w:r>
      <w:r>
        <w:rPr>
          <w:sz w:val="28"/>
          <w:szCs w:val="28"/>
        </w:rPr>
        <w:t> </w:t>
      </w:r>
      <w:r w:rsidRPr="00400086">
        <w:rPr>
          <w:sz w:val="28"/>
          <w:szCs w:val="28"/>
        </w:rPr>
        <w:t xml:space="preserve">Барнаула – 368 км.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Климат умеренно-континентальный, характеризующийся недостаточным увлажнением, с нежарким коротким летом и умеренно холодной  зимой. Самым теплым месяцем является июль, средняя температура которого колеблется в пределах 30-35°С. Средняя многолетняя температура зимы (январь) составляет -25</w:t>
      </w:r>
      <w:r w:rsidRPr="00400086">
        <w:rPr>
          <w:sz w:val="28"/>
          <w:szCs w:val="28"/>
          <w:vertAlign w:val="superscript"/>
        </w:rPr>
        <w:t xml:space="preserve">о- </w:t>
      </w:r>
      <w:r w:rsidRPr="00400086">
        <w:rPr>
          <w:sz w:val="28"/>
          <w:szCs w:val="28"/>
        </w:rPr>
        <w:t>30 С. Число дней с отрицательной температурой во все часы суток – 156.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Почвы в основном каштановые, светло-каштановые, выщелоченные. Преобладающая растительность-это ковыльно-типчаковая и полынно-злаковая.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lastRenderedPageBreak/>
        <w:t xml:space="preserve">Растительные ресурсы </w:t>
      </w:r>
      <w:r>
        <w:rPr>
          <w:sz w:val="28"/>
          <w:szCs w:val="28"/>
        </w:rPr>
        <w:t>села</w:t>
      </w:r>
      <w:r w:rsidRPr="00400086">
        <w:rPr>
          <w:sz w:val="28"/>
          <w:szCs w:val="28"/>
        </w:rPr>
        <w:t xml:space="preserve"> не дают определенного количества сырья для создания деревообрабатывающей и пищевой промышленности поселение.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Географическое положение </w:t>
      </w:r>
      <w:r>
        <w:rPr>
          <w:sz w:val="28"/>
          <w:szCs w:val="28"/>
        </w:rPr>
        <w:t>с. Сереброполь</w:t>
      </w:r>
      <w:r w:rsidRPr="00400086">
        <w:rPr>
          <w:sz w:val="28"/>
          <w:szCs w:val="28"/>
        </w:rPr>
        <w:t xml:space="preserve"> оказало существенное влияние на развитие реального сектора экономики и предпринимательства.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 xml:space="preserve">Существующее функциональное использование территории </w:t>
      </w:r>
      <w:r>
        <w:rPr>
          <w:b/>
          <w:sz w:val="28"/>
          <w:szCs w:val="28"/>
        </w:rPr>
        <w:t>с. Сереброполь.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Современная структура земель </w:t>
      </w:r>
      <w:r>
        <w:rPr>
          <w:sz w:val="28"/>
          <w:szCs w:val="28"/>
        </w:rPr>
        <w:t>с. Сереброполь на 01.01.</w:t>
      </w:r>
      <w:r w:rsidRPr="0040008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400086">
        <w:rPr>
          <w:sz w:val="28"/>
          <w:szCs w:val="28"/>
        </w:rPr>
        <w:t xml:space="preserve"> 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380"/>
        <w:gridCol w:w="2370"/>
      </w:tblGrid>
      <w:tr w:rsidR="0075104E" w:rsidRPr="00400086" w:rsidTr="00401AAE">
        <w:trPr>
          <w:jc w:val="center"/>
        </w:trPr>
        <w:tc>
          <w:tcPr>
            <w:tcW w:w="0" w:type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№</w:t>
            </w:r>
          </w:p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п</w:t>
            </w:r>
            <w:r w:rsidRPr="00400086">
              <w:rPr>
                <w:sz w:val="28"/>
                <w:szCs w:val="28"/>
                <w:lang w:val="en-US"/>
              </w:rPr>
              <w:t>/</w:t>
            </w:r>
            <w:r w:rsidRPr="00400086">
              <w:rPr>
                <w:sz w:val="28"/>
                <w:szCs w:val="28"/>
              </w:rPr>
              <w:t>п</w:t>
            </w:r>
          </w:p>
        </w:tc>
        <w:tc>
          <w:tcPr>
            <w:tcW w:w="0" w:type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Состав земель</w:t>
            </w:r>
            <w:r>
              <w:rPr>
                <w:sz w:val="28"/>
                <w:szCs w:val="28"/>
              </w:rPr>
              <w:t xml:space="preserve"> </w:t>
            </w:r>
            <w:r w:rsidRPr="00400086">
              <w:rPr>
                <w:sz w:val="28"/>
                <w:szCs w:val="28"/>
              </w:rPr>
              <w:t>по категориям</w:t>
            </w:r>
          </w:p>
        </w:tc>
        <w:tc>
          <w:tcPr>
            <w:tcW w:w="0" w:type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Общая площадь, га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000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0008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00086">
              <w:rPr>
                <w:b/>
                <w:sz w:val="28"/>
                <w:szCs w:val="28"/>
              </w:rPr>
              <w:t>3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Земли поселения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183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24348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Земли промышленности, энергетики, транспорта, связи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31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Земли лесного фонда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-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Земли водного фонда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-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iCs/>
                <w:sz w:val="28"/>
                <w:szCs w:val="28"/>
              </w:rPr>
              <w:t>Всего земель в существующих границах поселения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24562</w:t>
            </w:r>
          </w:p>
        </w:tc>
      </w:tr>
    </w:tbl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Жилищный фонд.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В настоящее время общий объем жилищного фонда по </w:t>
      </w:r>
      <w:r>
        <w:rPr>
          <w:sz w:val="28"/>
          <w:szCs w:val="28"/>
        </w:rPr>
        <w:t>с. Сереброполь</w:t>
      </w:r>
      <w:r w:rsidRPr="00400086">
        <w:rPr>
          <w:sz w:val="28"/>
          <w:szCs w:val="28"/>
        </w:rPr>
        <w:t xml:space="preserve"> составляет 27,9 тыс. кв. м общей площади.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Средняя жилищная обеспеченность на 1 жителя: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с.Сереброполь-</w:t>
      </w:r>
      <w:r w:rsidRPr="00400086">
        <w:rPr>
          <w:sz w:val="28"/>
          <w:szCs w:val="28"/>
        </w:rPr>
        <w:t>20,9 кв.м</w:t>
      </w:r>
      <w:r>
        <w:rPr>
          <w:sz w:val="28"/>
          <w:szCs w:val="28"/>
        </w:rPr>
        <w:t>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с.Успенка-</w:t>
      </w:r>
      <w:r w:rsidRPr="00400086">
        <w:rPr>
          <w:sz w:val="28"/>
          <w:szCs w:val="28"/>
        </w:rPr>
        <w:t>36,22</w:t>
      </w:r>
      <w:r>
        <w:rPr>
          <w:sz w:val="28"/>
          <w:szCs w:val="28"/>
        </w:rPr>
        <w:t xml:space="preserve"> кв.м.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Жилая застройка представлена в основном  одноэтажными жилыми домами. По видам собственности основная доля  жилого фонда приходится на индивидуальный жилой сектор.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Общественно-деловая зона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предназначенными для общественного использования объектами.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Учреждения культурно- досугового типа представлены: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МБУК «Сер</w:t>
      </w:r>
      <w:r>
        <w:rPr>
          <w:sz w:val="28"/>
          <w:szCs w:val="28"/>
        </w:rPr>
        <w:t>е</w:t>
      </w:r>
      <w:r w:rsidRPr="00400086">
        <w:rPr>
          <w:sz w:val="28"/>
          <w:szCs w:val="28"/>
        </w:rPr>
        <w:t>бропольский Центр досуга»;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Успенский сельский клуб.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В с.</w:t>
      </w:r>
      <w:r>
        <w:rPr>
          <w:sz w:val="28"/>
          <w:szCs w:val="28"/>
        </w:rPr>
        <w:t xml:space="preserve"> </w:t>
      </w:r>
      <w:r w:rsidRPr="00400086">
        <w:rPr>
          <w:sz w:val="28"/>
          <w:szCs w:val="28"/>
        </w:rPr>
        <w:t>Сереброполь находится врачебная амбулатория,</w:t>
      </w:r>
      <w:r>
        <w:rPr>
          <w:sz w:val="28"/>
          <w:szCs w:val="28"/>
        </w:rPr>
        <w:t xml:space="preserve"> </w:t>
      </w:r>
      <w:r w:rsidRPr="00400086">
        <w:rPr>
          <w:sz w:val="28"/>
          <w:szCs w:val="28"/>
        </w:rPr>
        <w:t>в с.</w:t>
      </w:r>
      <w:r>
        <w:rPr>
          <w:sz w:val="28"/>
          <w:szCs w:val="28"/>
        </w:rPr>
        <w:t xml:space="preserve"> </w:t>
      </w:r>
      <w:r w:rsidRPr="00400086">
        <w:rPr>
          <w:sz w:val="28"/>
          <w:szCs w:val="28"/>
        </w:rPr>
        <w:t>Успенка фельдшерско- акушерский пункт (ФАП).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На территории с. Сереброполь расположен стадион</w:t>
      </w:r>
      <w:r>
        <w:rPr>
          <w:sz w:val="28"/>
          <w:szCs w:val="28"/>
        </w:rPr>
        <w:t>.</w:t>
      </w:r>
      <w:r w:rsidRPr="00400086">
        <w:rPr>
          <w:sz w:val="28"/>
          <w:szCs w:val="28"/>
        </w:rPr>
        <w:t xml:space="preserve">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Данные организаций, расположенных в черте населенных пунктов поселения, по состоянию на 01.01.202</w:t>
      </w:r>
      <w:r>
        <w:rPr>
          <w:sz w:val="28"/>
          <w:szCs w:val="28"/>
        </w:rPr>
        <w:t>4</w:t>
      </w:r>
      <w:r w:rsidRPr="00400086"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966"/>
        <w:gridCol w:w="1966"/>
        <w:gridCol w:w="1061"/>
        <w:gridCol w:w="1867"/>
      </w:tblGrid>
      <w:tr w:rsidR="0075104E" w:rsidRPr="00400086" w:rsidTr="00401AAE">
        <w:tc>
          <w:tcPr>
            <w:tcW w:w="0" w:type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00086" w:rsidTr="00401AAE"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Серебропольского отдела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с.Сереброполь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00086">
              <w:rPr>
                <w:sz w:val="28"/>
                <w:szCs w:val="28"/>
              </w:rPr>
              <w:t>Ленина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Цинко Т.Т.</w:t>
            </w:r>
          </w:p>
        </w:tc>
      </w:tr>
    </w:tbl>
    <w:p w:rsidR="0075104E" w:rsidRPr="00400086" w:rsidRDefault="0075104E" w:rsidP="0075104E">
      <w:pPr>
        <w:suppressAutoHyphens/>
        <w:ind w:right="-2" w:firstLine="709"/>
        <w:rPr>
          <w:sz w:val="28"/>
          <w:szCs w:val="28"/>
        </w:rPr>
      </w:pPr>
      <w:r w:rsidRPr="00400086">
        <w:rPr>
          <w:bCs/>
          <w:sz w:val="28"/>
          <w:szCs w:val="28"/>
        </w:rPr>
        <w:t>Учреждения образования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292"/>
        <w:gridCol w:w="2513"/>
        <w:gridCol w:w="1061"/>
        <w:gridCol w:w="1994"/>
      </w:tblGrid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МБДОУ «Серебропольский детский сад»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с. Сереброполь,    ул. Ленина,69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Пундик В.И.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тел. 25-4-18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МБОУ «Серебропольская СОШ»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с. Сереброполь,    ул. Кирова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Бобровских М.Н.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тел. 25-4-16</w:t>
            </w:r>
          </w:p>
        </w:tc>
      </w:tr>
    </w:tbl>
    <w:p w:rsidR="0075104E" w:rsidRPr="00400086" w:rsidRDefault="0075104E" w:rsidP="0075104E">
      <w:pPr>
        <w:suppressAutoHyphens/>
        <w:ind w:right="-2" w:firstLine="709"/>
        <w:rPr>
          <w:sz w:val="28"/>
          <w:szCs w:val="28"/>
        </w:rPr>
      </w:pPr>
      <w:r w:rsidRPr="00400086">
        <w:rPr>
          <w:bCs/>
          <w:sz w:val="28"/>
          <w:szCs w:val="28"/>
        </w:rPr>
        <w:t>Учреждения здравоохранения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67"/>
        <w:gridCol w:w="2442"/>
        <w:gridCol w:w="2084"/>
        <w:gridCol w:w="1867"/>
      </w:tblGrid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Серебропольский ФАП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с.Сереброполь., ул. Ленина 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Цин</w:t>
            </w:r>
            <w:r w:rsidRPr="00400086">
              <w:rPr>
                <w:sz w:val="28"/>
                <w:szCs w:val="28"/>
              </w:rPr>
              <w:t>ко Н.В.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Успенский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ФАП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с.Успенка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помещение в 1-о этажном здании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Цин</w:t>
            </w:r>
            <w:r w:rsidRPr="00400086">
              <w:rPr>
                <w:sz w:val="28"/>
                <w:szCs w:val="28"/>
              </w:rPr>
              <w:t>ко Н.В.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</w:tbl>
    <w:p w:rsidR="0075104E" w:rsidRPr="00400086" w:rsidRDefault="0075104E" w:rsidP="0075104E">
      <w:pPr>
        <w:suppressAutoHyphens/>
        <w:ind w:right="-2" w:firstLine="709"/>
        <w:rPr>
          <w:bCs/>
          <w:sz w:val="28"/>
          <w:szCs w:val="28"/>
        </w:rPr>
      </w:pPr>
      <w:r w:rsidRPr="00400086">
        <w:rPr>
          <w:bCs/>
          <w:sz w:val="28"/>
          <w:szCs w:val="28"/>
        </w:rPr>
        <w:t xml:space="preserve">Учреждения культуры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081"/>
        <w:gridCol w:w="2719"/>
        <w:gridCol w:w="1061"/>
        <w:gridCol w:w="1999"/>
      </w:tblGrid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Руководитель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МБУК «Серебропольский ЦД»</w:t>
            </w:r>
          </w:p>
        </w:tc>
        <w:tc>
          <w:tcPr>
            <w:tcW w:w="0" w:type="auto"/>
            <w:shd w:val="clear" w:color="auto" w:fill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с.Сереброполь. ул.Кирова 28</w:t>
            </w:r>
          </w:p>
        </w:tc>
        <w:tc>
          <w:tcPr>
            <w:tcW w:w="0" w:type="auto"/>
            <w:shd w:val="clear" w:color="auto" w:fill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Абрашкина С.В.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</w:tbl>
    <w:p w:rsidR="0075104E" w:rsidRPr="00400086" w:rsidRDefault="0075104E" w:rsidP="0075104E">
      <w:pPr>
        <w:suppressAutoHyphens/>
        <w:ind w:right="-2" w:firstLine="709"/>
        <w:rPr>
          <w:sz w:val="28"/>
          <w:szCs w:val="28"/>
        </w:rPr>
      </w:pPr>
      <w:r w:rsidRPr="00400086">
        <w:rPr>
          <w:sz w:val="28"/>
          <w:szCs w:val="28"/>
        </w:rPr>
        <w:t>Предприятия торговли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2407"/>
        <w:gridCol w:w="1164"/>
        <w:gridCol w:w="5045"/>
      </w:tblGrid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№</w:t>
            </w:r>
          </w:p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Руководитель, предприниматель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5104E" w:rsidRPr="00400086" w:rsidRDefault="0075104E" w:rsidP="0075104E">
      <w:pPr>
        <w:suppressAutoHyphens/>
        <w:ind w:right="-2" w:firstLine="709"/>
        <w:rPr>
          <w:bCs/>
          <w:sz w:val="28"/>
          <w:szCs w:val="28"/>
        </w:rPr>
      </w:pPr>
      <w:r w:rsidRPr="00400086">
        <w:rPr>
          <w:bCs/>
          <w:sz w:val="28"/>
          <w:szCs w:val="28"/>
        </w:rPr>
        <w:t>Организации и учреждения связи</w:t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625"/>
        <w:gridCol w:w="1966"/>
        <w:gridCol w:w="1061"/>
        <w:gridCol w:w="2227"/>
      </w:tblGrid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Этажн.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Руководитель отделения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ОПС  Серебропольский - филиал ФГУП "Почта России"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с.Сереброполь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Егерь В.Я.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</w:tbl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Общая характеристика водоснабжения и водоотведения.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Водоснабжение.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с. Сереброполь, с. Успенка</w:t>
      </w:r>
      <w:r w:rsidRPr="00400086">
        <w:rPr>
          <w:sz w:val="28"/>
          <w:szCs w:val="28"/>
        </w:rPr>
        <w:t xml:space="preserve">  холодное водоснабжение осуществляют: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- МУП «</w:t>
      </w:r>
      <w:r>
        <w:rPr>
          <w:sz w:val="28"/>
          <w:szCs w:val="28"/>
        </w:rPr>
        <w:t>Тепловодснаб</w:t>
      </w:r>
      <w:r w:rsidRPr="00400086">
        <w:rPr>
          <w:sz w:val="28"/>
          <w:szCs w:val="28"/>
        </w:rPr>
        <w:t>»  обслуживает с. С</w:t>
      </w:r>
      <w:r>
        <w:rPr>
          <w:sz w:val="28"/>
          <w:szCs w:val="28"/>
        </w:rPr>
        <w:t>ереброполь, с. Успенка</w:t>
      </w:r>
      <w:r w:rsidRPr="00400086">
        <w:rPr>
          <w:sz w:val="28"/>
          <w:szCs w:val="28"/>
        </w:rPr>
        <w:t xml:space="preserve"> Юридический  адрес: 658860, Алтайский край, село Табуны, ул. Советская, д. 27;  телефон 8(38567) 22-2-88.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Подача воды осуществляется на хозяйственно-питьевые нужды, противопожарные и производственные цели.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sz w:val="28"/>
          <w:szCs w:val="28"/>
        </w:rPr>
      </w:pPr>
      <w:r w:rsidRPr="00400086">
        <w:rPr>
          <w:sz w:val="28"/>
          <w:szCs w:val="28"/>
        </w:rPr>
        <w:t xml:space="preserve">Уличные водопроводные сети собраны в общую схему тупикового типа. </w:t>
      </w:r>
    </w:p>
    <w:p w:rsidR="0075104E" w:rsidRPr="00400086" w:rsidRDefault="0075104E" w:rsidP="0075104E">
      <w:pPr>
        <w:suppressAutoHyphens/>
        <w:ind w:right="-2" w:firstLine="709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Данные о водоснабжении с. Сереброполь</w:t>
      </w:r>
      <w:r>
        <w:rPr>
          <w:b/>
          <w:sz w:val="28"/>
          <w:szCs w:val="28"/>
        </w:rPr>
        <w:t>, с. Успенка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69"/>
        <w:gridCol w:w="4575"/>
      </w:tblGrid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Сооружения,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Современное положение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000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00086">
              <w:rPr>
                <w:b/>
                <w:sz w:val="28"/>
                <w:szCs w:val="28"/>
              </w:rPr>
              <w:t>2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00086">
              <w:rPr>
                <w:b/>
                <w:bCs/>
                <w:i/>
                <w:iCs/>
                <w:sz w:val="28"/>
                <w:szCs w:val="28"/>
              </w:rPr>
              <w:t>Источники запитки: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Местоположение и тип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 (подземный, поверхностный)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lastRenderedPageBreak/>
              <w:t>-Описание отдельным текстом способа очистки и способа подачи потребителям</w:t>
            </w:r>
          </w:p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Дебит  (м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/час)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Мощность  (м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/год)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lastRenderedPageBreak/>
              <w:t xml:space="preserve">                                                                             с. Сереброполь Табунского района, тип подземный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lastRenderedPageBreak/>
              <w:t xml:space="preserve"> - очистка в местах забора из подземных скважин в с. Сереброполь Табунского района, подача через водопроводные сети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                                                                                       - общий дебит 4,2 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 xml:space="preserve">/час, 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- лимит 36800  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/год.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00086">
              <w:rPr>
                <w:b/>
                <w:bCs/>
                <w:i/>
                <w:iCs/>
                <w:sz w:val="28"/>
                <w:szCs w:val="28"/>
              </w:rPr>
              <w:lastRenderedPageBreak/>
              <w:t>Насосные станции: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Местоположение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Мощность  (м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/час)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Типы насосов  (производительность, напор)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62 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/час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ЭЦВ 8-25-100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00086">
              <w:rPr>
                <w:b/>
                <w:bCs/>
                <w:i/>
                <w:iCs/>
                <w:sz w:val="28"/>
                <w:szCs w:val="28"/>
              </w:rPr>
              <w:t>Основные сети: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Общая протяженность, </w:t>
            </w:r>
            <w:r>
              <w:rPr>
                <w:sz w:val="28"/>
                <w:szCs w:val="28"/>
              </w:rPr>
              <w:t>к</w:t>
            </w:r>
            <w:r w:rsidRPr="00400086">
              <w:rPr>
                <w:sz w:val="28"/>
                <w:szCs w:val="28"/>
              </w:rPr>
              <w:t>м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Износ,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10,021к</w:t>
            </w:r>
            <w:r w:rsidRPr="00400086">
              <w:rPr>
                <w:sz w:val="28"/>
                <w:szCs w:val="28"/>
              </w:rPr>
              <w:t>м,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0</w:t>
            </w:r>
            <w:r w:rsidRPr="00400086">
              <w:rPr>
                <w:sz w:val="28"/>
                <w:szCs w:val="28"/>
              </w:rPr>
              <w:t>%</w:t>
            </w:r>
          </w:p>
        </w:tc>
      </w:tr>
    </w:tbl>
    <w:p w:rsidR="0075104E" w:rsidRPr="00400086" w:rsidRDefault="0075104E" w:rsidP="0075104E">
      <w:pPr>
        <w:suppressAutoHyphens/>
        <w:ind w:right="-2" w:firstLine="709"/>
        <w:rPr>
          <w:sz w:val="28"/>
          <w:szCs w:val="28"/>
        </w:rPr>
      </w:pPr>
      <w:r w:rsidRPr="00400086">
        <w:rPr>
          <w:sz w:val="28"/>
          <w:szCs w:val="28"/>
        </w:rPr>
        <w:t>с.Успенка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52"/>
        <w:gridCol w:w="4092"/>
      </w:tblGrid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Сооружения,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Современное положение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000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b/>
                <w:sz w:val="28"/>
                <w:szCs w:val="28"/>
              </w:rPr>
            </w:pPr>
            <w:r w:rsidRPr="00400086">
              <w:rPr>
                <w:b/>
                <w:sz w:val="28"/>
                <w:szCs w:val="28"/>
              </w:rPr>
              <w:t>2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00086">
              <w:rPr>
                <w:b/>
                <w:bCs/>
                <w:i/>
                <w:iCs/>
                <w:sz w:val="28"/>
                <w:szCs w:val="28"/>
              </w:rPr>
              <w:t>Источники запитки: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Местоположение и тип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 (подземный, поверхностный)         -Описание отдельным текстом способа очистки и способа подачи потребителям</w:t>
            </w:r>
          </w:p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Дебит  (м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/час)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Мощность  (м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/год)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                                                                             с. Успенка Табунского района , тип подземный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 - очистка в местах забора из подземной скважины в с. Успенка Табунского района, подача через водопроводные сети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 xml:space="preserve">                                                                               - общий дебит 1,25 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 xml:space="preserve">/час, 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- лимит 11000  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/год.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00086">
              <w:rPr>
                <w:b/>
                <w:bCs/>
                <w:i/>
                <w:iCs/>
                <w:sz w:val="28"/>
                <w:szCs w:val="28"/>
              </w:rPr>
              <w:t>Насосные станции: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Местоположение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Мощность  (м</w:t>
            </w:r>
            <w:r w:rsidRPr="00400086">
              <w:rPr>
                <w:sz w:val="28"/>
                <w:szCs w:val="28"/>
                <w:vertAlign w:val="superscript"/>
              </w:rPr>
              <w:t>3</w:t>
            </w:r>
            <w:r w:rsidRPr="00400086">
              <w:rPr>
                <w:sz w:val="28"/>
                <w:szCs w:val="28"/>
              </w:rPr>
              <w:t>/час)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Типы насосов  (производительность, напор)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b/>
                <w:bCs/>
                <w:i/>
                <w:iCs/>
                <w:sz w:val="28"/>
                <w:szCs w:val="28"/>
              </w:rPr>
            </w:pPr>
            <w:r w:rsidRPr="00400086">
              <w:rPr>
                <w:b/>
                <w:bCs/>
                <w:i/>
                <w:iCs/>
                <w:sz w:val="28"/>
                <w:szCs w:val="28"/>
              </w:rPr>
              <w:t>Основные сети: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Общая протяженность, км</w:t>
            </w:r>
          </w:p>
          <w:p w:rsidR="0075104E" w:rsidRPr="00400086" w:rsidRDefault="0075104E" w:rsidP="00663AB7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Износ,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- 3,466</w:t>
            </w:r>
            <w:r w:rsidRPr="006E42F3">
              <w:rPr>
                <w:sz w:val="28"/>
                <w:szCs w:val="28"/>
              </w:rPr>
              <w:t xml:space="preserve"> км,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- более 70%</w:t>
            </w:r>
          </w:p>
        </w:tc>
      </w:tr>
    </w:tbl>
    <w:p w:rsidR="0075104E" w:rsidRPr="00400086" w:rsidRDefault="0075104E" w:rsidP="0075104E">
      <w:pPr>
        <w:suppressAutoHyphens/>
        <w:ind w:right="-2" w:firstLine="709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 xml:space="preserve">Водопроводные сети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4"/>
        <w:gridCol w:w="2415"/>
        <w:gridCol w:w="2237"/>
        <w:gridCol w:w="1583"/>
        <w:gridCol w:w="1318"/>
        <w:gridCol w:w="1197"/>
      </w:tblGrid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№</w:t>
            </w:r>
          </w:p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Протяженность,</w:t>
            </w:r>
            <w:r>
              <w:rPr>
                <w:sz w:val="28"/>
                <w:szCs w:val="28"/>
              </w:rPr>
              <w:t xml:space="preserve"> </w:t>
            </w:r>
            <w:r w:rsidRPr="00400086">
              <w:rPr>
                <w:sz w:val="28"/>
                <w:szCs w:val="28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Год постройки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диаметр</w:t>
            </w: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AF0E71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AF0E7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AF0E71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AF0E71">
              <w:rPr>
                <w:sz w:val="28"/>
                <w:szCs w:val="28"/>
              </w:rPr>
              <w:t>с. Сереброполь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AF0E71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10,021 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AF0E71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AF0E71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AF0E71">
              <w:rPr>
                <w:sz w:val="28"/>
                <w:szCs w:val="28"/>
              </w:rPr>
              <w:t>асбест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AF0E71">
              <w:rPr>
                <w:sz w:val="28"/>
                <w:szCs w:val="28"/>
              </w:rPr>
              <w:t>100</w:t>
            </w:r>
          </w:p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</w:tr>
      <w:tr w:rsidR="0075104E" w:rsidRPr="00400086" w:rsidTr="00401A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000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400086">
              <w:rPr>
                <w:sz w:val="28"/>
                <w:szCs w:val="28"/>
              </w:rPr>
              <w:t>Успенка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3,466 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чугун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4E" w:rsidRPr="00400086" w:rsidRDefault="0075104E" w:rsidP="00401AAE">
            <w:pPr>
              <w:suppressAutoHyphens/>
              <w:ind w:right="-2"/>
              <w:rPr>
                <w:sz w:val="28"/>
                <w:szCs w:val="28"/>
              </w:rPr>
            </w:pPr>
            <w:r w:rsidRPr="00400086">
              <w:rPr>
                <w:sz w:val="28"/>
                <w:szCs w:val="28"/>
              </w:rPr>
              <w:t>100</w:t>
            </w:r>
          </w:p>
        </w:tc>
      </w:tr>
    </w:tbl>
    <w:p w:rsidR="0075104E" w:rsidRPr="00400086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00086">
        <w:rPr>
          <w:sz w:val="28"/>
          <w:szCs w:val="28"/>
        </w:rPr>
        <w:lastRenderedPageBreak/>
        <w:t>Водоснабжение с. Сереброполь планируется осуществлять от водонапорной башни расположенной в юго-западной части с. Сереброполь. Проектом предусмотрено создание тупиковой уличной водопроводной сети Ø100мм.</w:t>
      </w:r>
    </w:p>
    <w:p w:rsidR="0075104E" w:rsidRPr="00400086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На кольцевой сети предусматривается устройство колодцев из сборных ж/б элементов по ТПР 901-09-11.84 для установки в них пожарных гидрантов</w:t>
      </w:r>
      <w:r>
        <w:rPr>
          <w:sz w:val="28"/>
          <w:szCs w:val="28"/>
        </w:rPr>
        <w:t xml:space="preserve"> (для наружного пожаротушения) </w:t>
      </w:r>
      <w:r w:rsidRPr="00400086">
        <w:rPr>
          <w:sz w:val="28"/>
          <w:szCs w:val="28"/>
        </w:rPr>
        <w:t xml:space="preserve">с радиусом действия 100÷150м и отключающей арматуры. </w:t>
      </w:r>
    </w:p>
    <w:p w:rsidR="0075104E" w:rsidRPr="00400086" w:rsidRDefault="0075104E" w:rsidP="0075104E">
      <w:pPr>
        <w:suppressAutoHyphens/>
        <w:ind w:right="-2" w:firstLine="708"/>
        <w:jc w:val="both"/>
        <w:rPr>
          <w:b/>
          <w:sz w:val="28"/>
          <w:szCs w:val="28"/>
        </w:rPr>
      </w:pPr>
      <w:r w:rsidRPr="00400086">
        <w:rPr>
          <w:b/>
          <w:sz w:val="28"/>
          <w:szCs w:val="28"/>
        </w:rPr>
        <w:t>Водоотведение.</w:t>
      </w:r>
    </w:p>
    <w:p w:rsidR="0075104E" w:rsidRPr="00400086" w:rsidRDefault="0075104E" w:rsidP="0075104E">
      <w:pPr>
        <w:suppressAutoHyphens/>
        <w:ind w:right="-2" w:firstLine="708"/>
        <w:jc w:val="both"/>
        <w:rPr>
          <w:sz w:val="28"/>
          <w:szCs w:val="28"/>
        </w:rPr>
      </w:pPr>
      <w:r w:rsidRPr="00400086">
        <w:rPr>
          <w:sz w:val="28"/>
          <w:szCs w:val="28"/>
        </w:rPr>
        <w:t>Жилая застройка, общественные здания и здания коммунального назначения прочих населенных пунктов оборудованы надворными уборными или накопительными ёмкостями с последующим вывозом сточных вод в места, указанные органами санитарно-эпидемиологического надзора.</w:t>
      </w:r>
    </w:p>
    <w:p w:rsidR="0075104E" w:rsidRPr="00400086" w:rsidRDefault="0075104E" w:rsidP="0075104E">
      <w:pPr>
        <w:suppressAutoHyphens/>
        <w:ind w:right="-2" w:firstLine="708"/>
        <w:jc w:val="both"/>
        <w:rPr>
          <w:b/>
          <w:bCs/>
          <w:sz w:val="28"/>
          <w:szCs w:val="28"/>
        </w:rPr>
      </w:pPr>
      <w:r w:rsidRPr="00400086">
        <w:rPr>
          <w:b/>
          <w:bCs/>
          <w:sz w:val="28"/>
          <w:szCs w:val="28"/>
        </w:rPr>
        <w:t>Проектируемые системы водоснабжения и водоотведения.</w:t>
      </w:r>
    </w:p>
    <w:p w:rsidR="0075104E" w:rsidRPr="00400086" w:rsidRDefault="0075104E" w:rsidP="0075104E">
      <w:pPr>
        <w:suppressAutoHyphens/>
        <w:ind w:right="-2" w:firstLine="708"/>
        <w:jc w:val="both"/>
        <w:rPr>
          <w:bCs/>
          <w:sz w:val="28"/>
          <w:szCs w:val="28"/>
        </w:rPr>
      </w:pPr>
      <w:r w:rsidRPr="00400086">
        <w:rPr>
          <w:b/>
          <w:bCs/>
          <w:sz w:val="28"/>
          <w:szCs w:val="28"/>
        </w:rPr>
        <w:t>Объем строительных работ, необходимый для развития сетей водоснабжения на расчетный срок (до 2025 года).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109"/>
        <w:gridCol w:w="2269"/>
        <w:gridCol w:w="2261"/>
      </w:tblGrid>
      <w:tr w:rsidR="0075104E" w:rsidRPr="0048288C" w:rsidTr="00401AAE">
        <w:tc>
          <w:tcPr>
            <w:tcW w:w="705" w:type="dxa"/>
            <w:vAlign w:val="center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№</w:t>
            </w:r>
            <w:r w:rsidRPr="0048288C">
              <w:rPr>
                <w:bCs/>
                <w:sz w:val="28"/>
                <w:szCs w:val="28"/>
              </w:rPr>
              <w:br/>
              <w:t>п\п</w:t>
            </w:r>
          </w:p>
        </w:tc>
        <w:tc>
          <w:tcPr>
            <w:tcW w:w="4109" w:type="dxa"/>
            <w:vAlign w:val="center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69" w:type="dxa"/>
            <w:vAlign w:val="center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с. Сереброполь</w:t>
            </w:r>
          </w:p>
        </w:tc>
        <w:tc>
          <w:tcPr>
            <w:tcW w:w="2261" w:type="dxa"/>
            <w:vAlign w:val="center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с. Успенка</w:t>
            </w:r>
          </w:p>
        </w:tc>
      </w:tr>
      <w:tr w:rsidR="0075104E" w:rsidRPr="0048288C" w:rsidTr="00401AAE">
        <w:tc>
          <w:tcPr>
            <w:tcW w:w="705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Реконструкция существующих магистральных сетей</w:t>
            </w:r>
          </w:p>
        </w:tc>
        <w:tc>
          <w:tcPr>
            <w:tcW w:w="2269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0,85 км</w:t>
            </w:r>
          </w:p>
        </w:tc>
      </w:tr>
      <w:tr w:rsidR="0075104E" w:rsidRPr="0048288C" w:rsidTr="00401AAE">
        <w:tc>
          <w:tcPr>
            <w:tcW w:w="705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Реконструкция существующих поселковых сетей</w:t>
            </w:r>
          </w:p>
        </w:tc>
        <w:tc>
          <w:tcPr>
            <w:tcW w:w="2269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1,05 км</w:t>
            </w:r>
          </w:p>
        </w:tc>
      </w:tr>
      <w:tr w:rsidR="0075104E" w:rsidRPr="0048288C" w:rsidTr="00401AAE">
        <w:tc>
          <w:tcPr>
            <w:tcW w:w="705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Реконструкция существующей водонапорной башни</w:t>
            </w:r>
          </w:p>
        </w:tc>
        <w:tc>
          <w:tcPr>
            <w:tcW w:w="2269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</w:p>
        </w:tc>
      </w:tr>
      <w:tr w:rsidR="0075104E" w:rsidRPr="0048288C" w:rsidTr="00401AAE">
        <w:tc>
          <w:tcPr>
            <w:tcW w:w="705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75104E" w:rsidRPr="0048288C" w:rsidRDefault="0075104E" w:rsidP="00401AAE">
            <w:pPr>
              <w:suppressAutoHyphens/>
              <w:ind w:right="-2"/>
              <w:rPr>
                <w:bCs/>
                <w:sz w:val="28"/>
                <w:szCs w:val="28"/>
              </w:rPr>
            </w:pPr>
            <w:r w:rsidRPr="0048288C">
              <w:rPr>
                <w:bCs/>
                <w:sz w:val="28"/>
                <w:szCs w:val="28"/>
              </w:rPr>
              <w:t>Строительство артезианской скважины</w:t>
            </w:r>
          </w:p>
        </w:tc>
        <w:tc>
          <w:tcPr>
            <w:tcW w:w="2269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75104E" w:rsidRPr="0048288C" w:rsidRDefault="0075104E" w:rsidP="00401AAE">
            <w:pPr>
              <w:suppressAutoHyphens/>
              <w:ind w:right="-2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5104E" w:rsidRPr="00442E4E" w:rsidRDefault="0075104E" w:rsidP="0075104E">
      <w:pPr>
        <w:suppressAutoHyphens/>
        <w:ind w:right="-2"/>
        <w:rPr>
          <w:sz w:val="28"/>
          <w:szCs w:val="28"/>
        </w:rPr>
      </w:pPr>
    </w:p>
    <w:p w:rsidR="00514A68" w:rsidRPr="00EA0C29" w:rsidRDefault="0075104E" w:rsidP="000A1B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ermEnd w:id="629097313"/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B7" w:rsidRDefault="00663AB7" w:rsidP="00DD58ED">
      <w:r>
        <w:separator/>
      </w:r>
    </w:p>
  </w:endnote>
  <w:endnote w:type="continuationSeparator" w:id="0">
    <w:p w:rsidR="00663AB7" w:rsidRDefault="00663AB7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B7" w:rsidRDefault="00663AB7" w:rsidP="00DD58ED">
      <w:r>
        <w:separator/>
      </w:r>
    </w:p>
  </w:footnote>
  <w:footnote w:type="continuationSeparator" w:id="0">
    <w:p w:rsidR="00663AB7" w:rsidRDefault="00663AB7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7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A981FBF"/>
    <w:multiLevelType w:val="hybridMultilevel"/>
    <w:tmpl w:val="F0129D42"/>
    <w:lvl w:ilvl="0" w:tplc="67080C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CA60C0"/>
    <w:multiLevelType w:val="hybridMultilevel"/>
    <w:tmpl w:val="C910FCBC"/>
    <w:lvl w:ilvl="0" w:tplc="DB8C2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5C68"/>
    <w:multiLevelType w:val="hybridMultilevel"/>
    <w:tmpl w:val="8A78C5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62F33"/>
    <w:multiLevelType w:val="hybridMultilevel"/>
    <w:tmpl w:val="CA88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0FBC"/>
    <w:multiLevelType w:val="hybridMultilevel"/>
    <w:tmpl w:val="36AEF844"/>
    <w:lvl w:ilvl="0" w:tplc="87E49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33AEF"/>
    <w:multiLevelType w:val="hybridMultilevel"/>
    <w:tmpl w:val="1638D634"/>
    <w:lvl w:ilvl="0" w:tplc="87E49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ocumentProtection w:edit="readOnly" w:enforcement="1" w:cryptProviderType="rsaAES" w:cryptAlgorithmClass="hash" w:cryptAlgorithmType="typeAny" w:cryptAlgorithmSid="14" w:cryptSpinCount="100000" w:hash="ZQ5SHO9E560xR2MCKrR5z+WEIljonKL+C6SH3QV4ksDzJKTUQb2HZ47NmIAxdgoQb9UbOfkFOQExJHO4Vh4FqA==" w:salt="i0ffyO9vp5LCy6FN04ypF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5BE"/>
    <w:rsid w:val="00001E89"/>
    <w:rsid w:val="00006A69"/>
    <w:rsid w:val="00010961"/>
    <w:rsid w:val="00033E4D"/>
    <w:rsid w:val="00035EC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47E80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1E23E6"/>
    <w:rsid w:val="00200902"/>
    <w:rsid w:val="00226C46"/>
    <w:rsid w:val="00232A81"/>
    <w:rsid w:val="00280B8D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3A0D"/>
    <w:rsid w:val="003E23A9"/>
    <w:rsid w:val="003E2E36"/>
    <w:rsid w:val="00404C74"/>
    <w:rsid w:val="004218D3"/>
    <w:rsid w:val="00426928"/>
    <w:rsid w:val="00441999"/>
    <w:rsid w:val="004550FC"/>
    <w:rsid w:val="00456524"/>
    <w:rsid w:val="00466167"/>
    <w:rsid w:val="004B00D3"/>
    <w:rsid w:val="004B19E2"/>
    <w:rsid w:val="004B55E3"/>
    <w:rsid w:val="004C0FE4"/>
    <w:rsid w:val="004C15AA"/>
    <w:rsid w:val="004E1E14"/>
    <w:rsid w:val="004E6D42"/>
    <w:rsid w:val="0050754E"/>
    <w:rsid w:val="00514A68"/>
    <w:rsid w:val="00517294"/>
    <w:rsid w:val="00531734"/>
    <w:rsid w:val="005329E4"/>
    <w:rsid w:val="005348DE"/>
    <w:rsid w:val="005352C3"/>
    <w:rsid w:val="00542A08"/>
    <w:rsid w:val="00543B6D"/>
    <w:rsid w:val="00562293"/>
    <w:rsid w:val="005812DA"/>
    <w:rsid w:val="005A7E99"/>
    <w:rsid w:val="005B57AF"/>
    <w:rsid w:val="005B79B6"/>
    <w:rsid w:val="005F1089"/>
    <w:rsid w:val="005F194A"/>
    <w:rsid w:val="005F5F0B"/>
    <w:rsid w:val="00600BEE"/>
    <w:rsid w:val="00630590"/>
    <w:rsid w:val="00647CF0"/>
    <w:rsid w:val="006538DF"/>
    <w:rsid w:val="00663AB7"/>
    <w:rsid w:val="00667710"/>
    <w:rsid w:val="006755BE"/>
    <w:rsid w:val="00684CC6"/>
    <w:rsid w:val="00692B8F"/>
    <w:rsid w:val="0069772F"/>
    <w:rsid w:val="006A1D6C"/>
    <w:rsid w:val="006A35D8"/>
    <w:rsid w:val="006B0922"/>
    <w:rsid w:val="006B0DE0"/>
    <w:rsid w:val="006B34B6"/>
    <w:rsid w:val="006C7985"/>
    <w:rsid w:val="006D05C5"/>
    <w:rsid w:val="006D211D"/>
    <w:rsid w:val="006D36A7"/>
    <w:rsid w:val="006E5270"/>
    <w:rsid w:val="007234B1"/>
    <w:rsid w:val="00745A78"/>
    <w:rsid w:val="0075104E"/>
    <w:rsid w:val="007555CC"/>
    <w:rsid w:val="00761801"/>
    <w:rsid w:val="00796CBC"/>
    <w:rsid w:val="007E4DE0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847E3"/>
    <w:rsid w:val="008907AA"/>
    <w:rsid w:val="008942B4"/>
    <w:rsid w:val="008A3F5E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3FCC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0413"/>
    <w:rsid w:val="00A33BB3"/>
    <w:rsid w:val="00A61EA4"/>
    <w:rsid w:val="00A741E0"/>
    <w:rsid w:val="00A770A9"/>
    <w:rsid w:val="00A94A01"/>
    <w:rsid w:val="00AA2722"/>
    <w:rsid w:val="00AD1B4B"/>
    <w:rsid w:val="00AE11B8"/>
    <w:rsid w:val="00AF1A7F"/>
    <w:rsid w:val="00B01042"/>
    <w:rsid w:val="00B142B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63E24"/>
    <w:rsid w:val="00CD35EF"/>
    <w:rsid w:val="00CE0A4E"/>
    <w:rsid w:val="00CF27E7"/>
    <w:rsid w:val="00D277DE"/>
    <w:rsid w:val="00D5683D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B706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link w:val="10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link w:val="20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75104E"/>
    <w:pPr>
      <w:keepNext/>
      <w:widowControl w:val="0"/>
      <w:autoSpaceDE w:val="0"/>
      <w:autoSpaceDN w:val="0"/>
      <w:adjustRightInd w:val="0"/>
      <w:ind w:firstLine="720"/>
      <w:outlineLvl w:val="4"/>
    </w:pPr>
    <w:rPr>
      <w:rFonts w:ascii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75104E"/>
    <w:pPr>
      <w:keepNext/>
      <w:widowControl w:val="0"/>
      <w:autoSpaceDE w:val="0"/>
      <w:autoSpaceDN w:val="0"/>
      <w:adjustRightInd w:val="0"/>
      <w:ind w:firstLine="720"/>
      <w:jc w:val="right"/>
      <w:outlineLvl w:val="5"/>
    </w:pPr>
    <w:rPr>
      <w:rFonts w:ascii="Arial" w:hAnsi="Arial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0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34B1"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rsid w:val="007234B1"/>
    <w:pPr>
      <w:jc w:val="center"/>
    </w:pPr>
    <w:rPr>
      <w:sz w:val="26"/>
    </w:rPr>
  </w:style>
  <w:style w:type="paragraph" w:styleId="a7">
    <w:name w:val="Body Text Indent"/>
    <w:basedOn w:val="a"/>
    <w:link w:val="a8"/>
    <w:rsid w:val="007234B1"/>
    <w:pPr>
      <w:ind w:right="-1" w:firstLine="709"/>
      <w:jc w:val="both"/>
    </w:pPr>
  </w:style>
  <w:style w:type="table" w:styleId="a9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6">
    <w:name w:val="Подзаголовок Знак"/>
    <w:basedOn w:val="a0"/>
    <w:link w:val="a5"/>
    <w:rsid w:val="000901C0"/>
    <w:rPr>
      <w:sz w:val="26"/>
    </w:rPr>
  </w:style>
  <w:style w:type="paragraph" w:styleId="ad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1">
    <w:name w:val="Стиль1"/>
    <w:basedOn w:val="a0"/>
    <w:uiPriority w:val="1"/>
    <w:rsid w:val="006538DF"/>
  </w:style>
  <w:style w:type="character" w:customStyle="1" w:styleId="21">
    <w:name w:val="Стиль2"/>
    <w:basedOn w:val="a0"/>
    <w:uiPriority w:val="1"/>
    <w:rsid w:val="00DB3C55"/>
  </w:style>
  <w:style w:type="character" w:customStyle="1" w:styleId="31">
    <w:name w:val="Стиль3"/>
    <w:basedOn w:val="11"/>
    <w:uiPriority w:val="1"/>
    <w:rsid w:val="00B8412B"/>
    <w:rPr>
      <w:rFonts w:ascii="Times New Roman" w:hAnsi="Times New Roman"/>
      <w:spacing w:val="0"/>
      <w:sz w:val="28"/>
    </w:rPr>
  </w:style>
  <w:style w:type="character" w:styleId="af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17F7F"/>
  </w:style>
  <w:style w:type="character" w:customStyle="1" w:styleId="af1">
    <w:name w:val="Текст примечания Знак"/>
    <w:basedOn w:val="a0"/>
    <w:link w:val="af0"/>
    <w:uiPriority w:val="99"/>
    <w:semiHidden/>
    <w:rsid w:val="00C17F7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7F7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4">
    <w:name w:val="footnote text"/>
    <w:basedOn w:val="a"/>
    <w:link w:val="af5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5">
    <w:name w:val="Текст сноски Знак"/>
    <w:basedOn w:val="a0"/>
    <w:link w:val="af4"/>
    <w:uiPriority w:val="99"/>
    <w:rsid w:val="00514A68"/>
    <w:rPr>
      <w:rFonts w:asciiTheme="minorHAnsi" w:eastAsiaTheme="minorEastAsia" w:hAnsiTheme="minorHAnsi"/>
    </w:rPr>
  </w:style>
  <w:style w:type="character" w:styleId="af6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7">
    <w:name w:val="header"/>
    <w:basedOn w:val="a"/>
    <w:link w:val="af8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DD58ED"/>
  </w:style>
  <w:style w:type="paragraph" w:styleId="af9">
    <w:name w:val="footer"/>
    <w:basedOn w:val="a"/>
    <w:link w:val="afa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D58ED"/>
  </w:style>
  <w:style w:type="character" w:customStyle="1" w:styleId="50">
    <w:name w:val="Заголовок 5 Знак"/>
    <w:basedOn w:val="a0"/>
    <w:link w:val="5"/>
    <w:rsid w:val="0075104E"/>
    <w:rPr>
      <w:rFonts w:ascii="Arial" w:hAnsi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5104E"/>
    <w:rPr>
      <w:rFonts w:ascii="Arial" w:hAnsi="Arial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510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"/>
    <w:rsid w:val="0075104E"/>
    <w:rPr>
      <w:sz w:val="26"/>
    </w:rPr>
  </w:style>
  <w:style w:type="character" w:customStyle="1" w:styleId="20">
    <w:name w:val="Заголовок 2 Знак"/>
    <w:basedOn w:val="a0"/>
    <w:link w:val="2"/>
    <w:rsid w:val="0075104E"/>
    <w:rPr>
      <w:sz w:val="26"/>
    </w:rPr>
  </w:style>
  <w:style w:type="character" w:styleId="afb">
    <w:name w:val="Hyperlink"/>
    <w:basedOn w:val="a0"/>
    <w:unhideWhenUsed/>
    <w:rsid w:val="007510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104E"/>
  </w:style>
  <w:style w:type="character" w:customStyle="1" w:styleId="29pt">
    <w:name w:val="Основной текст (2) + 9 pt"/>
    <w:aliases w:val="Полужирный"/>
    <w:basedOn w:val="a0"/>
    <w:uiPriority w:val="99"/>
    <w:rsid w:val="0075104E"/>
    <w:rPr>
      <w:rFonts w:ascii="Sylfaen" w:hAnsi="Sylfaen" w:cs="Sylfaen"/>
      <w:b/>
      <w:bCs/>
      <w:sz w:val="18"/>
      <w:szCs w:val="18"/>
      <w:u w:val="none"/>
    </w:rPr>
  </w:style>
  <w:style w:type="character" w:customStyle="1" w:styleId="22">
    <w:name w:val="Основной текст (2)_"/>
    <w:basedOn w:val="a0"/>
    <w:link w:val="210"/>
    <w:uiPriority w:val="99"/>
    <w:rsid w:val="0075104E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75104E"/>
    <w:pPr>
      <w:widowControl w:val="0"/>
      <w:shd w:val="clear" w:color="auto" w:fill="FFFFFF"/>
      <w:spacing w:after="360" w:line="240" w:lineRule="atLeast"/>
      <w:ind w:hanging="1040"/>
      <w:jc w:val="center"/>
    </w:pPr>
    <w:rPr>
      <w:rFonts w:ascii="Sylfaen" w:hAnsi="Sylfaen" w:cs="Sylfaen"/>
      <w:sz w:val="26"/>
      <w:szCs w:val="26"/>
    </w:rPr>
  </w:style>
  <w:style w:type="character" w:customStyle="1" w:styleId="220">
    <w:name w:val="Основной текст (2)2"/>
    <w:basedOn w:val="22"/>
    <w:uiPriority w:val="99"/>
    <w:rsid w:val="0075104E"/>
    <w:rPr>
      <w:rFonts w:ascii="Sylfaen" w:hAnsi="Sylfaen" w:cs="Sylfaen"/>
      <w:sz w:val="26"/>
      <w:szCs w:val="26"/>
      <w:shd w:val="clear" w:color="auto" w:fill="FFFFFF"/>
    </w:rPr>
  </w:style>
  <w:style w:type="character" w:customStyle="1" w:styleId="2Calibri">
    <w:name w:val="Основной текст (2) + Calibri"/>
    <w:aliases w:val="Курсив3"/>
    <w:basedOn w:val="22"/>
    <w:uiPriority w:val="99"/>
    <w:rsid w:val="0075104E"/>
    <w:rPr>
      <w:rFonts w:ascii="Sylfaen" w:hAnsi="Sylfaen" w:cs="Sylfaen"/>
      <w:sz w:val="26"/>
      <w:szCs w:val="26"/>
      <w:shd w:val="clear" w:color="auto" w:fill="FFFFFF"/>
    </w:rPr>
  </w:style>
  <w:style w:type="paragraph" w:styleId="afc">
    <w:name w:val="Normal (Web)"/>
    <w:basedOn w:val="a"/>
    <w:unhideWhenUsed/>
    <w:rsid w:val="0075104E"/>
    <w:pPr>
      <w:spacing w:before="100" w:beforeAutospacing="1" w:after="100" w:afterAutospacing="1"/>
    </w:pPr>
    <w:rPr>
      <w:sz w:val="24"/>
      <w:szCs w:val="24"/>
    </w:rPr>
  </w:style>
  <w:style w:type="paragraph" w:customStyle="1" w:styleId="sfst">
    <w:name w:val="sfst"/>
    <w:basedOn w:val="a"/>
    <w:rsid w:val="0075104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51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104E"/>
    <w:rPr>
      <w:rFonts w:ascii="Courier New" w:hAnsi="Courier New" w:cs="Courier New"/>
    </w:rPr>
  </w:style>
  <w:style w:type="paragraph" w:customStyle="1" w:styleId="ConsPlusNormal">
    <w:name w:val="ConsPlusNormal"/>
    <w:rsid w:val="0075104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23">
    <w:name w:val="Body Text 2"/>
    <w:basedOn w:val="a"/>
    <w:link w:val="24"/>
    <w:rsid w:val="0075104E"/>
    <w:pPr>
      <w:ind w:right="175"/>
      <w:jc w:val="both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5104E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75104E"/>
    <w:rPr>
      <w:b/>
      <w:sz w:val="26"/>
    </w:rPr>
  </w:style>
  <w:style w:type="character" w:customStyle="1" w:styleId="a8">
    <w:name w:val="Основной текст с отступом Знак"/>
    <w:basedOn w:val="a0"/>
    <w:link w:val="a7"/>
    <w:rsid w:val="0075104E"/>
  </w:style>
  <w:style w:type="paragraph" w:styleId="25">
    <w:name w:val="Body Text Indent 2"/>
    <w:basedOn w:val="a"/>
    <w:link w:val="26"/>
    <w:rsid w:val="0075104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/>
      <w:b/>
      <w:bCs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75104E"/>
    <w:rPr>
      <w:rFonts w:ascii="Arial" w:hAnsi="Arial"/>
      <w:b/>
      <w:bCs/>
      <w:sz w:val="24"/>
      <w:szCs w:val="24"/>
    </w:rPr>
  </w:style>
  <w:style w:type="paragraph" w:styleId="32">
    <w:name w:val="Body Text Indent 3"/>
    <w:basedOn w:val="a"/>
    <w:link w:val="33"/>
    <w:rsid w:val="0075104E"/>
    <w:pPr>
      <w:widowControl w:val="0"/>
      <w:autoSpaceDE w:val="0"/>
      <w:autoSpaceDN w:val="0"/>
      <w:adjustRightInd w:val="0"/>
      <w:spacing w:after="139"/>
      <w:ind w:firstLine="559"/>
      <w:jc w:val="both"/>
    </w:pPr>
    <w:rPr>
      <w:rFonts w:ascii="Arial" w:hAnsi="Arial"/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rsid w:val="0075104E"/>
    <w:rPr>
      <w:rFonts w:ascii="Arial" w:hAnsi="Arial"/>
      <w:sz w:val="24"/>
      <w:szCs w:val="24"/>
    </w:rPr>
  </w:style>
  <w:style w:type="character" w:customStyle="1" w:styleId="afd">
    <w:name w:val="Гипертекстовая ссылка"/>
    <w:rsid w:val="0075104E"/>
    <w:rPr>
      <w:b/>
      <w:bCs/>
      <w:color w:val="008000"/>
      <w:sz w:val="20"/>
      <w:szCs w:val="20"/>
      <w:u w:val="single"/>
    </w:rPr>
  </w:style>
  <w:style w:type="character" w:customStyle="1" w:styleId="afe">
    <w:name w:val="Цветовое выделение"/>
    <w:rsid w:val="0075104E"/>
    <w:rPr>
      <w:b/>
      <w:bCs/>
      <w:color w:val="000080"/>
      <w:sz w:val="20"/>
      <w:szCs w:val="20"/>
    </w:rPr>
  </w:style>
  <w:style w:type="paragraph" w:customStyle="1" w:styleId="aff">
    <w:name w:val="Таблицы (моноширинный)"/>
    <w:basedOn w:val="a"/>
    <w:next w:val="a"/>
    <w:rsid w:val="007510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0">
    <w:name w:val="Не вступил в силу"/>
    <w:rsid w:val="0075104E"/>
    <w:rPr>
      <w:b/>
      <w:bCs/>
      <w:color w:val="008080"/>
      <w:sz w:val="20"/>
      <w:szCs w:val="20"/>
    </w:rPr>
  </w:style>
  <w:style w:type="paragraph" w:customStyle="1" w:styleId="aff1">
    <w:name w:val="Комментарий"/>
    <w:basedOn w:val="a"/>
    <w:next w:val="a"/>
    <w:rsid w:val="0075104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2">
    <w:name w:val="Прижатый влево"/>
    <w:basedOn w:val="a"/>
    <w:next w:val="a"/>
    <w:rsid w:val="007510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3">
    <w:name w:val="Заголовок статьи"/>
    <w:basedOn w:val="a"/>
    <w:next w:val="a"/>
    <w:rsid w:val="0075104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ff4">
    <w:name w:val="Document Map"/>
    <w:basedOn w:val="a"/>
    <w:link w:val="aff5"/>
    <w:semiHidden/>
    <w:rsid w:val="0075104E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0"/>
    <w:link w:val="aff4"/>
    <w:semiHidden/>
    <w:rsid w:val="0075104E"/>
    <w:rPr>
      <w:rFonts w:ascii="Tahoma" w:hAnsi="Tahoma" w:cs="Tahoma"/>
      <w:shd w:val="clear" w:color="auto" w:fill="000080"/>
    </w:rPr>
  </w:style>
  <w:style w:type="character" w:styleId="aff6">
    <w:name w:val="Strong"/>
    <w:qFormat/>
    <w:rsid w:val="0075104E"/>
    <w:rPr>
      <w:b/>
      <w:bCs/>
    </w:rPr>
  </w:style>
  <w:style w:type="paragraph" w:styleId="aff7">
    <w:name w:val="caption"/>
    <w:basedOn w:val="a"/>
    <w:unhideWhenUsed/>
    <w:qFormat/>
    <w:rsid w:val="0075104E"/>
    <w:pPr>
      <w:jc w:val="center"/>
    </w:pPr>
    <w:rPr>
      <w:b/>
      <w:sz w:val="24"/>
    </w:rPr>
  </w:style>
  <w:style w:type="paragraph" w:customStyle="1" w:styleId="27">
    <w:name w:val="Знак Знак Знак2 Знак Знак Знак Знак"/>
    <w:basedOn w:val="a"/>
    <w:rsid w:val="0075104E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1KGK9">
    <w:name w:val="1KG=K9"/>
    <w:rsid w:val="0075104E"/>
    <w:rPr>
      <w:rFonts w:ascii="MS Sans Serif" w:hAnsi="MS Sans Serif"/>
      <w:snapToGrid w:val="0"/>
      <w:sz w:val="24"/>
    </w:rPr>
  </w:style>
  <w:style w:type="paragraph" w:customStyle="1" w:styleId="s3">
    <w:name w:val="s_3"/>
    <w:basedOn w:val="a"/>
    <w:rsid w:val="0075104E"/>
    <w:pPr>
      <w:spacing w:before="100" w:beforeAutospacing="1" w:after="100" w:afterAutospacing="1"/>
    </w:pPr>
    <w:rPr>
      <w:sz w:val="24"/>
      <w:szCs w:val="24"/>
    </w:rPr>
  </w:style>
  <w:style w:type="character" w:customStyle="1" w:styleId="aff8">
    <w:name w:val="Основной текст_"/>
    <w:link w:val="12"/>
    <w:rsid w:val="0075104E"/>
    <w:rPr>
      <w:rFonts w:ascii="Microsoft Sans Serif" w:eastAsia="Microsoft Sans Serif" w:hAnsi="Microsoft Sans Serif" w:cs="Microsoft Sans Serif"/>
      <w:spacing w:val="8"/>
      <w:sz w:val="36"/>
      <w:szCs w:val="36"/>
      <w:shd w:val="clear" w:color="auto" w:fill="FFFFFF"/>
    </w:rPr>
  </w:style>
  <w:style w:type="paragraph" w:customStyle="1" w:styleId="12">
    <w:name w:val="Основной текст1"/>
    <w:basedOn w:val="a"/>
    <w:link w:val="aff8"/>
    <w:rsid w:val="0075104E"/>
    <w:pPr>
      <w:widowControl w:val="0"/>
      <w:shd w:val="clear" w:color="auto" w:fill="FFFFFF"/>
      <w:spacing w:line="422" w:lineRule="exact"/>
    </w:pPr>
    <w:rPr>
      <w:rFonts w:ascii="Microsoft Sans Serif" w:eastAsia="Microsoft Sans Serif" w:hAnsi="Microsoft Sans Serif" w:cs="Microsoft Sans Serif"/>
      <w:spacing w:val="8"/>
      <w:sz w:val="36"/>
      <w:szCs w:val="36"/>
    </w:rPr>
  </w:style>
  <w:style w:type="table" w:styleId="aff9">
    <w:name w:val="Grid Table Light"/>
    <w:basedOn w:val="a1"/>
    <w:uiPriority w:val="40"/>
    <w:rsid w:val="0075104E"/>
    <w:pPr>
      <w:jc w:val="both"/>
    </w:pPr>
    <w:rPr>
      <w:rFonts w:eastAsiaTheme="minorHAnsi"/>
      <w:sz w:val="28"/>
      <w:szCs w:val="3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23F38E51D5EA48D9A097E65214117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1C1305-CE48-4530-8A03-F49B27AFA902}"/>
      </w:docPartPr>
      <w:docPartBody>
        <w:p w:rsidR="00B77BDB" w:rsidRDefault="00BA4232" w:rsidP="00BA4232">
          <w:pPr>
            <w:pStyle w:val="23F38E51D5EA48D9A097E652141179A4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0893"/>
    <w:rsid w:val="00155E3F"/>
    <w:rsid w:val="001567E4"/>
    <w:rsid w:val="0016511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8581D"/>
    <w:rsid w:val="003D22CE"/>
    <w:rsid w:val="003F5B72"/>
    <w:rsid w:val="00420C4E"/>
    <w:rsid w:val="005A3F0A"/>
    <w:rsid w:val="005A56A2"/>
    <w:rsid w:val="005B5CA3"/>
    <w:rsid w:val="005D0008"/>
    <w:rsid w:val="00632D1F"/>
    <w:rsid w:val="00650703"/>
    <w:rsid w:val="00664D55"/>
    <w:rsid w:val="00676176"/>
    <w:rsid w:val="006D5BAB"/>
    <w:rsid w:val="00740C92"/>
    <w:rsid w:val="00764BB3"/>
    <w:rsid w:val="00777464"/>
    <w:rsid w:val="007C1A1D"/>
    <w:rsid w:val="0086767C"/>
    <w:rsid w:val="00980AF3"/>
    <w:rsid w:val="00A30204"/>
    <w:rsid w:val="00AE31A8"/>
    <w:rsid w:val="00B15D66"/>
    <w:rsid w:val="00B624B1"/>
    <w:rsid w:val="00B72DA7"/>
    <w:rsid w:val="00B77BDB"/>
    <w:rsid w:val="00BA4232"/>
    <w:rsid w:val="00BE44D7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232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23F38E51D5EA48D9A097E652141179A4">
    <w:name w:val="23F38E51D5EA48D9A097E652141179A4"/>
    <w:rsid w:val="00BA4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E68D-CC68-4173-82ED-763FC92E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6456</Words>
  <Characters>36802</Characters>
  <Application>Microsoft Office Word</Application>
  <DocSecurity>8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43172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9</cp:revision>
  <cp:lastPrinted>2025-11-28T02:42:00Z</cp:lastPrinted>
  <dcterms:created xsi:type="dcterms:W3CDTF">2026-02-17T05:31:00Z</dcterms:created>
  <dcterms:modified xsi:type="dcterms:W3CDTF">2026-04-14T05:39:00Z</dcterms:modified>
</cp:coreProperties>
</file>