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59" w:rsidRDefault="00E61D59" w:rsidP="00E61D59">
      <w:pPr>
        <w:pStyle w:val="3"/>
        <w:rPr>
          <w:spacing w:val="20"/>
          <w:sz w:val="36"/>
          <w:szCs w:val="36"/>
        </w:rPr>
      </w:pPr>
      <w:bookmarkStart w:id="0" w:name="_GoBack"/>
      <w:bookmarkEnd w:id="0"/>
      <w:r w:rsidRPr="0017700B">
        <w:rPr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E61D59" w:rsidRDefault="00E61D59" w:rsidP="00E61D59">
      <w:pPr>
        <w:pStyle w:val="3"/>
        <w:rPr>
          <w:spacing w:val="20"/>
          <w:sz w:val="36"/>
          <w:szCs w:val="36"/>
        </w:rPr>
      </w:pPr>
      <w:r w:rsidRPr="0017700B">
        <w:rPr>
          <w:spacing w:val="20"/>
          <w:sz w:val="36"/>
          <w:szCs w:val="36"/>
        </w:rPr>
        <w:t>АЛТАЙСКОГО КРАЯ</w:t>
      </w:r>
    </w:p>
    <w:p w:rsidR="00E61D59" w:rsidRPr="0017700B" w:rsidRDefault="00E61D59" w:rsidP="00E61D59"/>
    <w:p w:rsidR="00E61D59" w:rsidRPr="00550BE0" w:rsidRDefault="00E61D59" w:rsidP="00E61D59">
      <w:pPr>
        <w:pStyle w:val="3"/>
        <w:rPr>
          <w:b w:val="0"/>
          <w:spacing w:val="84"/>
          <w:sz w:val="32"/>
          <w:szCs w:val="36"/>
        </w:rPr>
      </w:pPr>
      <w:r w:rsidRPr="00550BE0">
        <w:rPr>
          <w:b w:val="0"/>
          <w:spacing w:val="84"/>
          <w:sz w:val="32"/>
          <w:szCs w:val="36"/>
        </w:rPr>
        <w:t>решениЕ</w:t>
      </w:r>
    </w:p>
    <w:p w:rsidR="00C41474" w:rsidRPr="00C41474" w:rsidRDefault="00E61D59" w:rsidP="00E61D59">
      <w:pPr>
        <w:jc w:val="center"/>
        <w:rPr>
          <w:sz w:val="28"/>
          <w:szCs w:val="28"/>
        </w:rPr>
      </w:pPr>
      <w:r w:rsidRPr="00550BE0">
        <w:rPr>
          <w:sz w:val="28"/>
          <w:szCs w:val="28"/>
        </w:rPr>
        <w:t xml:space="preserve">/ </w:t>
      </w:r>
      <w:r>
        <w:rPr>
          <w:sz w:val="28"/>
          <w:szCs w:val="28"/>
        </w:rPr>
        <w:t>вторая</w:t>
      </w:r>
      <w:r w:rsidRPr="00550BE0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первого</w:t>
      </w:r>
      <w:r w:rsidRPr="00550BE0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/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3"/>
      </w:tblGrid>
      <w:tr w:rsidR="00B83D72" w:rsidRPr="00B83D72" w:rsidTr="00C41474">
        <w:tc>
          <w:tcPr>
            <w:tcW w:w="3117" w:type="dxa"/>
            <w:tcBorders>
              <w:bottom w:val="single" w:sz="4" w:space="0" w:color="auto"/>
            </w:tcBorders>
          </w:tcPr>
          <w:p w:rsidR="00F92510" w:rsidRPr="00B83D72" w:rsidRDefault="005610F6" w:rsidP="00770881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</w:t>
            </w:r>
            <w:r w:rsidR="0077088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7708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92510" w:rsidRPr="00B83D72" w:rsidRDefault="00F92510" w:rsidP="00B83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F92510" w:rsidRPr="00B83D72" w:rsidRDefault="00CD35EF" w:rsidP="00B83D72">
            <w:pPr>
              <w:jc w:val="center"/>
              <w:rPr>
                <w:sz w:val="24"/>
                <w:szCs w:val="24"/>
              </w:rPr>
            </w:pPr>
            <w:r w:rsidRPr="00B83D7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2510" w:rsidRPr="00B83D72" w:rsidRDefault="00255BEB" w:rsidP="00450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0998">
              <w:rPr>
                <w:sz w:val="24"/>
                <w:szCs w:val="24"/>
              </w:rPr>
              <w:t>4</w:t>
            </w:r>
          </w:p>
        </w:tc>
      </w:tr>
      <w:tr w:rsidR="00B83D72" w:rsidRPr="00B83D72" w:rsidTr="00C41474">
        <w:tc>
          <w:tcPr>
            <w:tcW w:w="3117" w:type="dxa"/>
            <w:tcBorders>
              <w:top w:val="single" w:sz="4" w:space="0" w:color="auto"/>
            </w:tcBorders>
          </w:tcPr>
          <w:p w:rsidR="00F92510" w:rsidRPr="00B83D72" w:rsidRDefault="00F92510" w:rsidP="00B83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2510" w:rsidRPr="00B83D72" w:rsidRDefault="00F92510" w:rsidP="00B83D72">
            <w:pPr>
              <w:jc w:val="center"/>
              <w:rPr>
                <w:sz w:val="24"/>
                <w:szCs w:val="24"/>
              </w:rPr>
            </w:pPr>
            <w:r w:rsidRPr="00B83D72">
              <w:rPr>
                <w:rFonts w:ascii="Arial" w:hAnsi="Arial" w:cs="Arial"/>
                <w:b/>
                <w:sz w:val="18"/>
                <w:szCs w:val="18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F92510" w:rsidRPr="00B83D72" w:rsidRDefault="00F92510" w:rsidP="00B83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2510" w:rsidRDefault="00F92510" w:rsidP="00CD35EF">
      <w:pPr>
        <w:jc w:val="center"/>
        <w:rPr>
          <w:sz w:val="28"/>
          <w:szCs w:val="28"/>
        </w:rPr>
      </w:pPr>
    </w:p>
    <w:tbl>
      <w:tblPr>
        <w:tblW w:w="937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  <w:gridCol w:w="20"/>
      </w:tblGrid>
      <w:tr w:rsidR="00F92510" w:rsidRPr="00B83D72" w:rsidTr="005610F6">
        <w:tc>
          <w:tcPr>
            <w:tcW w:w="9359" w:type="dxa"/>
          </w:tcPr>
          <w:p w:rsidR="00F92510" w:rsidRPr="005610F6" w:rsidRDefault="00F92510" w:rsidP="006003D2">
            <w:pPr>
              <w:jc w:val="center"/>
              <w:rPr>
                <w:b/>
                <w:sz w:val="28"/>
                <w:szCs w:val="28"/>
              </w:rPr>
            </w:pPr>
            <w:r w:rsidRPr="005610F6">
              <w:rPr>
                <w:b/>
                <w:sz w:val="28"/>
                <w:szCs w:val="28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" w:name="ТекстовоеПоле10"/>
            <w:r w:rsidRPr="005610F6">
              <w:rPr>
                <w:b/>
                <w:sz w:val="28"/>
                <w:szCs w:val="28"/>
              </w:rPr>
              <w:instrText xml:space="preserve"> FORMTEXT </w:instrText>
            </w:r>
            <w:r w:rsidRPr="005610F6">
              <w:rPr>
                <w:b/>
                <w:sz w:val="28"/>
                <w:szCs w:val="28"/>
              </w:rPr>
            </w:r>
            <w:r w:rsidRPr="005610F6">
              <w:rPr>
                <w:b/>
                <w:sz w:val="28"/>
                <w:szCs w:val="28"/>
              </w:rPr>
              <w:fldChar w:fldCharType="separate"/>
            </w:r>
            <w:r w:rsidR="00033ACB">
              <w:rPr>
                <w:b/>
                <w:sz w:val="28"/>
                <w:szCs w:val="28"/>
              </w:rPr>
              <w:t xml:space="preserve">О </w:t>
            </w:r>
            <w:r w:rsidR="006003D2">
              <w:rPr>
                <w:b/>
                <w:sz w:val="28"/>
                <w:szCs w:val="28"/>
              </w:rPr>
              <w:t>проведении</w:t>
            </w:r>
            <w:r w:rsidR="00033ACB">
              <w:rPr>
                <w:b/>
                <w:sz w:val="28"/>
                <w:szCs w:val="28"/>
              </w:rPr>
              <w:t xml:space="preserve"> </w:t>
            </w:r>
            <w:r w:rsidR="0053636A" w:rsidRPr="005610F6">
              <w:rPr>
                <w:b/>
                <w:sz w:val="28"/>
                <w:szCs w:val="28"/>
              </w:rPr>
              <w:t>конкурса по отбору кандидатур на долж</w:t>
            </w:r>
            <w:r w:rsidR="00770881">
              <w:rPr>
                <w:b/>
                <w:sz w:val="28"/>
                <w:szCs w:val="28"/>
              </w:rPr>
              <w:t>ность главы муниципального образования муниципальный округ</w:t>
            </w:r>
            <w:r w:rsidR="0053636A" w:rsidRPr="005610F6">
              <w:rPr>
                <w:b/>
                <w:sz w:val="28"/>
                <w:szCs w:val="28"/>
              </w:rPr>
              <w:t xml:space="preserve"> Табунский район Алтайского края</w:t>
            </w:r>
            <w:r w:rsidRPr="005610F6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0" w:type="dxa"/>
          </w:tcPr>
          <w:p w:rsidR="00F92510" w:rsidRPr="00B83D72" w:rsidRDefault="00F92510" w:rsidP="00B83D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1D59" w:rsidRDefault="00E61D59" w:rsidP="0023071F">
      <w:pPr>
        <w:ind w:firstLine="720"/>
        <w:jc w:val="both"/>
        <w:rPr>
          <w:sz w:val="28"/>
          <w:szCs w:val="28"/>
        </w:rPr>
      </w:pPr>
    </w:p>
    <w:p w:rsidR="00830E27" w:rsidRDefault="004F64D9" w:rsidP="0023071F">
      <w:pPr>
        <w:ind w:firstLine="720"/>
        <w:jc w:val="both"/>
        <w:rPr>
          <w:spacing w:val="40"/>
          <w:sz w:val="28"/>
          <w:szCs w:val="28"/>
        </w:rPr>
      </w:pPr>
      <w:r w:rsidRPr="004F64D9">
        <w:rPr>
          <w:sz w:val="28"/>
          <w:szCs w:val="28"/>
        </w:rPr>
        <w:t>В соответствии</w:t>
      </w:r>
      <w:r w:rsidR="00770881">
        <w:rPr>
          <w:sz w:val="28"/>
          <w:szCs w:val="28"/>
        </w:rPr>
        <w:t xml:space="preserve"> с </w:t>
      </w:r>
      <w:r w:rsidR="00770881" w:rsidRPr="00770881">
        <w:rPr>
          <w:sz w:val="28"/>
          <w:szCs w:val="28"/>
        </w:rPr>
        <w:t xml:space="preserve">Федеральным закон от 20.03.2025 N 33-ФЗ "Об общих принципах организации местного самоуправления в единой </w:t>
      </w:r>
      <w:r w:rsidR="00770881">
        <w:rPr>
          <w:sz w:val="28"/>
          <w:szCs w:val="28"/>
        </w:rPr>
        <w:t>системе публичной власти", ст. 3</w:t>
      </w:r>
      <w:r w:rsidR="00770881" w:rsidRPr="00770881">
        <w:rPr>
          <w:sz w:val="28"/>
          <w:szCs w:val="28"/>
        </w:rPr>
        <w:t>3 Устава муниципального образования муниципальный район Табунский район Алтайского края</w:t>
      </w:r>
      <w:r w:rsidRPr="004F64D9">
        <w:rPr>
          <w:sz w:val="28"/>
          <w:szCs w:val="28"/>
        </w:rPr>
        <w:t>, и главой 2 Порядка проведения конкурса по отбору кандидатур на должность главы муниципального образования</w:t>
      </w:r>
      <w:r w:rsidR="00770881">
        <w:rPr>
          <w:sz w:val="28"/>
          <w:szCs w:val="28"/>
        </w:rPr>
        <w:t xml:space="preserve"> муниципальный округ</w:t>
      </w:r>
      <w:r w:rsidRPr="004F64D9">
        <w:rPr>
          <w:sz w:val="28"/>
          <w:szCs w:val="28"/>
        </w:rPr>
        <w:t xml:space="preserve"> Табунский район Алтайского края, утвержденн</w:t>
      </w:r>
      <w:r w:rsidR="00B3509A">
        <w:rPr>
          <w:sz w:val="28"/>
          <w:szCs w:val="28"/>
        </w:rPr>
        <w:t>ого</w:t>
      </w:r>
      <w:r w:rsidRPr="004F64D9">
        <w:rPr>
          <w:sz w:val="28"/>
          <w:szCs w:val="28"/>
        </w:rPr>
        <w:t xml:space="preserve"> решением Совета депутатов</w:t>
      </w:r>
      <w:r w:rsidR="00E61D59">
        <w:rPr>
          <w:sz w:val="28"/>
          <w:szCs w:val="28"/>
        </w:rPr>
        <w:t xml:space="preserve"> муниципального</w:t>
      </w:r>
      <w:r w:rsidR="00770881">
        <w:rPr>
          <w:sz w:val="28"/>
          <w:szCs w:val="28"/>
        </w:rPr>
        <w:t xml:space="preserve"> округа</w:t>
      </w:r>
      <w:r w:rsidR="00E61D59">
        <w:rPr>
          <w:sz w:val="28"/>
          <w:szCs w:val="28"/>
        </w:rPr>
        <w:t xml:space="preserve"> Табунский район Алтайского края</w:t>
      </w:r>
      <w:r w:rsidR="00770881">
        <w:rPr>
          <w:sz w:val="28"/>
          <w:szCs w:val="28"/>
        </w:rPr>
        <w:t xml:space="preserve"> от 06</w:t>
      </w:r>
      <w:r w:rsidRPr="004F64D9">
        <w:rPr>
          <w:sz w:val="28"/>
          <w:szCs w:val="28"/>
        </w:rPr>
        <w:t xml:space="preserve"> </w:t>
      </w:r>
      <w:r w:rsidR="00770881">
        <w:rPr>
          <w:sz w:val="28"/>
          <w:szCs w:val="28"/>
        </w:rPr>
        <w:t>октября</w:t>
      </w:r>
      <w:r w:rsidRPr="004F64D9">
        <w:rPr>
          <w:sz w:val="28"/>
          <w:szCs w:val="28"/>
        </w:rPr>
        <w:t xml:space="preserve"> 20</w:t>
      </w:r>
      <w:r w:rsidR="00770881">
        <w:rPr>
          <w:sz w:val="28"/>
          <w:szCs w:val="28"/>
        </w:rPr>
        <w:t>25</w:t>
      </w:r>
      <w:r w:rsidRPr="004F64D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4F64D9">
        <w:rPr>
          <w:sz w:val="28"/>
          <w:szCs w:val="28"/>
        </w:rPr>
        <w:t>1</w:t>
      </w:r>
      <w:r w:rsidR="00770881">
        <w:rPr>
          <w:sz w:val="28"/>
          <w:szCs w:val="28"/>
        </w:rPr>
        <w:t>2</w:t>
      </w:r>
      <w:r w:rsidR="00830E27" w:rsidRPr="001344D2">
        <w:rPr>
          <w:sz w:val="28"/>
          <w:szCs w:val="28"/>
        </w:rPr>
        <w:t xml:space="preserve">, </w:t>
      </w:r>
      <w:r w:rsidR="00770881" w:rsidRPr="00770881">
        <w:rPr>
          <w:sz w:val="28"/>
          <w:szCs w:val="28"/>
        </w:rPr>
        <w:t>Совет депутатов муниципального округа Табун</w:t>
      </w:r>
      <w:r w:rsidR="00770881">
        <w:rPr>
          <w:sz w:val="28"/>
          <w:szCs w:val="28"/>
        </w:rPr>
        <w:t xml:space="preserve">ский район Алтайского края </w:t>
      </w:r>
      <w:r w:rsidR="00837B78">
        <w:rPr>
          <w:spacing w:val="40"/>
          <w:sz w:val="28"/>
          <w:szCs w:val="28"/>
        </w:rPr>
        <w:t>решил</w:t>
      </w:r>
      <w:r w:rsidR="00830E27" w:rsidRPr="001344D2">
        <w:rPr>
          <w:spacing w:val="40"/>
          <w:sz w:val="28"/>
          <w:szCs w:val="28"/>
        </w:rPr>
        <w:t>:</w:t>
      </w:r>
    </w:p>
    <w:p w:rsidR="00E61D59" w:rsidRPr="001344D2" w:rsidRDefault="00E61D59" w:rsidP="0023071F">
      <w:pPr>
        <w:ind w:firstLine="720"/>
        <w:jc w:val="both"/>
        <w:rPr>
          <w:sz w:val="28"/>
          <w:szCs w:val="28"/>
        </w:rPr>
      </w:pPr>
    </w:p>
    <w:bookmarkStart w:id="2" w:name="ПолеСоСписком1"/>
    <w:p w:rsidR="005B4512" w:rsidRDefault="00830E27" w:rsidP="005B4512">
      <w:pPr>
        <w:jc w:val="both"/>
        <w:rPr>
          <w:sz w:val="28"/>
          <w:szCs w:val="28"/>
        </w:rPr>
      </w:pPr>
      <w:r w:rsidRPr="001344D2">
        <w:rPr>
          <w:sz w:val="28"/>
          <w:szCs w:val="28"/>
        </w:rPr>
        <w:fldChar w:fldCharType="begin">
          <w:ffData>
            <w:name w:val="ПолеСоСписком1"/>
            <w:enabled/>
            <w:calcOnExit w:val="0"/>
            <w:ddList>
              <w:result w:val="1"/>
              <w:listEntry w:val=" "/>
              <w:listEntry w:val="1."/>
            </w:ddList>
          </w:ffData>
        </w:fldChar>
      </w:r>
      <w:r w:rsidRPr="001344D2">
        <w:rPr>
          <w:sz w:val="28"/>
          <w:szCs w:val="28"/>
        </w:rPr>
        <w:instrText xml:space="preserve"> FORMDROPDOWN </w:instrText>
      </w:r>
      <w:r w:rsidR="00F54C38" w:rsidRPr="001344D2">
        <w:rPr>
          <w:sz w:val="28"/>
          <w:szCs w:val="28"/>
        </w:rPr>
      </w:r>
      <w:r w:rsidRPr="001344D2">
        <w:rPr>
          <w:sz w:val="28"/>
          <w:szCs w:val="28"/>
        </w:rPr>
        <w:fldChar w:fldCharType="end"/>
      </w:r>
      <w:bookmarkEnd w:id="2"/>
      <w:r w:rsidRPr="001344D2">
        <w:rPr>
          <w:sz w:val="28"/>
          <w:szCs w:val="28"/>
        </w:rPr>
        <w:tab/>
      </w:r>
      <w:r w:rsidR="005B4512" w:rsidRPr="005B4512">
        <w:rPr>
          <w:sz w:val="28"/>
          <w:szCs w:val="28"/>
        </w:rPr>
        <w:t>Объявить конкурс по отбору кандидатур на должность главы муниципального образования</w:t>
      </w:r>
      <w:r w:rsidR="00770881">
        <w:rPr>
          <w:sz w:val="28"/>
          <w:szCs w:val="28"/>
        </w:rPr>
        <w:t xml:space="preserve"> муниципальный округ</w:t>
      </w:r>
      <w:r w:rsidR="005B4512" w:rsidRPr="005B4512">
        <w:rPr>
          <w:sz w:val="28"/>
          <w:szCs w:val="28"/>
        </w:rPr>
        <w:t xml:space="preserve"> Табунский район Алтайского края (далее Конкурс). </w:t>
      </w:r>
    </w:p>
    <w:p w:rsidR="00E61D59" w:rsidRPr="005B4512" w:rsidRDefault="00E61D59" w:rsidP="005B4512">
      <w:pPr>
        <w:jc w:val="both"/>
        <w:rPr>
          <w:sz w:val="28"/>
          <w:szCs w:val="28"/>
        </w:rPr>
      </w:pPr>
    </w:p>
    <w:p w:rsidR="005B4512" w:rsidRDefault="005B4512" w:rsidP="005B4512">
      <w:pPr>
        <w:jc w:val="both"/>
        <w:rPr>
          <w:color w:val="FF0000"/>
          <w:sz w:val="28"/>
          <w:szCs w:val="28"/>
        </w:rPr>
      </w:pPr>
      <w:r w:rsidRPr="005B4512">
        <w:rPr>
          <w:sz w:val="28"/>
          <w:szCs w:val="28"/>
        </w:rPr>
        <w:t>2.</w:t>
      </w:r>
      <w:r w:rsidRPr="005B4512">
        <w:rPr>
          <w:sz w:val="28"/>
          <w:szCs w:val="28"/>
        </w:rPr>
        <w:tab/>
        <w:t xml:space="preserve">Провести Конкурс с </w:t>
      </w:r>
      <w:r w:rsidR="00E4099A">
        <w:rPr>
          <w:sz w:val="28"/>
          <w:szCs w:val="28"/>
        </w:rPr>
        <w:t>18</w:t>
      </w:r>
      <w:r w:rsidRPr="005B4512">
        <w:rPr>
          <w:sz w:val="28"/>
          <w:szCs w:val="28"/>
        </w:rPr>
        <w:t xml:space="preserve"> </w:t>
      </w:r>
      <w:r w:rsidR="005610F6">
        <w:rPr>
          <w:sz w:val="28"/>
          <w:szCs w:val="28"/>
        </w:rPr>
        <w:t>о</w:t>
      </w:r>
      <w:r w:rsidR="00770881">
        <w:rPr>
          <w:sz w:val="28"/>
          <w:szCs w:val="28"/>
        </w:rPr>
        <w:t>кт</w:t>
      </w:r>
      <w:r w:rsidRPr="005B4512">
        <w:rPr>
          <w:sz w:val="28"/>
          <w:szCs w:val="28"/>
        </w:rPr>
        <w:t xml:space="preserve">ября </w:t>
      </w:r>
      <w:r w:rsidR="005610F6">
        <w:rPr>
          <w:sz w:val="28"/>
          <w:szCs w:val="28"/>
        </w:rPr>
        <w:t>202</w:t>
      </w:r>
      <w:r w:rsidR="00770881">
        <w:rPr>
          <w:sz w:val="28"/>
          <w:szCs w:val="28"/>
        </w:rPr>
        <w:t>5</w:t>
      </w:r>
      <w:r w:rsidR="002C5978">
        <w:rPr>
          <w:sz w:val="28"/>
          <w:szCs w:val="28"/>
        </w:rPr>
        <w:t xml:space="preserve"> </w:t>
      </w:r>
      <w:r w:rsidR="005610F6">
        <w:rPr>
          <w:sz w:val="28"/>
          <w:szCs w:val="28"/>
        </w:rPr>
        <w:t xml:space="preserve">года </w:t>
      </w:r>
      <w:r w:rsidRPr="005B4512">
        <w:rPr>
          <w:sz w:val="28"/>
          <w:szCs w:val="28"/>
        </w:rPr>
        <w:t xml:space="preserve">по </w:t>
      </w:r>
      <w:r w:rsidR="00770881">
        <w:rPr>
          <w:sz w:val="28"/>
          <w:szCs w:val="28"/>
        </w:rPr>
        <w:t>03 декабря</w:t>
      </w:r>
      <w:r w:rsidRPr="005B4512">
        <w:rPr>
          <w:sz w:val="28"/>
          <w:szCs w:val="28"/>
        </w:rPr>
        <w:t xml:space="preserve"> 20</w:t>
      </w:r>
      <w:r w:rsidR="005610F6">
        <w:rPr>
          <w:sz w:val="28"/>
          <w:szCs w:val="28"/>
        </w:rPr>
        <w:t>2</w:t>
      </w:r>
      <w:r w:rsidR="00770881">
        <w:rPr>
          <w:sz w:val="28"/>
          <w:szCs w:val="28"/>
        </w:rPr>
        <w:t>5</w:t>
      </w:r>
      <w:r w:rsidRPr="005B4512">
        <w:rPr>
          <w:sz w:val="28"/>
          <w:szCs w:val="28"/>
        </w:rPr>
        <w:t xml:space="preserve"> года по адресу: с. Табуны, ул. Ленина, 15</w:t>
      </w:r>
      <w:r>
        <w:rPr>
          <w:sz w:val="28"/>
          <w:szCs w:val="28"/>
        </w:rPr>
        <w:t xml:space="preserve">, администрация </w:t>
      </w:r>
      <w:r w:rsidRPr="005111F3">
        <w:rPr>
          <w:sz w:val="28"/>
          <w:szCs w:val="28"/>
        </w:rPr>
        <w:t>района</w:t>
      </w:r>
      <w:r w:rsidRPr="00770881">
        <w:rPr>
          <w:color w:val="FF0000"/>
          <w:sz w:val="28"/>
          <w:szCs w:val="28"/>
        </w:rPr>
        <w:t>.</w:t>
      </w:r>
    </w:p>
    <w:p w:rsidR="00E61D59" w:rsidRPr="00770881" w:rsidRDefault="00E61D59" w:rsidP="005B4512">
      <w:pPr>
        <w:jc w:val="both"/>
        <w:rPr>
          <w:color w:val="FF0000"/>
          <w:sz w:val="28"/>
          <w:szCs w:val="28"/>
        </w:rPr>
      </w:pPr>
    </w:p>
    <w:p w:rsidR="005B4512" w:rsidRPr="005B4512" w:rsidRDefault="005B4512" w:rsidP="005B4512">
      <w:pPr>
        <w:jc w:val="both"/>
        <w:rPr>
          <w:sz w:val="28"/>
          <w:szCs w:val="28"/>
        </w:rPr>
      </w:pPr>
      <w:r w:rsidRPr="005B4512">
        <w:rPr>
          <w:sz w:val="28"/>
          <w:szCs w:val="28"/>
        </w:rPr>
        <w:t xml:space="preserve">3. </w:t>
      </w:r>
      <w:r w:rsidRPr="005B4512">
        <w:rPr>
          <w:sz w:val="28"/>
          <w:szCs w:val="28"/>
        </w:rPr>
        <w:tab/>
        <w:t>Назначить</w:t>
      </w:r>
      <w:r w:rsidR="00B3509A">
        <w:rPr>
          <w:sz w:val="28"/>
          <w:szCs w:val="28"/>
        </w:rPr>
        <w:t xml:space="preserve"> следующих</w:t>
      </w:r>
      <w:r w:rsidRPr="005B4512">
        <w:rPr>
          <w:sz w:val="28"/>
          <w:szCs w:val="28"/>
        </w:rPr>
        <w:t xml:space="preserve"> член</w:t>
      </w:r>
      <w:r w:rsidR="00B3509A">
        <w:rPr>
          <w:sz w:val="28"/>
          <w:szCs w:val="28"/>
        </w:rPr>
        <w:t>ов</w:t>
      </w:r>
      <w:r w:rsidRPr="005B4512">
        <w:rPr>
          <w:sz w:val="28"/>
          <w:szCs w:val="28"/>
        </w:rPr>
        <w:t xml:space="preserve"> комиссии по проведению Конкурса:</w:t>
      </w:r>
    </w:p>
    <w:p w:rsidR="00770881" w:rsidRDefault="00770881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t>Пилипейко Н.Г.</w:t>
      </w:r>
      <w:r w:rsidR="005B4512" w:rsidRPr="005B4512">
        <w:rPr>
          <w:sz w:val="28"/>
          <w:szCs w:val="28"/>
        </w:rPr>
        <w:tab/>
        <w:t>–</w:t>
      </w:r>
      <w:r w:rsidR="005B4512" w:rsidRPr="005B4512">
        <w:rPr>
          <w:sz w:val="28"/>
          <w:szCs w:val="28"/>
        </w:rPr>
        <w:tab/>
      </w:r>
      <w:r w:rsidR="005610F6">
        <w:rPr>
          <w:sz w:val="28"/>
          <w:szCs w:val="28"/>
        </w:rPr>
        <w:t>председатель</w:t>
      </w:r>
      <w:r w:rsidR="005B4512" w:rsidRPr="005B4512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="005B4512" w:rsidRPr="005B4512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муниципального </w:t>
      </w:r>
    </w:p>
    <w:p w:rsidR="00770881" w:rsidRDefault="00770881" w:rsidP="00770881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770881">
        <w:rPr>
          <w:sz w:val="28"/>
          <w:szCs w:val="28"/>
        </w:rPr>
        <w:t>круга</w:t>
      </w:r>
      <w:r>
        <w:rPr>
          <w:sz w:val="28"/>
          <w:szCs w:val="28"/>
        </w:rPr>
        <w:t xml:space="preserve"> Табунский район Алтайского края</w:t>
      </w:r>
      <w:r w:rsidRPr="00770881">
        <w:rPr>
          <w:sz w:val="28"/>
          <w:szCs w:val="28"/>
        </w:rPr>
        <w:t>;</w:t>
      </w:r>
    </w:p>
    <w:p w:rsidR="00F07E69" w:rsidRDefault="00F07E69" w:rsidP="005B451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Запорощенко</w:t>
      </w:r>
      <w:proofErr w:type="spellEnd"/>
      <w:r>
        <w:rPr>
          <w:sz w:val="28"/>
          <w:szCs w:val="28"/>
        </w:rPr>
        <w:t xml:space="preserve"> Р.В.</w:t>
      </w:r>
      <w:r w:rsidR="005B4512" w:rsidRPr="005B4512">
        <w:rPr>
          <w:sz w:val="28"/>
          <w:szCs w:val="28"/>
        </w:rPr>
        <w:t xml:space="preserve"> –</w:t>
      </w:r>
      <w:r w:rsidR="005B4512" w:rsidRPr="005B4512">
        <w:rPr>
          <w:sz w:val="28"/>
          <w:szCs w:val="28"/>
        </w:rPr>
        <w:tab/>
      </w:r>
      <w:r>
        <w:rPr>
          <w:sz w:val="28"/>
          <w:szCs w:val="28"/>
        </w:rPr>
        <w:t xml:space="preserve">председатель </w:t>
      </w:r>
      <w:r w:rsidRPr="003779CA">
        <w:rPr>
          <w:sz w:val="28"/>
          <w:szCs w:val="28"/>
        </w:rPr>
        <w:t>постоянной комиссии по экономике,</w:t>
      </w:r>
    </w:p>
    <w:p w:rsidR="00F07E69" w:rsidRDefault="00F07E69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3779CA">
        <w:rPr>
          <w:sz w:val="28"/>
          <w:szCs w:val="28"/>
        </w:rPr>
        <w:t>плану, бюджету и аграрным вопросам</w:t>
      </w:r>
    </w:p>
    <w:p w:rsidR="00F07E69" w:rsidRDefault="00F07E69" w:rsidP="00F07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3779CA">
        <w:rPr>
          <w:sz w:val="28"/>
          <w:szCs w:val="28"/>
        </w:rPr>
        <w:t>Совета депутатов муниципального округа</w:t>
      </w:r>
    </w:p>
    <w:p w:rsidR="00F07E69" w:rsidRDefault="00F07E69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3779CA">
        <w:rPr>
          <w:sz w:val="28"/>
          <w:szCs w:val="28"/>
        </w:rPr>
        <w:t xml:space="preserve"> Табунский район Алтайского края</w:t>
      </w:r>
      <w:r>
        <w:rPr>
          <w:sz w:val="28"/>
          <w:szCs w:val="28"/>
        </w:rPr>
        <w:t>;</w:t>
      </w:r>
      <w:r w:rsidRPr="00377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F07E69" w:rsidRDefault="00F07E69" w:rsidP="00F07E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Коцумаха</w:t>
      </w:r>
      <w:proofErr w:type="spellEnd"/>
      <w:r>
        <w:rPr>
          <w:sz w:val="28"/>
          <w:szCs w:val="28"/>
        </w:rPr>
        <w:t xml:space="preserve"> С.В.</w:t>
      </w:r>
      <w:r w:rsidR="005610F6" w:rsidRPr="005B4512">
        <w:rPr>
          <w:sz w:val="28"/>
          <w:szCs w:val="28"/>
        </w:rPr>
        <w:tab/>
        <w:t>–</w:t>
      </w:r>
      <w:r w:rsidR="005610F6" w:rsidRPr="005B4512">
        <w:rPr>
          <w:sz w:val="28"/>
          <w:szCs w:val="28"/>
        </w:rPr>
        <w:tab/>
      </w:r>
      <w:r>
        <w:rPr>
          <w:sz w:val="28"/>
          <w:szCs w:val="28"/>
        </w:rPr>
        <w:t xml:space="preserve">председатель </w:t>
      </w:r>
      <w:r w:rsidRPr="003779CA">
        <w:rPr>
          <w:sz w:val="28"/>
          <w:szCs w:val="28"/>
        </w:rPr>
        <w:t>постоянной комиссии</w:t>
      </w:r>
      <w:r>
        <w:rPr>
          <w:sz w:val="28"/>
          <w:szCs w:val="28"/>
        </w:rPr>
        <w:t xml:space="preserve"> </w:t>
      </w:r>
      <w:r w:rsidRPr="00E475CC">
        <w:rPr>
          <w:sz w:val="28"/>
          <w:szCs w:val="28"/>
        </w:rPr>
        <w:t>по вопросам</w:t>
      </w:r>
    </w:p>
    <w:p w:rsidR="00F07E69" w:rsidRDefault="00F07E69" w:rsidP="00F07E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  <w:r w:rsidRPr="00E475CC">
        <w:rPr>
          <w:sz w:val="28"/>
          <w:szCs w:val="28"/>
        </w:rPr>
        <w:t>законности, правопорядка и делам молодежи</w:t>
      </w:r>
    </w:p>
    <w:p w:rsidR="00F07E69" w:rsidRDefault="00F07E69" w:rsidP="00F07E69">
      <w:pPr>
        <w:jc w:val="both"/>
        <w:rPr>
          <w:sz w:val="28"/>
          <w:szCs w:val="28"/>
        </w:rPr>
      </w:pPr>
      <w:r w:rsidRPr="00377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3779CA">
        <w:rPr>
          <w:sz w:val="28"/>
          <w:szCs w:val="28"/>
        </w:rPr>
        <w:t>Совета депутатов муниципального округа</w:t>
      </w:r>
    </w:p>
    <w:p w:rsidR="005610F6" w:rsidRDefault="00F07E69" w:rsidP="00F07E69">
      <w:pPr>
        <w:tabs>
          <w:tab w:val="left" w:pos="2895"/>
        </w:tabs>
        <w:jc w:val="both"/>
        <w:rPr>
          <w:sz w:val="28"/>
          <w:szCs w:val="28"/>
        </w:rPr>
      </w:pPr>
      <w:r w:rsidRPr="00377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3779CA">
        <w:rPr>
          <w:sz w:val="28"/>
          <w:szCs w:val="28"/>
        </w:rPr>
        <w:t>Табунский район Алтайского края</w:t>
      </w:r>
      <w:r>
        <w:rPr>
          <w:sz w:val="28"/>
          <w:szCs w:val="28"/>
        </w:rPr>
        <w:t>.</w:t>
      </w:r>
    </w:p>
    <w:p w:rsidR="00E61D59" w:rsidRPr="005B4512" w:rsidRDefault="00E61D59" w:rsidP="005B4512">
      <w:pPr>
        <w:jc w:val="both"/>
        <w:rPr>
          <w:sz w:val="28"/>
          <w:szCs w:val="28"/>
        </w:rPr>
      </w:pPr>
    </w:p>
    <w:p w:rsidR="005B4512" w:rsidRDefault="005B4512" w:rsidP="005B4512">
      <w:pPr>
        <w:jc w:val="both"/>
        <w:rPr>
          <w:sz w:val="28"/>
          <w:szCs w:val="28"/>
        </w:rPr>
      </w:pPr>
      <w:r w:rsidRPr="005B4512">
        <w:rPr>
          <w:sz w:val="28"/>
          <w:szCs w:val="28"/>
        </w:rPr>
        <w:t xml:space="preserve">4. </w:t>
      </w:r>
      <w:r w:rsidRPr="005B4512">
        <w:rPr>
          <w:sz w:val="28"/>
          <w:szCs w:val="28"/>
        </w:rPr>
        <w:tab/>
        <w:t>Направить настоящее решение Губернатору Алтайского края для назначения половины членов комиссии по проведению Конкурса.</w:t>
      </w:r>
    </w:p>
    <w:p w:rsidR="00E61D59" w:rsidRPr="005B4512" w:rsidRDefault="00E61D59" w:rsidP="005B4512">
      <w:pPr>
        <w:jc w:val="both"/>
        <w:rPr>
          <w:sz w:val="28"/>
          <w:szCs w:val="28"/>
        </w:rPr>
      </w:pPr>
    </w:p>
    <w:p w:rsidR="005B4512" w:rsidRDefault="00E61D59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B4512" w:rsidRPr="005B4512">
        <w:rPr>
          <w:sz w:val="28"/>
          <w:szCs w:val="28"/>
        </w:rPr>
        <w:t xml:space="preserve">. </w:t>
      </w:r>
      <w:r w:rsidR="005B4512" w:rsidRPr="005B4512">
        <w:rPr>
          <w:sz w:val="28"/>
          <w:szCs w:val="28"/>
        </w:rPr>
        <w:tab/>
        <w:t>Председателю Совета депутатов</w:t>
      </w:r>
      <w:r>
        <w:rPr>
          <w:sz w:val="28"/>
          <w:szCs w:val="28"/>
        </w:rPr>
        <w:t xml:space="preserve"> муниципального округа Табунский район Алтайского края</w:t>
      </w:r>
      <w:r w:rsidR="005B4512" w:rsidRPr="005B4512">
        <w:rPr>
          <w:sz w:val="28"/>
          <w:szCs w:val="28"/>
        </w:rPr>
        <w:t xml:space="preserve"> </w:t>
      </w:r>
      <w:r w:rsidR="00250DC8">
        <w:rPr>
          <w:sz w:val="28"/>
          <w:szCs w:val="28"/>
        </w:rPr>
        <w:t>обеспечить</w:t>
      </w:r>
      <w:r w:rsidR="005B4512" w:rsidRPr="005B4512">
        <w:rPr>
          <w:sz w:val="28"/>
          <w:szCs w:val="28"/>
        </w:rPr>
        <w:t xml:space="preserve"> опубликовани</w:t>
      </w:r>
      <w:r w:rsidR="00250DC8">
        <w:rPr>
          <w:sz w:val="28"/>
          <w:szCs w:val="28"/>
        </w:rPr>
        <w:t>е</w:t>
      </w:r>
      <w:r w:rsidR="005B4512" w:rsidRPr="005B4512">
        <w:rPr>
          <w:sz w:val="28"/>
          <w:szCs w:val="28"/>
        </w:rPr>
        <w:t xml:space="preserve"> информационно</w:t>
      </w:r>
      <w:r w:rsidR="00250DC8">
        <w:rPr>
          <w:sz w:val="28"/>
          <w:szCs w:val="28"/>
        </w:rPr>
        <w:t>го</w:t>
      </w:r>
      <w:r w:rsidR="005B4512" w:rsidRPr="005B4512">
        <w:rPr>
          <w:sz w:val="28"/>
          <w:szCs w:val="28"/>
        </w:rPr>
        <w:t xml:space="preserve"> сообщени</w:t>
      </w:r>
      <w:r w:rsidR="00250DC8">
        <w:rPr>
          <w:sz w:val="28"/>
          <w:szCs w:val="28"/>
        </w:rPr>
        <w:t>я о проведении конкурса (прилагается).</w:t>
      </w:r>
    </w:p>
    <w:p w:rsidR="00E61D59" w:rsidRPr="005B4512" w:rsidRDefault="00E61D59" w:rsidP="005B4512">
      <w:pPr>
        <w:jc w:val="both"/>
        <w:rPr>
          <w:sz w:val="28"/>
          <w:szCs w:val="28"/>
        </w:rPr>
      </w:pPr>
    </w:p>
    <w:p w:rsidR="005B4512" w:rsidRDefault="00E61D59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4512" w:rsidRPr="005B4512">
        <w:rPr>
          <w:sz w:val="28"/>
          <w:szCs w:val="28"/>
        </w:rPr>
        <w:t xml:space="preserve">. </w:t>
      </w:r>
      <w:r w:rsidR="005B4512" w:rsidRPr="005B4512">
        <w:rPr>
          <w:sz w:val="28"/>
          <w:szCs w:val="28"/>
        </w:rPr>
        <w:tab/>
      </w:r>
      <w:r w:rsidRPr="00E61D59">
        <w:rPr>
          <w:sz w:val="28"/>
          <w:szCs w:val="28"/>
        </w:rPr>
        <w:t>Опубликовать настоящее решение в установленном порядке в районной газете «Победное знамя» и разместить на официальном сайте admtabrn.gosuslugi.ru в информационно-телекоммуникационной сети «Интернет».</w:t>
      </w:r>
    </w:p>
    <w:p w:rsidR="00E61D59" w:rsidRPr="005B4512" w:rsidRDefault="00E61D59" w:rsidP="005B4512">
      <w:pPr>
        <w:jc w:val="both"/>
        <w:rPr>
          <w:sz w:val="28"/>
          <w:szCs w:val="28"/>
        </w:rPr>
      </w:pPr>
    </w:p>
    <w:p w:rsidR="005B4512" w:rsidRPr="005111F3" w:rsidRDefault="00E61D59" w:rsidP="005B451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4512" w:rsidRPr="005B4512">
        <w:rPr>
          <w:sz w:val="28"/>
          <w:szCs w:val="28"/>
        </w:rPr>
        <w:t>.</w:t>
      </w:r>
      <w:r w:rsidR="005B4512" w:rsidRPr="005B4512">
        <w:rPr>
          <w:sz w:val="28"/>
          <w:szCs w:val="28"/>
        </w:rPr>
        <w:tab/>
        <w:t>Контроль за исполнением настоящего решения возложить на Мандатную комиссию (</w:t>
      </w:r>
      <w:r w:rsidR="005B4512" w:rsidRPr="005111F3">
        <w:rPr>
          <w:sz w:val="28"/>
          <w:szCs w:val="28"/>
        </w:rPr>
        <w:t xml:space="preserve">председатель – </w:t>
      </w:r>
      <w:r w:rsidR="005111F3" w:rsidRPr="005111F3">
        <w:rPr>
          <w:sz w:val="28"/>
          <w:szCs w:val="28"/>
        </w:rPr>
        <w:t>Алексеева Е.В.</w:t>
      </w:r>
      <w:r w:rsidR="005B4512" w:rsidRPr="005111F3">
        <w:rPr>
          <w:sz w:val="28"/>
          <w:szCs w:val="28"/>
        </w:rPr>
        <w:t>).</w:t>
      </w:r>
    </w:p>
    <w:p w:rsidR="005027C0" w:rsidRDefault="005027C0" w:rsidP="00205BE1">
      <w:pPr>
        <w:jc w:val="both"/>
        <w:rPr>
          <w:sz w:val="28"/>
          <w:szCs w:val="28"/>
        </w:rPr>
      </w:pPr>
    </w:p>
    <w:p w:rsidR="00E61D59" w:rsidRDefault="00255CE3" w:rsidP="00205BE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61D59" w:rsidRDefault="00E61D59" w:rsidP="00205BE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6003D2" w:rsidRDefault="00E61D59" w:rsidP="00205BE1">
      <w:pPr>
        <w:jc w:val="both"/>
        <w:rPr>
          <w:sz w:val="28"/>
          <w:szCs w:val="28"/>
        </w:rPr>
      </w:pPr>
      <w:r>
        <w:rPr>
          <w:sz w:val="28"/>
          <w:szCs w:val="28"/>
        </w:rPr>
        <w:t>Табунский район Алтайского края</w:t>
      </w:r>
      <w:r w:rsidR="004F64D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Н.Г. Пилипейко</w:t>
      </w:r>
      <w:r w:rsidR="005027C0">
        <w:rPr>
          <w:sz w:val="28"/>
          <w:szCs w:val="28"/>
        </w:rPr>
        <w:tab/>
      </w:r>
      <w:r w:rsidR="005027C0">
        <w:rPr>
          <w:sz w:val="28"/>
          <w:szCs w:val="28"/>
        </w:rPr>
        <w:tab/>
      </w:r>
      <w:r w:rsidR="005027C0">
        <w:rPr>
          <w:sz w:val="28"/>
          <w:szCs w:val="28"/>
        </w:rPr>
        <w:tab/>
      </w:r>
    </w:p>
    <w:p w:rsidR="006003D2" w:rsidRPr="006003D2" w:rsidRDefault="006003D2" w:rsidP="006003D2">
      <w:pPr>
        <w:rPr>
          <w:sz w:val="28"/>
          <w:szCs w:val="28"/>
        </w:rPr>
      </w:pPr>
    </w:p>
    <w:p w:rsidR="006003D2" w:rsidRPr="006003D2" w:rsidRDefault="006003D2" w:rsidP="006003D2">
      <w:pPr>
        <w:rPr>
          <w:sz w:val="28"/>
          <w:szCs w:val="28"/>
        </w:rPr>
      </w:pPr>
    </w:p>
    <w:p w:rsidR="006003D2" w:rsidRDefault="006003D2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Default="00F07E69" w:rsidP="006003D2">
      <w:pPr>
        <w:rPr>
          <w:sz w:val="28"/>
          <w:szCs w:val="28"/>
        </w:rPr>
      </w:pPr>
    </w:p>
    <w:p w:rsidR="00F07E69" w:rsidRPr="006003D2" w:rsidRDefault="00F07E69" w:rsidP="006003D2">
      <w:pPr>
        <w:rPr>
          <w:sz w:val="28"/>
          <w:szCs w:val="28"/>
        </w:rPr>
      </w:pPr>
    </w:p>
    <w:p w:rsidR="006003D2" w:rsidRPr="006003D2" w:rsidRDefault="006003D2" w:rsidP="006003D2">
      <w:pPr>
        <w:rPr>
          <w:sz w:val="28"/>
          <w:szCs w:val="28"/>
        </w:rPr>
      </w:pPr>
    </w:p>
    <w:p w:rsidR="006003D2" w:rsidRPr="006003D2" w:rsidRDefault="006003D2" w:rsidP="006003D2">
      <w:pPr>
        <w:rPr>
          <w:sz w:val="28"/>
          <w:szCs w:val="28"/>
        </w:rPr>
      </w:pPr>
    </w:p>
    <w:p w:rsidR="006003D2" w:rsidRDefault="006003D2" w:rsidP="006003D2">
      <w:pPr>
        <w:rPr>
          <w:sz w:val="28"/>
          <w:szCs w:val="28"/>
        </w:rPr>
      </w:pPr>
    </w:p>
    <w:p w:rsidR="009760B6" w:rsidRDefault="009760B6" w:rsidP="009760B6">
      <w:pPr>
        <w:tabs>
          <w:tab w:val="left" w:pos="5850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003D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6003D2">
        <w:rPr>
          <w:sz w:val="28"/>
          <w:szCs w:val="28"/>
        </w:rPr>
        <w:t xml:space="preserve">к решению </w:t>
      </w:r>
    </w:p>
    <w:p w:rsidR="006003D2" w:rsidRDefault="006003D2" w:rsidP="009760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0B6">
        <w:rPr>
          <w:sz w:val="28"/>
          <w:szCs w:val="28"/>
        </w:rPr>
        <w:t xml:space="preserve">                                                </w:t>
      </w:r>
      <w:r w:rsidR="009760B6">
        <w:rPr>
          <w:sz w:val="28"/>
          <w:szCs w:val="28"/>
        </w:rPr>
        <w:tab/>
      </w:r>
      <w:r w:rsidR="009760B6">
        <w:rPr>
          <w:sz w:val="28"/>
          <w:szCs w:val="28"/>
        </w:rPr>
        <w:tab/>
      </w:r>
      <w:r w:rsidR="009760B6">
        <w:rPr>
          <w:sz w:val="28"/>
          <w:szCs w:val="28"/>
        </w:rPr>
        <w:tab/>
      </w:r>
      <w:r w:rsidR="009760B6">
        <w:rPr>
          <w:sz w:val="28"/>
          <w:szCs w:val="28"/>
        </w:rPr>
        <w:tab/>
        <w:t xml:space="preserve">  </w:t>
      </w:r>
      <w:r w:rsidR="009760B6" w:rsidRPr="009760B6">
        <w:rPr>
          <w:sz w:val="28"/>
          <w:szCs w:val="28"/>
        </w:rPr>
        <w:t>Совета депутатов</w:t>
      </w:r>
      <w:r w:rsidR="009760B6">
        <w:rPr>
          <w:sz w:val="28"/>
          <w:szCs w:val="28"/>
        </w:rPr>
        <w:t xml:space="preserve"> </w:t>
      </w:r>
    </w:p>
    <w:p w:rsidR="009760B6" w:rsidRDefault="009760B6" w:rsidP="009760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муниципального округа</w:t>
      </w:r>
    </w:p>
    <w:p w:rsidR="009760B6" w:rsidRDefault="009760B6" w:rsidP="009760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Табунский район</w:t>
      </w:r>
    </w:p>
    <w:p w:rsidR="009760B6" w:rsidRDefault="009760B6" w:rsidP="009760B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rPr>
          <w:sz w:val="28"/>
          <w:szCs w:val="28"/>
        </w:rPr>
        <w:t xml:space="preserve">                                                                                    Алтайского края</w:t>
      </w:r>
    </w:p>
    <w:p w:rsidR="006003D2" w:rsidRDefault="009760B6" w:rsidP="009760B6">
      <w:pPr>
        <w:tabs>
          <w:tab w:val="left" w:pos="5445"/>
          <w:tab w:val="right" w:pos="9354"/>
        </w:tabs>
      </w:pPr>
      <w:r>
        <w:rPr>
          <w:sz w:val="28"/>
          <w:szCs w:val="28"/>
        </w:rPr>
        <w:tab/>
        <w:t xml:space="preserve">      </w:t>
      </w:r>
      <w:r w:rsidR="006003D2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14.10.2025</w:t>
      </w:r>
      <w:r w:rsidR="006003D2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50998">
        <w:rPr>
          <w:sz w:val="28"/>
          <w:szCs w:val="28"/>
        </w:rPr>
        <w:t>4</w:t>
      </w:r>
    </w:p>
    <w:p w:rsidR="006003D2" w:rsidRDefault="006003D2" w:rsidP="006003D2">
      <w:pPr>
        <w:jc w:val="center"/>
        <w:rPr>
          <w:sz w:val="28"/>
          <w:szCs w:val="28"/>
        </w:rPr>
      </w:pPr>
    </w:p>
    <w:p w:rsidR="006003D2" w:rsidRDefault="006003D2" w:rsidP="006003D2">
      <w:pPr>
        <w:jc w:val="center"/>
        <w:rPr>
          <w:sz w:val="28"/>
          <w:szCs w:val="28"/>
        </w:rPr>
      </w:pPr>
    </w:p>
    <w:p w:rsidR="006003D2" w:rsidRDefault="006003D2" w:rsidP="006003D2">
      <w:pPr>
        <w:jc w:val="center"/>
      </w:pPr>
      <w:r>
        <w:rPr>
          <w:sz w:val="28"/>
          <w:szCs w:val="28"/>
        </w:rPr>
        <w:t xml:space="preserve">ИНФОРМАЦИОННОЕ СООБЩЕНИЕ </w:t>
      </w:r>
    </w:p>
    <w:p w:rsidR="006003D2" w:rsidRDefault="006003D2" w:rsidP="006003D2">
      <w:pPr>
        <w:jc w:val="center"/>
      </w:pPr>
      <w:r>
        <w:rPr>
          <w:sz w:val="28"/>
          <w:szCs w:val="28"/>
        </w:rPr>
        <w:t>Совета депутатов муниципального   округа Табунский район Алтайского края о проведении конкурса по отбору кандидатур на должность главы муниципального образования муниципальный округ Табунский район Алтайского края</w:t>
      </w:r>
    </w:p>
    <w:p w:rsidR="006003D2" w:rsidRDefault="006003D2" w:rsidP="006003D2">
      <w:pPr>
        <w:ind w:firstLine="709"/>
        <w:jc w:val="center"/>
        <w:rPr>
          <w:sz w:val="28"/>
          <w:szCs w:val="28"/>
        </w:rPr>
      </w:pPr>
    </w:p>
    <w:p w:rsidR="006003D2" w:rsidRDefault="006003D2" w:rsidP="006003D2">
      <w:pPr>
        <w:ind w:firstLine="709"/>
        <w:jc w:val="both"/>
      </w:pPr>
      <w:r w:rsidRPr="006003D2">
        <w:rPr>
          <w:sz w:val="28"/>
          <w:szCs w:val="28"/>
        </w:rPr>
        <w:t xml:space="preserve">Совета депутатов муниципального округа Табунский район Алтайского края </w:t>
      </w:r>
      <w:r>
        <w:rPr>
          <w:sz w:val="28"/>
          <w:szCs w:val="28"/>
        </w:rPr>
        <w:t xml:space="preserve">сообщает, что решением </w:t>
      </w:r>
      <w:r w:rsidRPr="006003D2">
        <w:rPr>
          <w:sz w:val="28"/>
          <w:szCs w:val="28"/>
        </w:rPr>
        <w:t xml:space="preserve">Совета депутатов муниципального   округа Табунский район Алтайского края </w:t>
      </w:r>
      <w:r>
        <w:rPr>
          <w:sz w:val="28"/>
          <w:szCs w:val="28"/>
        </w:rPr>
        <w:t>от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>14.10.2025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="00450998">
        <w:rPr>
          <w:sz w:val="28"/>
          <w:szCs w:val="28"/>
        </w:rPr>
        <w:t>4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проведении конкурса по отбору кандидатур на должность </w:t>
      </w:r>
      <w:r w:rsidRPr="006003D2">
        <w:rPr>
          <w:sz w:val="28"/>
          <w:szCs w:val="28"/>
        </w:rPr>
        <w:t>главы муниципального образования муниципальный округ Табунский район Алтайского края</w:t>
      </w:r>
      <w:r>
        <w:rPr>
          <w:sz w:val="28"/>
          <w:szCs w:val="28"/>
        </w:rPr>
        <w:t xml:space="preserve">» объявлен конкурс по отбору кандидатур на должность </w:t>
      </w:r>
      <w:r w:rsidRPr="006003D2">
        <w:rPr>
          <w:sz w:val="28"/>
          <w:szCs w:val="28"/>
        </w:rPr>
        <w:t>главы муниципального образования муниципальный округ Табунский район Алтайского края</w:t>
      </w:r>
      <w:r>
        <w:rPr>
          <w:sz w:val="28"/>
          <w:szCs w:val="28"/>
        </w:rPr>
        <w:t xml:space="preserve">. </w:t>
      </w:r>
    </w:p>
    <w:p w:rsidR="006003D2" w:rsidRDefault="006003D2" w:rsidP="006003D2">
      <w:pPr>
        <w:ind w:firstLine="709"/>
        <w:jc w:val="both"/>
      </w:pPr>
      <w:r>
        <w:rPr>
          <w:sz w:val="28"/>
          <w:szCs w:val="28"/>
        </w:rPr>
        <w:t xml:space="preserve">Срок подачи документов для участия в конкурсе: с </w:t>
      </w:r>
      <w:r w:rsidR="00F8797E">
        <w:rPr>
          <w:sz w:val="28"/>
          <w:szCs w:val="28"/>
        </w:rPr>
        <w:t>18</w:t>
      </w:r>
      <w:r>
        <w:rPr>
          <w:sz w:val="28"/>
          <w:szCs w:val="28"/>
        </w:rPr>
        <w:t xml:space="preserve">.10.2025 по </w:t>
      </w:r>
      <w:r w:rsidR="003E1BE1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="003E1BE1">
        <w:rPr>
          <w:sz w:val="28"/>
          <w:szCs w:val="28"/>
        </w:rPr>
        <w:t>1</w:t>
      </w:r>
      <w:r>
        <w:rPr>
          <w:sz w:val="28"/>
          <w:szCs w:val="28"/>
        </w:rPr>
        <w:t>.2025 года.</w:t>
      </w:r>
    </w:p>
    <w:p w:rsidR="006003D2" w:rsidRDefault="006003D2" w:rsidP="006003D2">
      <w:pPr>
        <w:ind w:firstLine="709"/>
        <w:jc w:val="both"/>
      </w:pPr>
      <w:r>
        <w:rPr>
          <w:sz w:val="28"/>
          <w:szCs w:val="28"/>
        </w:rPr>
        <w:t>По истечении указанного срока документы для участия в конкурсе не принимаются.</w:t>
      </w:r>
    </w:p>
    <w:p w:rsidR="006003D2" w:rsidRDefault="006003D2" w:rsidP="006003D2">
      <w:pPr>
        <w:ind w:firstLine="709"/>
        <w:jc w:val="both"/>
      </w:pPr>
      <w:r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3E1BE1" w:rsidRDefault="006003D2" w:rsidP="00600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приема документов: в рабочие дни с </w:t>
      </w:r>
      <w:r w:rsidR="003E1BE1">
        <w:rPr>
          <w:sz w:val="28"/>
          <w:szCs w:val="28"/>
        </w:rPr>
        <w:t>9</w:t>
      </w:r>
      <w:r>
        <w:rPr>
          <w:sz w:val="28"/>
          <w:szCs w:val="28"/>
        </w:rPr>
        <w:t xml:space="preserve">-00 </w:t>
      </w:r>
      <w:r w:rsidR="00450998">
        <w:rPr>
          <w:sz w:val="28"/>
          <w:szCs w:val="28"/>
        </w:rPr>
        <w:t xml:space="preserve">до 13-00 </w:t>
      </w:r>
      <w:r>
        <w:rPr>
          <w:sz w:val="28"/>
          <w:szCs w:val="28"/>
        </w:rPr>
        <w:t>часов</w:t>
      </w:r>
      <w:r w:rsidR="00450998">
        <w:rPr>
          <w:sz w:val="28"/>
          <w:szCs w:val="28"/>
        </w:rPr>
        <w:t xml:space="preserve"> и с 14-00</w:t>
      </w:r>
      <w:r>
        <w:rPr>
          <w:sz w:val="28"/>
          <w:szCs w:val="28"/>
        </w:rPr>
        <w:t xml:space="preserve"> до 17-00 часов,</w:t>
      </w:r>
      <w:r w:rsidR="003E1BE1">
        <w:rPr>
          <w:sz w:val="28"/>
          <w:szCs w:val="28"/>
        </w:rPr>
        <w:t xml:space="preserve"> </w:t>
      </w:r>
      <w:r w:rsidR="00F8797E">
        <w:rPr>
          <w:sz w:val="28"/>
          <w:szCs w:val="28"/>
        </w:rPr>
        <w:t xml:space="preserve">суббота, воскресенье </w:t>
      </w:r>
      <w:r w:rsidR="003E1BE1">
        <w:rPr>
          <w:sz w:val="28"/>
          <w:szCs w:val="28"/>
        </w:rPr>
        <w:t>с 10-00 до 1</w:t>
      </w:r>
      <w:r w:rsidR="00F8797E">
        <w:rPr>
          <w:sz w:val="28"/>
          <w:szCs w:val="28"/>
        </w:rPr>
        <w:t>2-</w:t>
      </w:r>
      <w:r w:rsidR="003E1BE1">
        <w:rPr>
          <w:sz w:val="28"/>
          <w:szCs w:val="28"/>
        </w:rPr>
        <w:t xml:space="preserve">00. </w:t>
      </w:r>
    </w:p>
    <w:p w:rsidR="006003D2" w:rsidRDefault="006003D2" w:rsidP="006003D2">
      <w:pPr>
        <w:ind w:firstLine="709"/>
        <w:jc w:val="both"/>
      </w:pPr>
      <w:r>
        <w:rPr>
          <w:sz w:val="28"/>
          <w:szCs w:val="28"/>
        </w:rPr>
        <w:t xml:space="preserve">Документы для участия в конкурсе представляются в конкурсную комиссию по адресу: </w:t>
      </w:r>
      <w:r w:rsidRPr="006003D2">
        <w:rPr>
          <w:sz w:val="28"/>
          <w:szCs w:val="28"/>
        </w:rPr>
        <w:t>с. Табуны, ул. Ленина, 15, администрация района</w:t>
      </w:r>
      <w:r w:rsidR="00F86ABC">
        <w:rPr>
          <w:sz w:val="28"/>
          <w:szCs w:val="28"/>
        </w:rPr>
        <w:t xml:space="preserve">, </w:t>
      </w:r>
      <w:r w:rsidR="00F07E69">
        <w:rPr>
          <w:sz w:val="28"/>
          <w:szCs w:val="28"/>
        </w:rPr>
        <w:t>кабинет №</w:t>
      </w:r>
      <w:r w:rsidR="003E1BE1">
        <w:rPr>
          <w:sz w:val="28"/>
          <w:szCs w:val="28"/>
        </w:rPr>
        <w:t>8</w:t>
      </w:r>
      <w:r w:rsidR="00450998">
        <w:rPr>
          <w:sz w:val="28"/>
          <w:szCs w:val="28"/>
        </w:rPr>
        <w:t>.</w:t>
      </w:r>
      <w:r w:rsidRPr="00600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Контактные телефоны для получения справочной информации о проведении конкурса: </w:t>
      </w:r>
      <w:r w:rsidR="009760B6">
        <w:rPr>
          <w:sz w:val="28"/>
          <w:szCs w:val="28"/>
        </w:rPr>
        <w:t>8-385-</w:t>
      </w:r>
      <w:r w:rsidR="009760B6" w:rsidRPr="00450998">
        <w:rPr>
          <w:sz w:val="28"/>
          <w:szCs w:val="28"/>
        </w:rPr>
        <w:t>67-2</w:t>
      </w:r>
      <w:r w:rsidR="00450998" w:rsidRPr="00450998">
        <w:rPr>
          <w:sz w:val="28"/>
          <w:szCs w:val="28"/>
        </w:rPr>
        <w:t>3</w:t>
      </w:r>
      <w:r w:rsidR="009760B6" w:rsidRPr="00450998">
        <w:rPr>
          <w:sz w:val="28"/>
          <w:szCs w:val="28"/>
        </w:rPr>
        <w:t>-</w:t>
      </w:r>
      <w:r w:rsidR="00450998" w:rsidRPr="00450998">
        <w:rPr>
          <w:sz w:val="28"/>
          <w:szCs w:val="28"/>
        </w:rPr>
        <w:t>1</w:t>
      </w:r>
      <w:r w:rsidR="009760B6" w:rsidRPr="00450998">
        <w:rPr>
          <w:sz w:val="28"/>
          <w:szCs w:val="28"/>
        </w:rPr>
        <w:t>-</w:t>
      </w:r>
      <w:r w:rsidR="00450998" w:rsidRPr="00450998">
        <w:rPr>
          <w:sz w:val="28"/>
          <w:szCs w:val="28"/>
        </w:rPr>
        <w:t>96</w:t>
      </w:r>
      <w:r w:rsidRPr="00450998">
        <w:rPr>
          <w:sz w:val="28"/>
          <w:szCs w:val="28"/>
        </w:rPr>
        <w:t>.</w:t>
      </w:r>
    </w:p>
    <w:p w:rsidR="006003D2" w:rsidRDefault="006003D2" w:rsidP="006003D2">
      <w:pPr>
        <w:ind w:firstLine="709"/>
        <w:jc w:val="both"/>
      </w:pPr>
      <w:r>
        <w:rPr>
          <w:sz w:val="28"/>
          <w:szCs w:val="28"/>
        </w:rPr>
        <w:t>Конкурс состоится 03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 года.</w:t>
      </w:r>
    </w:p>
    <w:p w:rsidR="006003D2" w:rsidRDefault="006003D2" w:rsidP="006003D2">
      <w:pPr>
        <w:widowControl w:val="0"/>
        <w:ind w:firstLine="709"/>
        <w:jc w:val="both"/>
      </w:pPr>
      <w:r>
        <w:rPr>
          <w:sz w:val="28"/>
          <w:szCs w:val="28"/>
        </w:rPr>
        <w:t xml:space="preserve">Право на участие в конкурсе имеют граждане Российской Федерации, а также граждане иностранных государств – участников международных договоров Российской Федерации, в соответствии с которыми постоянно проживающие на территории города иностранные граждане имеют право быть избранными в органы местного самоуправления (далее – граждане), достигшие возраста 21 года, </w:t>
      </w:r>
      <w:r w:rsidR="00F8797E" w:rsidRPr="00F8797E">
        <w:rPr>
          <w:sz w:val="28"/>
          <w:szCs w:val="28"/>
        </w:rPr>
        <w:t>не имеющие ограничений пассивного избирательного права для избрания выборным должностным</w:t>
      </w:r>
      <w:r w:rsidR="00F8797E">
        <w:rPr>
          <w:sz w:val="28"/>
          <w:szCs w:val="28"/>
        </w:rPr>
        <w:t xml:space="preserve"> лицом местного самоуправления и имеющие высшее образование</w:t>
      </w:r>
      <w:r>
        <w:rPr>
          <w:sz w:val="28"/>
          <w:szCs w:val="28"/>
        </w:rPr>
        <w:t xml:space="preserve">. </w:t>
      </w:r>
    </w:p>
    <w:p w:rsidR="006003D2" w:rsidRDefault="006003D2" w:rsidP="006003D2">
      <w:pPr>
        <w:widowControl w:val="0"/>
        <w:ind w:firstLine="709"/>
        <w:jc w:val="both"/>
      </w:pPr>
      <w:r>
        <w:rPr>
          <w:sz w:val="28"/>
          <w:szCs w:val="28"/>
        </w:rPr>
        <w:t xml:space="preserve">К участию в конкурсе на должность </w:t>
      </w:r>
      <w:r w:rsidR="009760B6" w:rsidRPr="009760B6">
        <w:rPr>
          <w:sz w:val="28"/>
          <w:szCs w:val="28"/>
        </w:rPr>
        <w:t>главы муниципального образования муниципальный округ Табунский район Алтайского края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 допущен гражданин, который на день проведения конкурса не имеет в соответствии с Федеральным законом от 12.06.2002 № 67-ФЗ «Об основных гарантиях </w:t>
      </w:r>
      <w:r>
        <w:rPr>
          <w:sz w:val="28"/>
          <w:szCs w:val="28"/>
        </w:rPr>
        <w:lastRenderedPageBreak/>
        <w:t xml:space="preserve">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   </w:t>
      </w:r>
    </w:p>
    <w:p w:rsidR="006003D2" w:rsidRDefault="006003D2" w:rsidP="006003D2">
      <w:pPr>
        <w:widowControl w:val="0"/>
        <w:ind w:firstLine="709"/>
        <w:jc w:val="both"/>
      </w:pPr>
      <w:r>
        <w:rPr>
          <w:sz w:val="28"/>
          <w:szCs w:val="28"/>
        </w:rPr>
        <w:t xml:space="preserve">Требованиями к профессиональным знаниям и навыкам для замещения должности </w:t>
      </w:r>
      <w:r w:rsidR="009760B6" w:rsidRPr="009760B6">
        <w:rPr>
          <w:sz w:val="28"/>
          <w:szCs w:val="28"/>
        </w:rPr>
        <w:t>главы муниципального образования муниципальный округ Табунский район Алтайского края</w:t>
      </w:r>
      <w:r w:rsidR="009760B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6003D2" w:rsidRDefault="006003D2" w:rsidP="006003D2">
      <w:pPr>
        <w:widowControl w:val="0"/>
        <w:ind w:firstLine="709"/>
        <w:jc w:val="both"/>
      </w:pPr>
      <w:r>
        <w:rPr>
          <w:sz w:val="28"/>
          <w:szCs w:val="28"/>
        </w:rPr>
        <w:t xml:space="preserve">1) знание Конституции Российской Федерации, федеральных конституционных законов, федеральных законов и иных нормативных правовых актов Российской Федерации, Устава (Основного Закона) Алтайского края, законов и иных нормативных правовых актов Алтайского края, Устава </w:t>
      </w:r>
      <w:r w:rsidR="00146767">
        <w:rPr>
          <w:sz w:val="28"/>
          <w:szCs w:val="28"/>
        </w:rPr>
        <w:t>муниципального образования муниципальный округ Табунский район Алтайского края,</w:t>
      </w:r>
      <w:r>
        <w:rPr>
          <w:sz w:val="28"/>
          <w:szCs w:val="28"/>
        </w:rPr>
        <w:t xml:space="preserve"> муниципальных нормативных правовых актов, необходимых для осуществления отдельных государственных полномочий, переданных органам местного самоуправления;</w:t>
      </w:r>
    </w:p>
    <w:p w:rsidR="006003D2" w:rsidRDefault="006003D2" w:rsidP="006003D2">
      <w:pPr>
        <w:widowControl w:val="0"/>
        <w:ind w:firstLine="709"/>
        <w:jc w:val="both"/>
      </w:pPr>
      <w:r>
        <w:rPr>
          <w:sz w:val="28"/>
          <w:szCs w:val="28"/>
        </w:rPr>
        <w:t>2) наличие навыков руководства, оперативного принятия и реализации управленческих решений, прогнозирования последствий принимаемых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работы с документами.</w:t>
      </w:r>
    </w:p>
    <w:p w:rsidR="006003D2" w:rsidRDefault="006003D2" w:rsidP="00450998">
      <w:pPr>
        <w:ind w:firstLine="709"/>
        <w:jc w:val="both"/>
      </w:pPr>
      <w:r>
        <w:rPr>
          <w:sz w:val="28"/>
          <w:szCs w:val="28"/>
        </w:rPr>
        <w:t>Гражданин, изъявивший желание участвовать в конкурсе</w:t>
      </w:r>
      <w:r>
        <w:rPr>
          <w:color w:val="000000"/>
          <w:sz w:val="28"/>
          <w:szCs w:val="28"/>
        </w:rPr>
        <w:t xml:space="preserve"> по отбору кандидатур на должность </w:t>
      </w:r>
      <w:r w:rsidR="00146767" w:rsidRPr="00146767">
        <w:rPr>
          <w:color w:val="000000"/>
          <w:sz w:val="28"/>
          <w:szCs w:val="28"/>
        </w:rPr>
        <w:t>главы муниципального образования муниципальный округ Табунский район Алтайского края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представляет в конкурсную комиссию личное заявление и его копию с приложением необходимых документов, перечень которых предусмотрен </w:t>
      </w:r>
      <w:r w:rsidR="00146767">
        <w:rPr>
          <w:sz w:val="28"/>
          <w:szCs w:val="28"/>
        </w:rPr>
        <w:t>гл.5</w:t>
      </w:r>
      <w:r>
        <w:rPr>
          <w:sz w:val="28"/>
          <w:szCs w:val="28"/>
        </w:rPr>
        <w:t xml:space="preserve"> Порядка проведения конкурса </w:t>
      </w:r>
      <w:r>
        <w:rPr>
          <w:color w:val="000000"/>
          <w:sz w:val="28"/>
          <w:szCs w:val="28"/>
        </w:rPr>
        <w:t xml:space="preserve">по отбору кандидатур на </w:t>
      </w:r>
      <w:r w:rsidR="00146767" w:rsidRPr="00146767">
        <w:rPr>
          <w:color w:val="000000"/>
          <w:sz w:val="28"/>
          <w:szCs w:val="28"/>
        </w:rPr>
        <w:t>должность главы муниципального образования муниципальный округ Табунский район Алтайского края</w:t>
      </w:r>
      <w:r>
        <w:rPr>
          <w:sz w:val="28"/>
          <w:szCs w:val="28"/>
        </w:rPr>
        <w:t xml:space="preserve">, утвержденного решением представительного органа от </w:t>
      </w:r>
      <w:r w:rsidR="00146767">
        <w:rPr>
          <w:sz w:val="28"/>
          <w:szCs w:val="28"/>
        </w:rPr>
        <w:t xml:space="preserve">06.10.2025 </w:t>
      </w:r>
      <w:r>
        <w:rPr>
          <w:sz w:val="28"/>
          <w:szCs w:val="28"/>
        </w:rPr>
        <w:t xml:space="preserve">№ </w:t>
      </w:r>
      <w:r w:rsidR="00146767">
        <w:rPr>
          <w:sz w:val="28"/>
          <w:szCs w:val="28"/>
        </w:rPr>
        <w:t>13</w:t>
      </w:r>
      <w:r>
        <w:rPr>
          <w:sz w:val="28"/>
          <w:szCs w:val="28"/>
        </w:rPr>
        <w:t xml:space="preserve"> (</w:t>
      </w:r>
      <w:r w:rsidR="00146767">
        <w:rPr>
          <w:sz w:val="28"/>
          <w:szCs w:val="28"/>
        </w:rPr>
        <w:t>опубликован</w:t>
      </w:r>
      <w:r w:rsidR="00450998">
        <w:rPr>
          <w:sz w:val="28"/>
          <w:szCs w:val="28"/>
        </w:rPr>
        <w:t xml:space="preserve"> одновременно с</w:t>
      </w:r>
      <w:r w:rsidR="00146767">
        <w:rPr>
          <w:sz w:val="28"/>
          <w:szCs w:val="28"/>
        </w:rPr>
        <w:t xml:space="preserve"> </w:t>
      </w:r>
      <w:r w:rsidR="00450998">
        <w:rPr>
          <w:sz w:val="28"/>
          <w:szCs w:val="28"/>
        </w:rPr>
        <w:t xml:space="preserve">информационным сообщением </w:t>
      </w:r>
      <w:r w:rsidR="00450998" w:rsidRPr="00450998">
        <w:rPr>
          <w:sz w:val="28"/>
          <w:szCs w:val="28"/>
        </w:rPr>
        <w:t>Совета депутатов муниципального   округа Табунский район Алтайского края первого созыва</w:t>
      </w:r>
      <w:r w:rsidR="00450998">
        <w:rPr>
          <w:sz w:val="28"/>
          <w:szCs w:val="28"/>
        </w:rPr>
        <w:t xml:space="preserve"> </w:t>
      </w:r>
      <w:r w:rsidR="00450998" w:rsidRPr="00450998">
        <w:rPr>
          <w:sz w:val="28"/>
          <w:szCs w:val="28"/>
        </w:rPr>
        <w:t>о проведении конкурса по отбору кандидатур на должность главы муниципального образования муниципальный округ Табунский район Алтайского края</w:t>
      </w:r>
      <w:r w:rsidR="00450998">
        <w:rPr>
          <w:sz w:val="28"/>
          <w:szCs w:val="28"/>
        </w:rPr>
        <w:t xml:space="preserve"> </w:t>
      </w:r>
      <w:r w:rsidR="00146767" w:rsidRPr="00146767">
        <w:rPr>
          <w:sz w:val="28"/>
          <w:szCs w:val="28"/>
        </w:rPr>
        <w:t xml:space="preserve">в установленном порядке в районной </w:t>
      </w:r>
      <w:r w:rsidR="003E1BE1">
        <w:rPr>
          <w:sz w:val="28"/>
          <w:szCs w:val="28"/>
        </w:rPr>
        <w:t xml:space="preserve">газете «Победное знамя» </w:t>
      </w:r>
      <w:r w:rsidR="00146767">
        <w:rPr>
          <w:sz w:val="28"/>
          <w:szCs w:val="28"/>
        </w:rPr>
        <w:t>и размещено</w:t>
      </w:r>
      <w:r w:rsidR="00146767" w:rsidRPr="00146767">
        <w:rPr>
          <w:sz w:val="28"/>
          <w:szCs w:val="28"/>
        </w:rPr>
        <w:t xml:space="preserve"> на официальном сайте admtabrn.gosuslugi.ru в информационно-телекоммуникационной сети «Интернет»</w:t>
      </w:r>
      <w:r w:rsidR="00146767">
        <w:rPr>
          <w:sz w:val="28"/>
          <w:szCs w:val="28"/>
        </w:rPr>
        <w:t xml:space="preserve"> 10.10.2025 года)</w:t>
      </w:r>
      <w:r>
        <w:rPr>
          <w:sz w:val="28"/>
          <w:szCs w:val="28"/>
        </w:rPr>
        <w:t>.</w:t>
      </w:r>
    </w:p>
    <w:p w:rsidR="006003D2" w:rsidRDefault="006003D2" w:rsidP="006003D2">
      <w:pPr>
        <w:ind w:firstLine="709"/>
        <w:jc w:val="both"/>
      </w:pPr>
      <w:r>
        <w:rPr>
          <w:color w:val="000000"/>
          <w:sz w:val="28"/>
          <w:szCs w:val="28"/>
        </w:rPr>
        <w:t xml:space="preserve">Заседание конкурсной комиссии о рекомендации (отказе в рекомендации) участника конкурса </w:t>
      </w:r>
      <w:r w:rsidR="00146767" w:rsidRPr="00146767">
        <w:rPr>
          <w:color w:val="000000"/>
          <w:sz w:val="28"/>
          <w:szCs w:val="28"/>
        </w:rPr>
        <w:t>Совет</w:t>
      </w:r>
      <w:r w:rsidR="00146767">
        <w:rPr>
          <w:color w:val="000000"/>
          <w:sz w:val="28"/>
          <w:szCs w:val="28"/>
        </w:rPr>
        <w:t>ом</w:t>
      </w:r>
      <w:r w:rsidR="00146767" w:rsidRPr="00146767">
        <w:rPr>
          <w:color w:val="000000"/>
          <w:sz w:val="28"/>
          <w:szCs w:val="28"/>
        </w:rPr>
        <w:t xml:space="preserve"> депутатов муниципального округа Табунский район Алтайского края</w:t>
      </w:r>
      <w:r>
        <w:rPr>
          <w:color w:val="000000"/>
          <w:sz w:val="28"/>
          <w:szCs w:val="28"/>
        </w:rPr>
        <w:t xml:space="preserve"> для избрания на </w:t>
      </w:r>
      <w:r w:rsidR="00146767" w:rsidRPr="00146767">
        <w:rPr>
          <w:color w:val="000000"/>
          <w:sz w:val="28"/>
          <w:szCs w:val="28"/>
        </w:rPr>
        <w:t>должность главы муниципального образования муниципальный округ Табунский район Алтайского края</w:t>
      </w:r>
      <w:r>
        <w:rPr>
          <w:color w:val="000000"/>
          <w:sz w:val="28"/>
          <w:szCs w:val="28"/>
        </w:rPr>
        <w:t xml:space="preserve"> состоится</w:t>
      </w:r>
      <w:r>
        <w:rPr>
          <w:sz w:val="28"/>
          <w:szCs w:val="28"/>
        </w:rPr>
        <w:t xml:space="preserve"> </w:t>
      </w:r>
      <w:r w:rsidR="00146767">
        <w:rPr>
          <w:sz w:val="28"/>
          <w:szCs w:val="28"/>
        </w:rPr>
        <w:t xml:space="preserve">03 декабря 2025 </w:t>
      </w:r>
      <w:r>
        <w:rPr>
          <w:sz w:val="28"/>
          <w:szCs w:val="28"/>
        </w:rPr>
        <w:t xml:space="preserve">в </w:t>
      </w:r>
      <w:r w:rsidR="00146767">
        <w:rPr>
          <w:sz w:val="28"/>
          <w:szCs w:val="28"/>
        </w:rPr>
        <w:t>15-00</w:t>
      </w:r>
      <w:r>
        <w:rPr>
          <w:sz w:val="28"/>
          <w:szCs w:val="28"/>
        </w:rPr>
        <w:t xml:space="preserve"> часов по адресу: </w:t>
      </w:r>
      <w:r w:rsidR="00146767" w:rsidRPr="00146767">
        <w:rPr>
          <w:sz w:val="28"/>
          <w:szCs w:val="28"/>
        </w:rPr>
        <w:t>с. Табуны, ул. Ленина, 15, администрация района</w:t>
      </w:r>
      <w:r w:rsidR="00E4099A">
        <w:rPr>
          <w:sz w:val="28"/>
          <w:szCs w:val="28"/>
        </w:rPr>
        <w:t>, кабинет №8</w:t>
      </w:r>
      <w:r w:rsidR="00146767">
        <w:rPr>
          <w:sz w:val="28"/>
          <w:szCs w:val="28"/>
        </w:rPr>
        <w:t>.</w:t>
      </w:r>
    </w:p>
    <w:p w:rsidR="005027C0" w:rsidRPr="006003D2" w:rsidRDefault="005027C0" w:rsidP="006003D2">
      <w:pPr>
        <w:ind w:firstLine="720"/>
        <w:rPr>
          <w:sz w:val="28"/>
          <w:szCs w:val="28"/>
        </w:rPr>
      </w:pPr>
    </w:p>
    <w:sectPr w:rsidR="005027C0" w:rsidRPr="006003D2" w:rsidSect="007E16D5">
      <w:pgSz w:w="11906" w:h="16838"/>
      <w:pgMar w:top="851" w:right="851" w:bottom="709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3685A"/>
    <w:multiLevelType w:val="hybridMultilevel"/>
    <w:tmpl w:val="0EB0F1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52E27"/>
    <w:multiLevelType w:val="hybridMultilevel"/>
    <w:tmpl w:val="6F22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C04BC"/>
    <w:multiLevelType w:val="hybridMultilevel"/>
    <w:tmpl w:val="9624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475E"/>
    <w:rsid w:val="00033ACB"/>
    <w:rsid w:val="0006703F"/>
    <w:rsid w:val="000671C3"/>
    <w:rsid w:val="000B6087"/>
    <w:rsid w:val="000C673E"/>
    <w:rsid w:val="000C7FC0"/>
    <w:rsid w:val="00111A2D"/>
    <w:rsid w:val="001125A8"/>
    <w:rsid w:val="001344D2"/>
    <w:rsid w:val="00146767"/>
    <w:rsid w:val="00185409"/>
    <w:rsid w:val="001D3099"/>
    <w:rsid w:val="00200902"/>
    <w:rsid w:val="00205BE1"/>
    <w:rsid w:val="002109D9"/>
    <w:rsid w:val="0023071F"/>
    <w:rsid w:val="00235660"/>
    <w:rsid w:val="00250DC8"/>
    <w:rsid w:val="00255BEB"/>
    <w:rsid w:val="00255CE3"/>
    <w:rsid w:val="002577EA"/>
    <w:rsid w:val="00284AD6"/>
    <w:rsid w:val="002B5E5B"/>
    <w:rsid w:val="002C5978"/>
    <w:rsid w:val="002E77A5"/>
    <w:rsid w:val="00336B43"/>
    <w:rsid w:val="00385A4D"/>
    <w:rsid w:val="003965F8"/>
    <w:rsid w:val="003E1BE1"/>
    <w:rsid w:val="004218D3"/>
    <w:rsid w:val="00450998"/>
    <w:rsid w:val="004E6D42"/>
    <w:rsid w:val="004F64D9"/>
    <w:rsid w:val="005027C0"/>
    <w:rsid w:val="005111F3"/>
    <w:rsid w:val="005329E4"/>
    <w:rsid w:val="0053636A"/>
    <w:rsid w:val="00543B6D"/>
    <w:rsid w:val="005610F6"/>
    <w:rsid w:val="00595376"/>
    <w:rsid w:val="005B4512"/>
    <w:rsid w:val="005C112E"/>
    <w:rsid w:val="006003D2"/>
    <w:rsid w:val="00622F42"/>
    <w:rsid w:val="00625778"/>
    <w:rsid w:val="006451DA"/>
    <w:rsid w:val="00661D4C"/>
    <w:rsid w:val="00713FF2"/>
    <w:rsid w:val="00733CC1"/>
    <w:rsid w:val="00770881"/>
    <w:rsid w:val="007E16D5"/>
    <w:rsid w:val="00830E27"/>
    <w:rsid w:val="00837B78"/>
    <w:rsid w:val="008667CB"/>
    <w:rsid w:val="00872340"/>
    <w:rsid w:val="00936A72"/>
    <w:rsid w:val="009432C1"/>
    <w:rsid w:val="009760B6"/>
    <w:rsid w:val="00985BCE"/>
    <w:rsid w:val="009B06E2"/>
    <w:rsid w:val="00A6047B"/>
    <w:rsid w:val="00A7262F"/>
    <w:rsid w:val="00A85ADB"/>
    <w:rsid w:val="00AA2722"/>
    <w:rsid w:val="00AA32DB"/>
    <w:rsid w:val="00AD4522"/>
    <w:rsid w:val="00AD5C7B"/>
    <w:rsid w:val="00B0508C"/>
    <w:rsid w:val="00B3509A"/>
    <w:rsid w:val="00B43B8F"/>
    <w:rsid w:val="00B83D72"/>
    <w:rsid w:val="00BE5DF6"/>
    <w:rsid w:val="00BF179D"/>
    <w:rsid w:val="00BF2A56"/>
    <w:rsid w:val="00BF57AC"/>
    <w:rsid w:val="00C41474"/>
    <w:rsid w:val="00C56452"/>
    <w:rsid w:val="00CB602D"/>
    <w:rsid w:val="00CD35EF"/>
    <w:rsid w:val="00CE7C2A"/>
    <w:rsid w:val="00CF0A69"/>
    <w:rsid w:val="00D008BD"/>
    <w:rsid w:val="00D40724"/>
    <w:rsid w:val="00D90E7B"/>
    <w:rsid w:val="00DC69C6"/>
    <w:rsid w:val="00DD052B"/>
    <w:rsid w:val="00E04EF0"/>
    <w:rsid w:val="00E4099A"/>
    <w:rsid w:val="00E61D59"/>
    <w:rsid w:val="00E652BD"/>
    <w:rsid w:val="00E92F25"/>
    <w:rsid w:val="00EE1F55"/>
    <w:rsid w:val="00F07E69"/>
    <w:rsid w:val="00F16679"/>
    <w:rsid w:val="00F54C38"/>
    <w:rsid w:val="00F86ABC"/>
    <w:rsid w:val="00F8797E"/>
    <w:rsid w:val="00F92510"/>
    <w:rsid w:val="00F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18C6C2-6EE3-4A48-B969-A0A7BDA3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pPr>
      <w:jc w:val="center"/>
    </w:pPr>
    <w:rPr>
      <w:sz w:val="26"/>
    </w:rPr>
  </w:style>
  <w:style w:type="paragraph" w:styleId="a6">
    <w:name w:val="Body Text Indent"/>
    <w:basedOn w:val="a"/>
    <w:semiHidden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E16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E16D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30">
    <w:name w:val="Заголовок 3 Знак"/>
    <w:link w:val="3"/>
    <w:rsid w:val="005610F6"/>
    <w:rPr>
      <w:b/>
      <w:caps/>
      <w:spacing w:val="50"/>
      <w:sz w:val="30"/>
    </w:rPr>
  </w:style>
  <w:style w:type="character" w:customStyle="1" w:styleId="a5">
    <w:name w:val="Подзаголовок Знак"/>
    <w:link w:val="a4"/>
    <w:rsid w:val="005610F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2EDD-74A1-441D-B7F7-FEC6687A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7055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2</cp:revision>
  <cp:lastPrinted>2025-10-14T05:18:00Z</cp:lastPrinted>
  <dcterms:created xsi:type="dcterms:W3CDTF">2025-10-17T03:50:00Z</dcterms:created>
  <dcterms:modified xsi:type="dcterms:W3CDTF">2025-10-17T03:50:00Z</dcterms:modified>
</cp:coreProperties>
</file>