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2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F25D5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20.12.2018</w:t>
                </w:r>
              </w:p>
            </w:tc>
          </w:sdtContent>
        </w:sdt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F25D5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179-р</w:t>
                </w:r>
                <w:r w:rsidR="003609DE">
                  <w:rPr>
                    <w:rStyle w:val="31"/>
                  </w:rPr>
                  <w:t xml:space="preserve"> </w:t>
                </w:r>
              </w:p>
            </w:tc>
          </w:sdtContent>
        </w:sdt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8474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Плана работы администрации района на 2019 год</w:t>
                </w:r>
                <w:r w:rsidR="00EE369B">
                  <w:rPr>
                    <w:rStyle w:val="41"/>
                  </w:rPr>
                  <w:t xml:space="preserve"> </w:t>
                </w:r>
              </w:p>
            </w:tc>
          </w:sdtContent>
        </w:sdt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609DE" w:rsidRDefault="003609DE" w:rsidP="00E84749">
          <w:pPr>
            <w:pStyle w:val="ab"/>
            <w:numPr>
              <w:ilvl w:val="0"/>
              <w:numId w:val="26"/>
            </w:numPr>
            <w:suppressAutoHyphens/>
            <w:jc w:val="both"/>
            <w:rPr>
              <w:color w:val="000000"/>
              <w:sz w:val="28"/>
              <w:szCs w:val="28"/>
            </w:rPr>
          </w:pPr>
          <w:r w:rsidRPr="00E84749">
            <w:rPr>
              <w:color w:val="000000"/>
              <w:sz w:val="28"/>
              <w:szCs w:val="28"/>
            </w:rPr>
            <w:t xml:space="preserve"> </w:t>
          </w:r>
          <w:r w:rsidR="00E84749" w:rsidRPr="00E84749">
            <w:rPr>
              <w:color w:val="000000"/>
              <w:sz w:val="28"/>
              <w:szCs w:val="28"/>
            </w:rPr>
            <w:t>Утвердить План работы администрации района на 2019 год</w:t>
          </w:r>
          <w:r w:rsidR="00982A76">
            <w:rPr>
              <w:color w:val="000000"/>
              <w:sz w:val="28"/>
              <w:szCs w:val="28"/>
            </w:rPr>
            <w:t xml:space="preserve"> (прилагается).</w:t>
          </w:r>
        </w:p>
        <w:p w:rsidR="00E84749" w:rsidRPr="00E84749" w:rsidRDefault="00E84749" w:rsidP="00E84749">
          <w:pPr>
            <w:pStyle w:val="ab"/>
            <w:numPr>
              <w:ilvl w:val="0"/>
              <w:numId w:val="26"/>
            </w:numPr>
            <w:suppressAutoHyphens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Контроль за выполнением Плана </w:t>
          </w:r>
          <w:r w:rsidRPr="00E84749">
            <w:rPr>
              <w:color w:val="000000"/>
              <w:sz w:val="28"/>
              <w:szCs w:val="28"/>
            </w:rPr>
            <w:t>работы администрации района на 2019 год</w:t>
          </w:r>
          <w:r>
            <w:rPr>
              <w:color w:val="000000"/>
              <w:sz w:val="28"/>
              <w:szCs w:val="28"/>
            </w:rPr>
            <w:t xml:space="preserve"> оставляю за собой.</w:t>
          </w:r>
        </w:p>
        <w:p w:rsidR="0037097F" w:rsidRPr="00514A68" w:rsidRDefault="009C035B" w:rsidP="003609DE">
          <w:pPr>
            <w:suppressAutoHyphens/>
            <w:ind w:firstLine="567"/>
            <w:jc w:val="both"/>
            <w:rPr>
              <w:sz w:val="28"/>
              <w:szCs w:val="28"/>
            </w:rPr>
          </w:pPr>
        </w:p>
      </w:sdtContent>
    </w:sdt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p w:rsidR="00982A76" w:rsidRPr="00C17F7F" w:rsidRDefault="00982A76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514A68" w:rsidRDefault="00514A68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Default="00E84749" w:rsidP="00EA0C29">
      <w:pPr>
        <w:rPr>
          <w:sz w:val="28"/>
          <w:szCs w:val="28"/>
        </w:rPr>
      </w:pPr>
    </w:p>
    <w:p w:rsidR="00E84749" w:rsidRPr="006638B4" w:rsidRDefault="00E84749" w:rsidP="00E84749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E84749" w:rsidRDefault="00E84749" w:rsidP="00E84749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</w:t>
      </w:r>
      <w:r w:rsidRPr="006638B4">
        <w:rPr>
          <w:sz w:val="28"/>
          <w:szCs w:val="28"/>
        </w:rPr>
        <w:t xml:space="preserve">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3B1E6A8C392C48C5B86EF5B4B29CBAFF"/>
          </w:placeholder>
          <w:date w:fullDate="2018-12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F25D5">
            <w:rPr>
              <w:sz w:val="28"/>
              <w:szCs w:val="28"/>
            </w:rPr>
            <w:t>20.12.2018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AEB8C28CBA3F4EB9A8ED0BC51295C12A"/>
          </w:placeholder>
          <w:text/>
        </w:sdtPr>
        <w:sdtEndPr/>
        <w:sdtContent>
          <w:r>
            <w:rPr>
              <w:sz w:val="28"/>
              <w:szCs w:val="28"/>
            </w:rPr>
            <w:t xml:space="preserve"> </w:t>
          </w:r>
          <w:r w:rsidR="005F25D5">
            <w:rPr>
              <w:sz w:val="28"/>
              <w:szCs w:val="28"/>
            </w:rPr>
            <w:t>179-р</w:t>
          </w:r>
        </w:sdtContent>
      </w:sdt>
    </w:p>
    <w:p w:rsidR="00E84749" w:rsidRDefault="00E84749" w:rsidP="00E84749">
      <w:pPr>
        <w:pStyle w:val="1"/>
        <w:ind w:left="0" w:right="-2"/>
        <w:rPr>
          <w:sz w:val="24"/>
          <w:szCs w:val="24"/>
        </w:rPr>
      </w:pPr>
    </w:p>
    <w:p w:rsidR="00E84749" w:rsidRPr="005F4D4B" w:rsidRDefault="00E84749" w:rsidP="00E84749">
      <w:pPr>
        <w:pStyle w:val="1"/>
        <w:ind w:left="0" w:right="-2"/>
        <w:rPr>
          <w:sz w:val="24"/>
          <w:szCs w:val="24"/>
        </w:rPr>
      </w:pPr>
      <w:r w:rsidRPr="005F4D4B">
        <w:rPr>
          <w:sz w:val="24"/>
          <w:szCs w:val="24"/>
        </w:rPr>
        <w:t xml:space="preserve">План работы администрации района </w:t>
      </w:r>
    </w:p>
    <w:p w:rsidR="00E84749" w:rsidRDefault="00E84749" w:rsidP="00E84749">
      <w:pPr>
        <w:pStyle w:val="1"/>
        <w:ind w:left="0" w:right="-2"/>
        <w:rPr>
          <w:sz w:val="24"/>
          <w:szCs w:val="24"/>
        </w:rPr>
      </w:pPr>
      <w:r w:rsidRPr="005F4D4B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5F4D4B">
        <w:rPr>
          <w:sz w:val="24"/>
          <w:szCs w:val="24"/>
        </w:rPr>
        <w:t xml:space="preserve"> год</w:t>
      </w:r>
    </w:p>
    <w:p w:rsidR="009C035B" w:rsidRDefault="009C035B" w:rsidP="009C035B"/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5"/>
        <w:gridCol w:w="1420"/>
        <w:gridCol w:w="142"/>
        <w:gridCol w:w="2127"/>
      </w:tblGrid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9C035B" w:rsidTr="009C035B">
        <w:trPr>
          <w:trHeight w:val="870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Вопросы, </w:t>
            </w:r>
          </w:p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вынесенные на рассмотрение коллегии администрации района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tabs>
                <w:tab w:val="left" w:pos="7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к проведению летней оздоровительной кампании в Табунском районе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2019 году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февраль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Ятлова С.Н.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tabs>
                <w:tab w:val="left" w:pos="7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лимитов расходования энергоресурсов предприятиями, организациями жилищно-коммунального комплекса и бюджетными учреждениями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февраль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Клем Р.Э.</w:t>
            </w:r>
          </w:p>
        </w:tc>
      </w:tr>
      <w:tr w:rsidR="009C035B" w:rsidTr="009C035B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</w:pP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отопительного сезона 2018-2019 гг. и о плане мероприятий по подготовке топливно-энергетического и жилищно-экономического жилищно-коммунального комплекса к работе в отопительный период 2019-2020 гг.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апрель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Клем Р.Э.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хода исполнений поручений и указаний Президента Российской Федерации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апрель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Ятлова С.Н.</w:t>
            </w:r>
          </w:p>
        </w:tc>
      </w:tr>
      <w:tr w:rsidR="009C035B" w:rsidTr="009C035B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</w:pP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концессионного соглашения по передаче в пользование объектов жилищно-коммунального комплекса ИП Сальников Ю.М.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Клем Р.Э.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муниципальной программы «Улучшение условий и охраны труда в Табунском районе»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Пыхтин П.А.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мероприятий по безопасности образовательных учреждений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Акимова О.А.</w:t>
            </w:r>
          </w:p>
        </w:tc>
      </w:tr>
      <w:tr w:rsidR="009C035B" w:rsidTr="009C035B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</w:pP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выполнения плана мероприятий по подготовке топливно-энергетического и жилищно-коммунального комплекса к работе в отопительный период 2019-2020гг.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Клем Р.Э.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соглашения между администрацией района и Правительством Алтайского края о взаимодействии в области социально-экономического развития за 1 полугодие 2019 года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Тыщенко Н.В.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хода исполнений поручений и указаний Президента Российской Федерации и Губернатора Алтайского края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Клем Р.Э.</w:t>
            </w:r>
          </w:p>
        </w:tc>
      </w:tr>
      <w:tr w:rsidR="009C035B" w:rsidTr="009C035B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</w:pP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хода исполнений поручений и указаний Президента Российской Федерации и Губернатора Алтайского края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ноябрь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Герстнер С.В.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 w:rsidP="009C035B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 утверждении муниципальной программы работы с отходами производства и потребления на территории Табунского района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5B" w:rsidRDefault="009C035B">
            <w:pPr>
              <w:jc w:val="center"/>
            </w:pPr>
            <w:r>
              <w:t>ноябрь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5B" w:rsidRDefault="009C035B">
            <w:pPr>
              <w:pStyle w:val="ab"/>
              <w:ind w:left="0"/>
              <w:jc w:val="center"/>
            </w:pPr>
            <w:r>
              <w:t>Клем Р.Э.</w:t>
            </w:r>
          </w:p>
        </w:tc>
      </w:tr>
      <w:tr w:rsidR="009C035B" w:rsidTr="009C035B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</w:t>
            </w:r>
          </w:p>
          <w:p w:rsidR="009C035B" w:rsidRDefault="009C035B">
            <w:pPr>
              <w:jc w:val="center"/>
            </w:pPr>
            <w:r>
              <w:rPr>
                <w:sz w:val="24"/>
                <w:szCs w:val="24"/>
              </w:rPr>
              <w:t>обязательные для рассмотрения и принятия (в рабочем порядке)</w:t>
            </w:r>
          </w:p>
        </w:tc>
      </w:tr>
      <w:tr w:rsidR="009C035B" w:rsidTr="009C035B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Корректировка муниципальных программ: </w:t>
            </w:r>
          </w:p>
          <w:p w:rsidR="009C035B" w:rsidRDefault="009C035B">
            <w:pPr>
              <w:jc w:val="center"/>
            </w:pP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«Поддержка и развитие малого и среднего предпринимательства»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5B" w:rsidRDefault="009C035B">
            <w:pPr>
              <w:jc w:val="center"/>
            </w:pPr>
            <w:r>
              <w:t>февраль</w:t>
            </w:r>
          </w:p>
          <w:p w:rsidR="009C035B" w:rsidRDefault="009C035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Тыщенко Н.В.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«Устойчивое развитие сельских территорий Табунского района Алтайского края»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5B" w:rsidRDefault="009C035B">
            <w:pPr>
              <w:jc w:val="center"/>
            </w:pPr>
            <w:r>
              <w:t>Герстнер С.В. Тыщенко Н.В.</w:t>
            </w:r>
          </w:p>
          <w:p w:rsidR="009C035B" w:rsidRDefault="009C035B">
            <w:pPr>
              <w:jc w:val="center"/>
            </w:pP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образования в Табунском районе»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Акимова О.А.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«Капитальный ремонт общеобразовательных учреждений в Табунском районе»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Акимова О.А.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«Обеспечение населения Табунского района жилищно-коммунальными услугами»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Клем Р.Э.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Клем Р.Э.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«Капитальный ремонт многоквартирных домов Табунского района»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Клем Р.Э.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«Культура Табунского района»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Булейко Е.Н.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«Повышение безопасности дорожного движения в Табунском районе»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Герстнер С.В.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«Формирование законопослушного поведения участников дорожного движения»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Герстнер С.В.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«Профилактика преступлений и иных правонарушений в Табунском районе»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Ятлова С.Н.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«Улучшение условий и охраны труда в Табунском районе»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Пыхтин П.А.</w:t>
            </w:r>
          </w:p>
        </w:tc>
      </w:tr>
      <w:tr w:rsidR="009C035B" w:rsidTr="009C035B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муниципальных программ: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мероприятий (дорожной карты) по повышению значений показателей доступности для инвалидов объектов и услуг в установленной сфере деятельности в Табунском районе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Ятлова С.Н.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«Молодежь Табунского района» на 2019-2024 гг.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Ятлова С.Н.</w:t>
            </w:r>
          </w:p>
          <w:p w:rsidR="009C035B" w:rsidRDefault="009C035B">
            <w:pPr>
              <w:jc w:val="center"/>
            </w:pPr>
            <w:r>
              <w:t>Кромер В.В.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  <w:hideMark/>
          </w:tcPr>
          <w:p w:rsidR="009C035B" w:rsidRDefault="009C03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муниципальной программы «Развитие физической культуры и спорта в Табунском районе»</w:t>
            </w:r>
            <w:r>
              <w:rPr>
                <w:sz w:val="24"/>
                <w:szCs w:val="24"/>
              </w:rPr>
              <w:t>» на 2019-2024 гг.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Ятлова С.Н.</w:t>
            </w:r>
          </w:p>
        </w:tc>
      </w:tr>
      <w:tr w:rsidR="009C035B" w:rsidTr="009C035B">
        <w:trPr>
          <w:cantSplit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>
            <w:pPr>
              <w:pStyle w:val="1"/>
              <w:rPr>
                <w:sz w:val="20"/>
              </w:rPr>
            </w:pPr>
          </w:p>
          <w:p w:rsidR="009C035B" w:rsidRDefault="009C035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Организационно-массовая работа</w:t>
            </w:r>
          </w:p>
          <w:p w:rsidR="009C035B" w:rsidRDefault="009C035B"/>
        </w:tc>
      </w:tr>
      <w:tr w:rsidR="009C035B" w:rsidTr="009C0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стабильности работы комиссий администрации района (по отдельным планам):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административной;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антикоррупционной экспертизы;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соблюдению требований к служебному поведению муниципальных служащих администрации района, и урегулированию конфликта интересов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антинаркотической;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антитеррору и профилактике экстремизма;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жилищной;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инвестиционной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делам несовершеннолетних и защите их прав;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безопасности дорожного движения;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предупреждению и ликвидации ЧС и обеспечению пожарной безопасности;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межведомственной комиссии по профилактике правонарушений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восстановлению прав реабилитированных жертв политических репрессий;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делам инвалидов;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наградной;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координационного совета в области развития малого и среднего предпринимательства;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Экономического Совета по вопросам социально- экономического развития;</w:t>
            </w:r>
          </w:p>
          <w:p w:rsidR="009C035B" w:rsidRDefault="009C035B" w:rsidP="009C035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Заместители главы администрации района, руководители структурных подразделений</w:t>
            </w:r>
          </w:p>
        </w:tc>
      </w:tr>
      <w:tr w:rsidR="009C035B" w:rsidTr="009C035B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районных мероприятий (по отдельным планам):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 w:rsidP="009C035B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передовиков производства 2018 года;</w:t>
            </w:r>
          </w:p>
          <w:p w:rsidR="009C035B" w:rsidRDefault="009C035B" w:rsidP="009C035B">
            <w:pPr>
              <w:numPr>
                <w:ilvl w:val="0"/>
                <w:numId w:val="3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мероприятия:</w:t>
            </w:r>
          </w:p>
          <w:p w:rsidR="009C035B" w:rsidRDefault="009C035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России;</w:t>
            </w:r>
          </w:p>
          <w:p w:rsidR="009C035B" w:rsidRDefault="009C035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Победы;</w:t>
            </w:r>
          </w:p>
          <w:p w:rsidR="009C035B" w:rsidRDefault="009C035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единства;</w:t>
            </w:r>
          </w:p>
          <w:p w:rsidR="009C035B" w:rsidRDefault="009C035B" w:rsidP="009C035B">
            <w:pPr>
              <w:numPr>
                <w:ilvl w:val="0"/>
                <w:numId w:val="3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юбилейные мероприятия:</w:t>
            </w:r>
          </w:p>
          <w:p w:rsidR="009C035B" w:rsidRDefault="009C035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юбилеев сёл Большеромановка, Табуны, Александровка, Забавно, Новороссийка, Лебедино;</w:t>
            </w:r>
          </w:p>
          <w:p w:rsidR="009C035B" w:rsidRDefault="009C035B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юбилеев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муниципальных образований Табунский, </w:t>
            </w:r>
            <w:r>
              <w:rPr>
                <w:bCs/>
                <w:sz w:val="24"/>
                <w:szCs w:val="24"/>
              </w:rPr>
              <w:t>Большеромановский</w:t>
            </w:r>
            <w:r>
              <w:rPr>
                <w:sz w:val="24"/>
                <w:szCs w:val="24"/>
              </w:rPr>
              <w:t xml:space="preserve">, Алтайский сельсоветы; </w:t>
            </w:r>
          </w:p>
          <w:p w:rsidR="009C035B" w:rsidRDefault="009C0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5B" w:rsidRDefault="009C035B">
            <w:pPr>
              <w:jc w:val="center"/>
            </w:pPr>
            <w:r>
              <w:t>февраль</w:t>
            </w: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  <w:r>
              <w:t>июнь</w:t>
            </w:r>
          </w:p>
          <w:p w:rsidR="009C035B" w:rsidRDefault="009C035B">
            <w:pPr>
              <w:jc w:val="center"/>
            </w:pPr>
            <w:r>
              <w:t>май</w:t>
            </w:r>
          </w:p>
          <w:p w:rsidR="009C035B" w:rsidRDefault="009C035B">
            <w:pPr>
              <w:jc w:val="center"/>
            </w:pPr>
            <w:r>
              <w:t>ноябрь</w:t>
            </w: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>
            <w:pPr>
              <w:jc w:val="center"/>
            </w:pPr>
            <w:r>
              <w:t>Глава района,</w:t>
            </w:r>
          </w:p>
          <w:p w:rsidR="009C035B" w:rsidRDefault="009C035B">
            <w:pPr>
              <w:jc w:val="center"/>
            </w:pPr>
            <w:r>
              <w:t>руководители структурных подразделений администрации района, главы сельсоветов</w:t>
            </w:r>
          </w:p>
          <w:p w:rsidR="009C035B" w:rsidRDefault="009C035B">
            <w:pPr>
              <w:jc w:val="center"/>
            </w:pPr>
          </w:p>
        </w:tc>
      </w:tr>
      <w:tr w:rsidR="009C035B" w:rsidTr="009C035B">
        <w:trPr>
          <w:trHeight w:val="39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rPr>
                <w:sz w:val="24"/>
                <w:szCs w:val="24"/>
              </w:rPr>
              <w:t>Проведение совещаний, планерок:</w:t>
            </w:r>
          </w:p>
        </w:tc>
      </w:tr>
      <w:tr w:rsidR="009C035B" w:rsidTr="009C035B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 w:rsidP="009C035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главами и работниками администраций сельсоветов;</w:t>
            </w:r>
          </w:p>
          <w:p w:rsidR="009C035B" w:rsidRDefault="009C035B">
            <w:pPr>
              <w:jc w:val="both"/>
              <w:rPr>
                <w:sz w:val="24"/>
                <w:szCs w:val="24"/>
              </w:rPr>
            </w:pPr>
          </w:p>
          <w:p w:rsidR="009C035B" w:rsidRDefault="009C035B" w:rsidP="009C035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руководителями предприятий, учреждений и служб района;</w:t>
            </w:r>
          </w:p>
          <w:p w:rsidR="009C035B" w:rsidRDefault="009C035B">
            <w:pPr>
              <w:jc w:val="both"/>
              <w:rPr>
                <w:sz w:val="24"/>
                <w:szCs w:val="24"/>
              </w:rPr>
            </w:pPr>
          </w:p>
          <w:p w:rsidR="009C035B" w:rsidRDefault="009C035B" w:rsidP="009C035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руководителями структурных подразделений администрации района</w:t>
            </w:r>
          </w:p>
          <w:p w:rsidR="009C035B" w:rsidRDefault="009C035B">
            <w:pPr>
              <w:pStyle w:val="ab"/>
              <w:rPr>
                <w:sz w:val="24"/>
                <w:szCs w:val="24"/>
              </w:rPr>
            </w:pPr>
          </w:p>
          <w:p w:rsidR="009C035B" w:rsidRDefault="009C035B" w:rsidP="009C035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«О ходе выполнения поручений и указов Президента Российской Федерации и Губернатора Алтайского края»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>
            <w:pPr>
              <w:jc w:val="center"/>
            </w:pPr>
            <w:r>
              <w:t>ежемесячно</w:t>
            </w: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  <w:r>
              <w:t>еженедельно</w:t>
            </w: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  <w:r>
              <w:t>на каждом совещании, планерке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pStyle w:val="3"/>
              <w:keepNext w:val="0"/>
              <w:widowControl w:val="0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глава района</w:t>
            </w:r>
          </w:p>
          <w:p w:rsidR="009C035B" w:rsidRDefault="009C035B">
            <w:pPr>
              <w:widowControl w:val="0"/>
            </w:pPr>
            <w:r>
              <w:t xml:space="preserve"> </w:t>
            </w:r>
          </w:p>
        </w:tc>
      </w:tr>
      <w:tr w:rsidR="009C035B" w:rsidTr="009C035B">
        <w:trPr>
          <w:trHeight w:val="645"/>
        </w:trPr>
        <w:tc>
          <w:tcPr>
            <w:tcW w:w="10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pStyle w:val="3"/>
              <w:keepNext w:val="0"/>
              <w:widowControl w:val="0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глава района</w:t>
            </w:r>
          </w:p>
          <w:p w:rsidR="009C035B" w:rsidRDefault="009C035B">
            <w:pPr>
              <w:widowControl w:val="0"/>
            </w:pPr>
            <w:r>
              <w:t xml:space="preserve"> </w:t>
            </w:r>
          </w:p>
        </w:tc>
      </w:tr>
      <w:tr w:rsidR="009C035B" w:rsidTr="009C035B">
        <w:trPr>
          <w:trHeight w:val="1185"/>
        </w:trPr>
        <w:tc>
          <w:tcPr>
            <w:tcW w:w="10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>
            <w:pPr>
              <w:widowControl w:val="0"/>
            </w:pPr>
          </w:p>
          <w:p w:rsidR="009C035B" w:rsidRDefault="009C035B">
            <w:pPr>
              <w:widowControl w:val="0"/>
            </w:pPr>
            <w:r>
              <w:t>Глава района, заместители главы администрации района</w:t>
            </w:r>
          </w:p>
          <w:p w:rsidR="009C035B" w:rsidRDefault="009C035B">
            <w:pPr>
              <w:widowControl w:val="0"/>
            </w:pPr>
          </w:p>
          <w:p w:rsidR="009C035B" w:rsidRDefault="009C035B">
            <w:pPr>
              <w:widowControl w:val="0"/>
            </w:pPr>
          </w:p>
          <w:p w:rsidR="009C035B" w:rsidRDefault="009C035B">
            <w:pPr>
              <w:widowControl w:val="0"/>
            </w:pPr>
          </w:p>
          <w:p w:rsidR="009C035B" w:rsidRDefault="009C035B">
            <w:pPr>
              <w:widowControl w:val="0"/>
            </w:pPr>
            <w:r>
              <w:t>Глава района</w:t>
            </w:r>
          </w:p>
        </w:tc>
      </w:tr>
      <w:tr w:rsidR="009C035B" w:rsidTr="009C035B">
        <w:trPr>
          <w:trHeight w:val="37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действенности работы администрации:</w:t>
            </w:r>
          </w:p>
        </w:tc>
      </w:tr>
      <w:tr w:rsidR="009C035B" w:rsidTr="009C035B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>
            <w:pPr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работа представителей администрации района по вопросам исполнения полномочий на территориях сельсоветов (по отдельному графику)</w:t>
            </w:r>
          </w:p>
          <w:p w:rsidR="009C035B" w:rsidRDefault="009C035B">
            <w:pPr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 контроль за исполнением ранее принятых решений, постановлений, а также критических замечаний, предложений, высказанных населением района, депутатами на сессиях районного Совета депутатов;</w:t>
            </w:r>
          </w:p>
          <w:p w:rsidR="009C035B" w:rsidRDefault="009C035B" w:rsidP="009C035B">
            <w:pPr>
              <w:numPr>
                <w:ilvl w:val="1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кадрами:</w:t>
            </w:r>
          </w:p>
          <w:p w:rsidR="009C035B" w:rsidRDefault="009C035B" w:rsidP="009C035B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резервом кадров;</w:t>
            </w:r>
          </w:p>
          <w:p w:rsidR="009C035B" w:rsidRDefault="009C035B" w:rsidP="009C035B">
            <w:pPr>
              <w:numPr>
                <w:ilvl w:val="0"/>
                <w:numId w:val="38"/>
              </w:numPr>
              <w:ind w:left="318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разъяснительная работа по профилактике антикоррупционной деятельности, Кодексу этики и </w:t>
            </w:r>
            <w:r>
              <w:rPr>
                <w:sz w:val="24"/>
                <w:szCs w:val="24"/>
              </w:rPr>
              <w:lastRenderedPageBreak/>
              <w:t>служебного поведения муниципальных служащих района, об ответственности муниципальных служащих;</w:t>
            </w:r>
          </w:p>
          <w:p w:rsidR="009C035B" w:rsidRDefault="009C035B" w:rsidP="009C035B">
            <w:pPr>
              <w:numPr>
                <w:ilvl w:val="0"/>
                <w:numId w:val="38"/>
              </w:numPr>
              <w:ind w:left="318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аттестации муниципальных служащих</w:t>
            </w:r>
          </w:p>
          <w:p w:rsidR="009C035B" w:rsidRDefault="009C035B">
            <w:pPr>
              <w:jc w:val="both"/>
              <w:rPr>
                <w:sz w:val="24"/>
                <w:szCs w:val="24"/>
              </w:rPr>
            </w:pPr>
          </w:p>
          <w:p w:rsidR="009C035B" w:rsidRDefault="009C035B" w:rsidP="009C035B">
            <w:pPr>
              <w:numPr>
                <w:ilvl w:val="1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деятельности администрации района (взаимодействие с районной газетой «Победное знамя»: освещение мероприятий, проводимых администрацией района, использование СМИ для опубликования нормативно-правовых актов; подготовка, оформление, размещение материалов на официальном сайте администрации района)</w:t>
            </w:r>
          </w:p>
          <w:p w:rsidR="009C035B" w:rsidRDefault="009C035B">
            <w:pPr>
              <w:ind w:left="360"/>
              <w:jc w:val="both"/>
              <w:rPr>
                <w:sz w:val="24"/>
                <w:szCs w:val="24"/>
              </w:rPr>
            </w:pPr>
          </w:p>
          <w:p w:rsidR="009C035B" w:rsidRDefault="009C035B" w:rsidP="009C035B">
            <w:pPr>
              <w:numPr>
                <w:ilvl w:val="1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администрации района перед населением (по отдельному графику)</w:t>
            </w:r>
          </w:p>
          <w:p w:rsidR="009C035B" w:rsidRDefault="009C035B">
            <w:pPr>
              <w:pStyle w:val="ab"/>
              <w:rPr>
                <w:sz w:val="24"/>
                <w:szCs w:val="24"/>
              </w:rPr>
            </w:pPr>
          </w:p>
          <w:p w:rsidR="009C035B" w:rsidRDefault="009C035B" w:rsidP="009C035B">
            <w:pPr>
              <w:numPr>
                <w:ilvl w:val="1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по исполнению поручений и указов Президента Российской Федерации и Губернатора Алтайского края (газета «Победное знамя», официальный сайт администрации района)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5B" w:rsidRDefault="009C035B"/>
          <w:p w:rsidR="009C035B" w:rsidRDefault="009C035B">
            <w:r>
              <w:t>постоянно</w:t>
            </w:r>
          </w:p>
          <w:p w:rsidR="009C035B" w:rsidRDefault="009C035B"/>
          <w:p w:rsidR="009C035B" w:rsidRDefault="009C035B"/>
          <w:p w:rsidR="009C035B" w:rsidRDefault="009C035B"/>
          <w:p w:rsidR="009C035B" w:rsidRDefault="009C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  <w:p w:rsidR="009C035B" w:rsidRDefault="009C035B"/>
          <w:p w:rsidR="009C035B" w:rsidRDefault="009C035B"/>
          <w:p w:rsidR="009C035B" w:rsidRDefault="009C035B"/>
          <w:p w:rsidR="009C035B" w:rsidRDefault="009C035B">
            <w:r>
              <w:t>постоянно</w:t>
            </w:r>
          </w:p>
          <w:p w:rsidR="009C035B" w:rsidRDefault="009C035B"/>
          <w:p w:rsidR="009C035B" w:rsidRDefault="009C035B"/>
          <w:p w:rsidR="009C035B" w:rsidRDefault="009C035B"/>
          <w:p w:rsidR="009C035B" w:rsidRDefault="009C035B"/>
          <w:p w:rsidR="009C035B" w:rsidRDefault="009C035B"/>
          <w:p w:rsidR="009C035B" w:rsidRDefault="009C035B">
            <w:r>
              <w:t>ежемесячно</w:t>
            </w:r>
          </w:p>
          <w:p w:rsidR="009C035B" w:rsidRDefault="009C035B"/>
          <w:p w:rsidR="009C035B" w:rsidRDefault="009C035B"/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>
            <w:pPr>
              <w:jc w:val="center"/>
            </w:pPr>
            <w:r>
              <w:lastRenderedPageBreak/>
              <w:t>руководители структурных подразделений администрации района</w:t>
            </w: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  <w:r>
              <w:t>Орготдел</w:t>
            </w: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  <w:r>
              <w:t>управление делами</w:t>
            </w:r>
          </w:p>
          <w:p w:rsidR="009C035B" w:rsidRDefault="009C035B">
            <w:pPr>
              <w:jc w:val="center"/>
            </w:pPr>
            <w:r>
              <w:t xml:space="preserve">заместители главы администрации, руководители </w:t>
            </w:r>
            <w:r>
              <w:lastRenderedPageBreak/>
              <w:t>структурных подразделений</w:t>
            </w:r>
          </w:p>
          <w:p w:rsidR="009C035B" w:rsidRDefault="009C035B">
            <w:pPr>
              <w:jc w:val="both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both"/>
            </w:pPr>
          </w:p>
          <w:p w:rsidR="009C035B" w:rsidRDefault="009C035B">
            <w:pPr>
              <w:jc w:val="both"/>
            </w:pPr>
          </w:p>
          <w:p w:rsidR="009C035B" w:rsidRDefault="009C035B">
            <w:pPr>
              <w:jc w:val="center"/>
            </w:pPr>
            <w:r>
              <w:t>Заместители главы администрации района, руководители структурных подразделений</w:t>
            </w: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  <w:r>
              <w:t>Глава района</w:t>
            </w: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  <w:r>
              <w:t>Заместители главы администрации района, руководители структурных подразделений</w:t>
            </w:r>
          </w:p>
        </w:tc>
      </w:tr>
      <w:tr w:rsidR="009C035B" w:rsidTr="009C035B">
        <w:trPr>
          <w:cantSplit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экономических и финансовых взаимоотношений</w:t>
            </w:r>
          </w:p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субъектами экономики района</w:t>
            </w:r>
          </w:p>
        </w:tc>
      </w:tr>
      <w:tr w:rsidR="009C035B" w:rsidTr="009C035B">
        <w:trPr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балансовых комиссий по итогам работы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Глава района, заместители главы района, председатели комитетов по экономике, по финансам</w:t>
            </w:r>
          </w:p>
        </w:tc>
      </w:tr>
      <w:tr w:rsidR="009C035B" w:rsidTr="009C035B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договоров аренды земельных участков, земельный контроль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  <w: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Комитет по экономике и управлению муниципальным имуществом, управление сельского хозяйства  и продовольствия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Ревизионная деятельность по исполнению местного бюджета субъектами (учреждения, сельсоветы)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B" w:rsidRDefault="009C035B">
            <w:pPr>
              <w:jc w:val="center"/>
            </w:pPr>
          </w:p>
          <w:p w:rsidR="009C035B" w:rsidRDefault="009C035B">
            <w:pPr>
              <w:jc w:val="center"/>
            </w:pPr>
            <w: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Председатель комитета по финансам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выполнения муниципальных программ, принятых на территории Табунского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Комитет по экономике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в сфере имущественных отношений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Комитет по экономике и управлению муниципальным имуществом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реализации Федерального закона РФ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Комитет по экономике и управлению муниципальным имуществом</w:t>
            </w:r>
          </w:p>
        </w:tc>
      </w:tr>
      <w:tr w:rsidR="009C035B" w:rsidTr="009C0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концессионных соглашений по передаче в пользование объектов жилищно-коммунального комплекса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B" w:rsidRDefault="009C035B">
            <w:pPr>
              <w:jc w:val="center"/>
            </w:pPr>
            <w:r>
              <w:t>Первый заместитель главы администрации района, комитет по экономике и управлению муниципальным имуществом</w:t>
            </w:r>
          </w:p>
        </w:tc>
      </w:tr>
    </w:tbl>
    <w:p w:rsidR="00E84749" w:rsidRPr="00EA0C29" w:rsidRDefault="00E84749" w:rsidP="009C035B">
      <w:pPr>
        <w:rPr>
          <w:sz w:val="28"/>
          <w:szCs w:val="28"/>
        </w:rPr>
      </w:pPr>
      <w:bookmarkStart w:id="0" w:name="_GoBack"/>
      <w:bookmarkEnd w:id="0"/>
    </w:p>
    <w:sectPr w:rsidR="00E84749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652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003F"/>
    <w:multiLevelType w:val="hybridMultilevel"/>
    <w:tmpl w:val="57F005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8F73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F1765"/>
    <w:multiLevelType w:val="multilevel"/>
    <w:tmpl w:val="CD62BA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685319"/>
    <w:multiLevelType w:val="hybridMultilevel"/>
    <w:tmpl w:val="CCEE3D92"/>
    <w:lvl w:ilvl="0" w:tplc="485083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362953"/>
    <w:multiLevelType w:val="hybridMultilevel"/>
    <w:tmpl w:val="17C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C37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0"/>
  </w:num>
  <w:num w:numId="5">
    <w:abstractNumId w:val="20"/>
  </w:num>
  <w:num w:numId="6">
    <w:abstractNumId w:val="17"/>
  </w:num>
  <w:num w:numId="7">
    <w:abstractNumId w:val="28"/>
  </w:num>
  <w:num w:numId="8">
    <w:abstractNumId w:val="26"/>
  </w:num>
  <w:num w:numId="9">
    <w:abstractNumId w:val="9"/>
  </w:num>
  <w:num w:numId="10">
    <w:abstractNumId w:val="12"/>
  </w:num>
  <w:num w:numId="11">
    <w:abstractNumId w:val="30"/>
  </w:num>
  <w:num w:numId="12">
    <w:abstractNumId w:val="27"/>
  </w:num>
  <w:num w:numId="13">
    <w:abstractNumId w:val="29"/>
  </w:num>
  <w:num w:numId="14">
    <w:abstractNumId w:val="7"/>
  </w:num>
  <w:num w:numId="15">
    <w:abstractNumId w:val="24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10"/>
  </w:num>
  <w:num w:numId="21">
    <w:abstractNumId w:val="3"/>
  </w:num>
  <w:num w:numId="22">
    <w:abstractNumId w:val="14"/>
  </w:num>
  <w:num w:numId="23">
    <w:abstractNumId w:val="21"/>
  </w:num>
  <w:num w:numId="24">
    <w:abstractNumId w:val="22"/>
  </w:num>
  <w:num w:numId="25">
    <w:abstractNumId w:val="6"/>
  </w:num>
  <w:num w:numId="26">
    <w:abstractNumId w:val="15"/>
  </w:num>
  <w:num w:numId="27">
    <w:abstractNumId w:val="11"/>
  </w:num>
  <w:num w:numId="28">
    <w:abstractNumId w:val="1"/>
  </w:num>
  <w:num w:numId="29">
    <w:abstractNumId w:val="31"/>
  </w:num>
  <w:num w:numId="30">
    <w:abstractNumId w:val="13"/>
  </w:num>
  <w:num w:numId="31">
    <w:abstractNumId w:val="19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</w:num>
  <w:num w:numId="35">
    <w:abstractNumId w:val="1"/>
    <w:lvlOverride w:ilvl="0"/>
  </w:num>
  <w:num w:numId="36">
    <w:abstractNumId w:val="31"/>
    <w:lvlOverride w:ilvl="0"/>
  </w:num>
  <w:num w:numId="37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B56FD"/>
    <w:rsid w:val="002D2BAB"/>
    <w:rsid w:val="002E77A5"/>
    <w:rsid w:val="002F5236"/>
    <w:rsid w:val="00303980"/>
    <w:rsid w:val="00324F5F"/>
    <w:rsid w:val="00331DE3"/>
    <w:rsid w:val="003609DE"/>
    <w:rsid w:val="00363112"/>
    <w:rsid w:val="0037097F"/>
    <w:rsid w:val="003749A6"/>
    <w:rsid w:val="00385A4D"/>
    <w:rsid w:val="003A2174"/>
    <w:rsid w:val="003A6070"/>
    <w:rsid w:val="003C0BA1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5F25D5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76658"/>
    <w:rsid w:val="00796CBC"/>
    <w:rsid w:val="008063A7"/>
    <w:rsid w:val="0081094B"/>
    <w:rsid w:val="00820F41"/>
    <w:rsid w:val="00830E27"/>
    <w:rsid w:val="00860331"/>
    <w:rsid w:val="0086205D"/>
    <w:rsid w:val="00866D25"/>
    <w:rsid w:val="0087254F"/>
    <w:rsid w:val="008907AA"/>
    <w:rsid w:val="008A41B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2A76"/>
    <w:rsid w:val="00983DF8"/>
    <w:rsid w:val="00985BCE"/>
    <w:rsid w:val="0099735D"/>
    <w:rsid w:val="009C035B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CF4536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570FE"/>
    <w:rsid w:val="00E70D23"/>
    <w:rsid w:val="00E75AEE"/>
    <w:rsid w:val="00E765C4"/>
    <w:rsid w:val="00E84749"/>
    <w:rsid w:val="00EA0C29"/>
    <w:rsid w:val="00EA1888"/>
    <w:rsid w:val="00EB40BE"/>
    <w:rsid w:val="00EE369B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65590-30E9-4B47-8B2C-BEB8018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99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47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3B1E6A8C392C48C5B86EF5B4B29C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83E3E-E499-4DE7-89A9-1227216B6793}"/>
      </w:docPartPr>
      <w:docPartBody>
        <w:p w:rsidR="008A63E0" w:rsidRDefault="00055C50" w:rsidP="00055C50">
          <w:pPr>
            <w:pStyle w:val="3B1E6A8C392C48C5B86EF5B4B29CBAFF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AEB8C28CBA3F4EB9A8ED0BC51295C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9B282-B3F9-4336-B228-AC708B9BCCE0}"/>
      </w:docPartPr>
      <w:docPartBody>
        <w:p w:rsidR="008A63E0" w:rsidRDefault="00055C50" w:rsidP="00055C50">
          <w:pPr>
            <w:pStyle w:val="AEB8C28CBA3F4EB9A8ED0BC51295C12A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5C50"/>
    <w:rsid w:val="00080BF7"/>
    <w:rsid w:val="000E08B8"/>
    <w:rsid w:val="000F6217"/>
    <w:rsid w:val="002130AC"/>
    <w:rsid w:val="00222B4D"/>
    <w:rsid w:val="00236065"/>
    <w:rsid w:val="002571A7"/>
    <w:rsid w:val="00290D52"/>
    <w:rsid w:val="002D55F8"/>
    <w:rsid w:val="0032676E"/>
    <w:rsid w:val="005A3F0A"/>
    <w:rsid w:val="005B16F5"/>
    <w:rsid w:val="005D0008"/>
    <w:rsid w:val="005F1A9D"/>
    <w:rsid w:val="00676176"/>
    <w:rsid w:val="006D5BAB"/>
    <w:rsid w:val="0086767C"/>
    <w:rsid w:val="008A63E0"/>
    <w:rsid w:val="00980AF3"/>
    <w:rsid w:val="00A10E72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DC6130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C5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3B1E6A8C392C48C5B86EF5B4B29CBAFF">
    <w:name w:val="3B1E6A8C392C48C5B86EF5B4B29CBAFF"/>
    <w:rsid w:val="00055C50"/>
  </w:style>
  <w:style w:type="paragraph" w:customStyle="1" w:styleId="AEB8C28CBA3F4EB9A8ED0BC51295C12A">
    <w:name w:val="AEB8C28CBA3F4EB9A8ED0BC51295C12A"/>
    <w:rsid w:val="00055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D16F-B90E-4004-8A80-AA29E4D8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8</cp:revision>
  <cp:lastPrinted>2018-01-11T08:25:00Z</cp:lastPrinted>
  <dcterms:created xsi:type="dcterms:W3CDTF">2018-12-19T09:36:00Z</dcterms:created>
  <dcterms:modified xsi:type="dcterms:W3CDTF">2019-06-27T05:34:00Z</dcterms:modified>
</cp:coreProperties>
</file>