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6" w:rsidRDefault="006C55A6" w:rsidP="006C55A6">
      <w:pPr>
        <w:pStyle w:val="a4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6C55A6" w:rsidRDefault="006C55A6" w:rsidP="006C55A6">
      <w:pPr>
        <w:pStyle w:val="a4"/>
        <w:spacing w:after="240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Алтайского края</w:t>
      </w:r>
    </w:p>
    <w:p w:rsidR="006C55A6" w:rsidRDefault="006C55A6" w:rsidP="006C55A6">
      <w:pPr>
        <w:pStyle w:val="3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решениЕ</w:t>
      </w:r>
    </w:p>
    <w:p w:rsidR="006C55A6" w:rsidRDefault="006C55A6" w:rsidP="006C55A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/двадцать первая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6C55A6" w:rsidTr="006C55A6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A6" w:rsidRPr="00960219" w:rsidRDefault="00960219" w:rsidP="00960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29.12.2021</w:t>
            </w:r>
          </w:p>
        </w:tc>
        <w:tc>
          <w:tcPr>
            <w:tcW w:w="3119" w:type="dxa"/>
          </w:tcPr>
          <w:p w:rsidR="006C55A6" w:rsidRDefault="006C5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C55A6" w:rsidRDefault="006C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A6" w:rsidRPr="00960219" w:rsidRDefault="009602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  <w:tr w:rsidR="006C55A6" w:rsidTr="006C55A6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A6" w:rsidRDefault="006C5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C55A6" w:rsidRDefault="006C55A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6C55A6" w:rsidRDefault="006C55A6">
            <w:pPr>
              <w:jc w:val="center"/>
              <w:rPr>
                <w:sz w:val="24"/>
                <w:szCs w:val="24"/>
              </w:rPr>
            </w:pPr>
          </w:p>
        </w:tc>
      </w:tr>
      <w:tr w:rsidR="006C55A6" w:rsidTr="006C55A6">
        <w:trPr>
          <w:trHeight w:val="1551"/>
        </w:trPr>
        <w:tc>
          <w:tcPr>
            <w:tcW w:w="9359" w:type="dxa"/>
            <w:gridSpan w:val="4"/>
            <w:hideMark/>
          </w:tcPr>
          <w:p w:rsidR="006C55A6" w:rsidRDefault="006C55A6" w:rsidP="006C5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соглашений о передаче администрацией Табунского района Алтайского края</w:t>
            </w:r>
            <w:r>
              <w:rPr>
                <w:sz w:val="23"/>
                <w:szCs w:val="23"/>
              </w:rPr>
              <w:t xml:space="preserve"> </w:t>
            </w:r>
            <w:r w:rsidRPr="006C55A6">
              <w:rPr>
                <w:b/>
                <w:sz w:val="28"/>
                <w:szCs w:val="28"/>
              </w:rPr>
              <w:t>иных межбюджетных трансфертов общего характера на иные цели администраци</w:t>
            </w:r>
            <w:r>
              <w:rPr>
                <w:b/>
                <w:sz w:val="28"/>
                <w:szCs w:val="28"/>
              </w:rPr>
              <w:t>ям</w:t>
            </w:r>
            <w:r w:rsidRPr="006C55A6">
              <w:rPr>
                <w:b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>ов</w:t>
            </w:r>
            <w:r w:rsidRPr="006C55A6">
              <w:rPr>
                <w:b/>
                <w:sz w:val="28"/>
                <w:szCs w:val="28"/>
              </w:rPr>
              <w:t xml:space="preserve"> Табунского района Алтайского края</w:t>
            </w:r>
          </w:p>
        </w:tc>
      </w:tr>
    </w:tbl>
    <w:p w:rsidR="006C55A6" w:rsidRDefault="006C55A6" w:rsidP="006C5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Бюджетным </w:t>
      </w:r>
      <w:hyperlink r:id="rId6" w:history="1">
        <w:r w:rsidRPr="006C55A6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Уставом муниципального образования Табунский район Алтайского края, решением Табунского районного Совета депутатов Алтайского края от </w:t>
      </w:r>
      <w:r w:rsidRPr="006C55A6">
        <w:rPr>
          <w:sz w:val="28"/>
          <w:szCs w:val="28"/>
        </w:rPr>
        <w:t>27.12.2019 № 32 «Об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края»</w:t>
      </w:r>
      <w:r>
        <w:rPr>
          <w:sz w:val="28"/>
          <w:szCs w:val="28"/>
        </w:rPr>
        <w:t>,  районный Совет депутатов р е ш и л:</w:t>
      </w:r>
    </w:p>
    <w:p w:rsidR="006C55A6" w:rsidRDefault="006C55A6" w:rsidP="006C5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55A6" w:rsidRDefault="006C55A6" w:rsidP="006C5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соглашения о передаче </w:t>
      </w:r>
      <w:r w:rsidRPr="006C55A6">
        <w:rPr>
          <w:sz w:val="28"/>
          <w:szCs w:val="28"/>
        </w:rPr>
        <w:t xml:space="preserve">администрацией Табунского района Алтайского края иных межбюджетных трансфертов общего характера на иные цели </w:t>
      </w:r>
      <w:r>
        <w:rPr>
          <w:sz w:val="28"/>
          <w:szCs w:val="28"/>
        </w:rPr>
        <w:t xml:space="preserve">на период с 01 января 2022 года по 31 декабря 2024 года: </w:t>
      </w:r>
    </w:p>
    <w:p w:rsidR="006C55A6" w:rsidRDefault="006C55A6" w:rsidP="006C5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Алтайского сельсовета Табунского района Алтайского края (приложение 1);</w:t>
      </w:r>
    </w:p>
    <w:p w:rsidR="006C55A6" w:rsidRDefault="006C55A6" w:rsidP="006C5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Большеромановского сельсовета Табунского района Алтайского края (приложение 2);</w:t>
      </w:r>
    </w:p>
    <w:p w:rsidR="006C55A6" w:rsidRDefault="006C55A6" w:rsidP="006C5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Лебединского сельсовета Табунского района Алтайского края (приложение 3);</w:t>
      </w:r>
    </w:p>
    <w:p w:rsidR="006C55A6" w:rsidRDefault="006C55A6" w:rsidP="006C5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Серебропольского сельсовета Табунского района Алтайского края (приложение 4);</w:t>
      </w:r>
    </w:p>
    <w:p w:rsidR="006C55A6" w:rsidRDefault="006C55A6" w:rsidP="006C5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Табунского сельсовета Табунского района Алтайского края (приложение 5).</w:t>
      </w:r>
    </w:p>
    <w:p w:rsidR="006C55A6" w:rsidRDefault="006C55A6" w:rsidP="006C5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установленном порядке.</w:t>
      </w:r>
    </w:p>
    <w:p w:rsidR="006C55A6" w:rsidRDefault="006C55A6" w:rsidP="006C55A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6C55A6" w:rsidTr="006C55A6">
        <w:tc>
          <w:tcPr>
            <w:tcW w:w="4334" w:type="dxa"/>
            <w:hideMark/>
          </w:tcPr>
          <w:p w:rsidR="006C55A6" w:rsidRDefault="006C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6C55A6" w:rsidRDefault="006C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164" w:type="dxa"/>
            <w:vAlign w:val="bottom"/>
            <w:hideMark/>
          </w:tcPr>
          <w:p w:rsidR="006C55A6" w:rsidRDefault="006C55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6C55A6" w:rsidRDefault="006C55A6" w:rsidP="006C55A6">
      <w:pPr>
        <w:jc w:val="center"/>
        <w:rPr>
          <w:sz w:val="28"/>
          <w:szCs w:val="28"/>
        </w:rPr>
      </w:pPr>
    </w:p>
    <w:p w:rsidR="00D71103" w:rsidRDefault="006C55A6" w:rsidP="006C55A6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6C55A6" w:rsidRDefault="002C4977" w:rsidP="00DD1EDE">
      <w:pPr>
        <w:jc w:val="right"/>
        <w:rPr>
          <w:sz w:val="23"/>
          <w:szCs w:val="23"/>
        </w:rPr>
      </w:pPr>
      <w:r>
        <w:rPr>
          <w:sz w:val="24"/>
          <w:szCs w:val="24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</w:p>
    <w:p w:rsidR="006C55A6" w:rsidRDefault="006C55A6" w:rsidP="00DD1EDE">
      <w:pPr>
        <w:jc w:val="right"/>
        <w:rPr>
          <w:sz w:val="23"/>
          <w:szCs w:val="23"/>
        </w:rPr>
      </w:pPr>
    </w:p>
    <w:p w:rsidR="006C55A6" w:rsidRDefault="006C55A6" w:rsidP="00DD1EDE">
      <w:pPr>
        <w:jc w:val="right"/>
        <w:rPr>
          <w:sz w:val="23"/>
          <w:szCs w:val="23"/>
        </w:rPr>
      </w:pPr>
    </w:p>
    <w:p w:rsidR="006C55A6" w:rsidRDefault="006C55A6" w:rsidP="00DD1EDE">
      <w:pPr>
        <w:jc w:val="right"/>
        <w:rPr>
          <w:sz w:val="23"/>
          <w:szCs w:val="23"/>
        </w:rPr>
      </w:pPr>
    </w:p>
    <w:p w:rsidR="002323CE" w:rsidRDefault="002C4977" w:rsidP="00DD1ED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 xml:space="preserve">Приложение </w:t>
      </w:r>
      <w:r w:rsidR="002502E2">
        <w:rPr>
          <w:sz w:val="23"/>
          <w:szCs w:val="23"/>
        </w:rPr>
        <w:t>1</w:t>
      </w:r>
      <w:r w:rsidR="008C2C82" w:rsidRPr="006A1E7A">
        <w:rPr>
          <w:sz w:val="23"/>
          <w:szCs w:val="23"/>
        </w:rPr>
        <w:t xml:space="preserve"> к решению районного </w:t>
      </w:r>
    </w:p>
    <w:p w:rsidR="002C4977" w:rsidRPr="006A1E7A" w:rsidRDefault="008C2C82" w:rsidP="00DD1ED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>Совета депутатов от</w:t>
      </w:r>
      <w:r w:rsidR="002502E2">
        <w:rPr>
          <w:sz w:val="23"/>
          <w:szCs w:val="23"/>
        </w:rPr>
        <w:t xml:space="preserve"> 29</w:t>
      </w:r>
      <w:r w:rsidRPr="006A1E7A">
        <w:rPr>
          <w:sz w:val="23"/>
          <w:szCs w:val="23"/>
        </w:rPr>
        <w:t>.12.20</w:t>
      </w:r>
      <w:r w:rsidR="00C72603" w:rsidRPr="006A1E7A">
        <w:rPr>
          <w:sz w:val="23"/>
          <w:szCs w:val="23"/>
        </w:rPr>
        <w:t>2</w:t>
      </w:r>
      <w:r w:rsidR="008F4656">
        <w:rPr>
          <w:sz w:val="23"/>
          <w:szCs w:val="23"/>
        </w:rPr>
        <w:t>1</w:t>
      </w:r>
      <w:r w:rsidRPr="006A1E7A">
        <w:rPr>
          <w:sz w:val="23"/>
          <w:szCs w:val="23"/>
        </w:rPr>
        <w:t xml:space="preserve"> №</w:t>
      </w:r>
      <w:r w:rsidR="00960219">
        <w:rPr>
          <w:sz w:val="23"/>
          <w:szCs w:val="23"/>
          <w:lang w:val="en-US"/>
        </w:rPr>
        <w:t>46</w:t>
      </w:r>
      <w:r w:rsidRPr="006A1E7A">
        <w:rPr>
          <w:sz w:val="23"/>
          <w:szCs w:val="23"/>
        </w:rPr>
        <w:t xml:space="preserve"> </w:t>
      </w:r>
    </w:p>
    <w:p w:rsidR="008A32BA" w:rsidRPr="006A1E7A" w:rsidRDefault="008A32BA" w:rsidP="00DD1EDE">
      <w:pPr>
        <w:jc w:val="right"/>
        <w:rPr>
          <w:sz w:val="23"/>
          <w:szCs w:val="23"/>
        </w:rPr>
      </w:pPr>
    </w:p>
    <w:p w:rsidR="00394C9F" w:rsidRPr="006A1E7A" w:rsidRDefault="00802F5D" w:rsidP="00802F5D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Соглашение </w:t>
      </w:r>
    </w:p>
    <w:p w:rsidR="002C4977" w:rsidRPr="006A1E7A" w:rsidRDefault="00802F5D" w:rsidP="00802F5D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="002C4977" w:rsidRPr="006A1E7A">
        <w:rPr>
          <w:b/>
          <w:sz w:val="23"/>
          <w:szCs w:val="23"/>
        </w:rPr>
        <w:t xml:space="preserve"> </w:t>
      </w:r>
      <w:r w:rsidR="002C4977" w:rsidRPr="006A1E7A">
        <w:rPr>
          <w:sz w:val="23"/>
          <w:szCs w:val="23"/>
        </w:rPr>
        <w:t xml:space="preserve">администрацией Табунского района Алтайского края </w:t>
      </w:r>
      <w:r w:rsidR="008F4656">
        <w:rPr>
          <w:sz w:val="23"/>
          <w:szCs w:val="23"/>
        </w:rPr>
        <w:t>иных межбюджетных трансфертов общего характера</w:t>
      </w:r>
      <w:r w:rsidR="00D20ECF" w:rsidRPr="006A1E7A">
        <w:rPr>
          <w:sz w:val="23"/>
          <w:szCs w:val="23"/>
        </w:rPr>
        <w:t xml:space="preserve"> </w:t>
      </w:r>
      <w:r w:rsidR="005737EA">
        <w:rPr>
          <w:sz w:val="23"/>
          <w:szCs w:val="23"/>
        </w:rPr>
        <w:t xml:space="preserve"> на иные цели </w:t>
      </w:r>
      <w:r w:rsidR="00D20ECF" w:rsidRPr="006A1E7A">
        <w:rPr>
          <w:sz w:val="23"/>
          <w:szCs w:val="23"/>
        </w:rPr>
        <w:t>администрации Алтайского сельсовета Табунского района</w:t>
      </w:r>
      <w:r w:rsidR="00CA6987" w:rsidRPr="006A1E7A">
        <w:rPr>
          <w:sz w:val="23"/>
          <w:szCs w:val="23"/>
        </w:rPr>
        <w:t xml:space="preserve"> Алтайского края</w:t>
      </w:r>
    </w:p>
    <w:p w:rsidR="0032376B" w:rsidRPr="006A1E7A" w:rsidRDefault="0032376B" w:rsidP="00DD1EDE">
      <w:pPr>
        <w:jc w:val="both"/>
        <w:rPr>
          <w:sz w:val="23"/>
          <w:szCs w:val="23"/>
        </w:rPr>
      </w:pPr>
    </w:p>
    <w:p w:rsidR="00D20ECF" w:rsidRPr="006A1E7A" w:rsidRDefault="00AF45F2" w:rsidP="00DD1EDE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ab/>
      </w:r>
      <w:r w:rsidR="00D20ECF" w:rsidRPr="006A1E7A">
        <w:rPr>
          <w:sz w:val="23"/>
          <w:szCs w:val="23"/>
        </w:rPr>
        <w:t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</w:t>
      </w:r>
      <w:r w:rsidR="00636714" w:rsidRPr="006A1E7A">
        <w:rPr>
          <w:sz w:val="23"/>
          <w:szCs w:val="23"/>
        </w:rPr>
        <w:t>го</w:t>
      </w:r>
      <w:r w:rsidR="00D20ECF" w:rsidRPr="006A1E7A">
        <w:rPr>
          <w:sz w:val="23"/>
          <w:szCs w:val="23"/>
        </w:rPr>
        <w:t xml:space="preserve"> на основании Устава муниципального образования Табунский район Алтайского края, с одной стороны, и администрация Алтайского сельсовета Табунского района Алтайского края, именуемая в дальнейшем "администрация поселения", в лице главы сельсовета </w:t>
      </w:r>
      <w:proofErr w:type="spellStart"/>
      <w:r w:rsidR="00D20ECF" w:rsidRPr="006A1E7A">
        <w:rPr>
          <w:sz w:val="23"/>
          <w:szCs w:val="23"/>
        </w:rPr>
        <w:t>Себелевой</w:t>
      </w:r>
      <w:proofErr w:type="spellEnd"/>
      <w:r w:rsidR="00D20ECF" w:rsidRPr="006A1E7A">
        <w:rPr>
          <w:sz w:val="23"/>
          <w:szCs w:val="23"/>
        </w:rPr>
        <w:t xml:space="preserve"> Татьяны Владимировны, действующего на основании Устава муниципального образования Алтайский сельсовет Табунского района Алтайского края, с другой стороны, вместе именуемые "Стороны", руководствуясь частью 4 </w:t>
      </w:r>
      <w:hyperlink r:id="rId7" w:history="1">
        <w:r w:rsidR="00D20ECF" w:rsidRPr="006A1E7A">
          <w:rPr>
            <w:sz w:val="23"/>
            <w:szCs w:val="23"/>
          </w:rPr>
          <w:t>статьи 15</w:t>
        </w:r>
      </w:hyperlink>
      <w:r w:rsidR="00D20ECF"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</w:t>
      </w:r>
      <w:r w:rsidR="006B2A97">
        <w:rPr>
          <w:sz w:val="23"/>
          <w:szCs w:val="23"/>
        </w:rPr>
        <w:t>7</w:t>
      </w:r>
      <w:r w:rsidR="00D20ECF" w:rsidRPr="006A1E7A">
        <w:rPr>
          <w:sz w:val="23"/>
          <w:szCs w:val="23"/>
        </w:rPr>
        <w:t>.12.201</w:t>
      </w:r>
      <w:r w:rsidR="006B2A97">
        <w:rPr>
          <w:sz w:val="23"/>
          <w:szCs w:val="23"/>
        </w:rPr>
        <w:t>9</w:t>
      </w:r>
      <w:r w:rsidR="00D20ECF" w:rsidRPr="006A1E7A">
        <w:rPr>
          <w:sz w:val="23"/>
          <w:szCs w:val="23"/>
        </w:rPr>
        <w:t xml:space="preserve"> № 32 «</w:t>
      </w:r>
      <w:r w:rsidR="006B2A97" w:rsidRPr="006B2A97">
        <w:rPr>
          <w:sz w:val="23"/>
          <w:szCs w:val="23"/>
        </w:rPr>
        <w:t>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</w:t>
      </w:r>
      <w:r w:rsidR="00D20ECF" w:rsidRPr="006A1E7A">
        <w:rPr>
          <w:sz w:val="23"/>
          <w:szCs w:val="23"/>
        </w:rPr>
        <w:t>»,  на договорной основе заключили настоящее Соглашение о нижеследующем:</w:t>
      </w:r>
    </w:p>
    <w:p w:rsidR="0032376B" w:rsidRPr="006A1E7A" w:rsidRDefault="0032376B" w:rsidP="00DD1EDE">
      <w:pPr>
        <w:jc w:val="both"/>
        <w:rPr>
          <w:sz w:val="23"/>
          <w:szCs w:val="23"/>
        </w:rPr>
      </w:pPr>
    </w:p>
    <w:p w:rsidR="00D20ECF" w:rsidRPr="006A1E7A" w:rsidRDefault="00D20ECF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1. </w:t>
      </w:r>
      <w:r w:rsidR="00915F15" w:rsidRPr="006A1E7A">
        <w:rPr>
          <w:sz w:val="23"/>
          <w:szCs w:val="23"/>
        </w:rPr>
        <w:t>Предмет соглашения</w:t>
      </w:r>
    </w:p>
    <w:p w:rsidR="0063181C" w:rsidRPr="006A1E7A" w:rsidRDefault="0063181C" w:rsidP="0063181C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1.1. Настоящим Соглашением администрация района передает администрации поселения межбюджетны</w:t>
      </w:r>
      <w:r>
        <w:rPr>
          <w:sz w:val="23"/>
          <w:szCs w:val="23"/>
        </w:rPr>
        <w:t>е трансферты общего характера на иные цели в следующих случаях</w:t>
      </w:r>
      <w:r w:rsidRPr="006A1E7A">
        <w:rPr>
          <w:color w:val="000000"/>
          <w:spacing w:val="5"/>
          <w:w w:val="101"/>
          <w:sz w:val="23"/>
          <w:szCs w:val="23"/>
        </w:rPr>
        <w:t xml:space="preserve">: 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 w:rsidRPr="006A1E7A">
        <w:rPr>
          <w:color w:val="000000"/>
          <w:spacing w:val="5"/>
          <w:w w:val="101"/>
          <w:sz w:val="23"/>
          <w:szCs w:val="23"/>
        </w:rPr>
        <w:t xml:space="preserve">1.1.1. </w:t>
      </w:r>
      <w:r>
        <w:rPr>
          <w:color w:val="000000"/>
          <w:spacing w:val="5"/>
          <w:w w:val="101"/>
          <w:sz w:val="23"/>
          <w:szCs w:val="23"/>
        </w:rPr>
        <w:t xml:space="preserve">в целях </w:t>
      </w:r>
      <w:proofErr w:type="spellStart"/>
      <w:r>
        <w:rPr>
          <w:color w:val="000000"/>
          <w:spacing w:val="5"/>
          <w:w w:val="101"/>
          <w:sz w:val="23"/>
          <w:szCs w:val="23"/>
        </w:rPr>
        <w:t>софинансирования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расходных обязательств, возникших при выполнении отдельных полномочий органов местного самоуправления поселения по вопросам местного значения сельского поселения Табунского района;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1.1.2.получение целевых межбюджетных трансфертов из других бюджетов бюджетной системы Российской Федерации;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1.1.3.принятие в течении финансового года администрацией Табунского района Алтайского края или администрацией поселения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1.1.4.уменьшение поступлений налоговых и неналоговых доходов бюджетов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1.1.5.возникновение дополнительных расходов бюджетов поселения, обусловленных влиянием объективных факторов на объемы бюджетных обязательств муниципального образования поселения; реализация муниципальных программ Табунского района и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 xml:space="preserve">1.1.6.проведение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color w:val="000000"/>
          <w:spacing w:val="5"/>
          <w:w w:val="101"/>
          <w:sz w:val="23"/>
          <w:szCs w:val="23"/>
        </w:rPr>
        <w:t>общепоселенческого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значения.</w:t>
      </w:r>
    </w:p>
    <w:p w:rsidR="0088640E" w:rsidRPr="006A1E7A" w:rsidRDefault="0088640E" w:rsidP="0088640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D20ECF" w:rsidRPr="006A1E7A" w:rsidRDefault="00D20ECF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bookmarkStart w:id="0" w:name="Par32"/>
      <w:bookmarkEnd w:id="0"/>
      <w:r w:rsidRPr="006A1E7A">
        <w:rPr>
          <w:sz w:val="23"/>
          <w:szCs w:val="23"/>
        </w:rPr>
        <w:t>2. П</w:t>
      </w:r>
      <w:r w:rsidR="00661C78" w:rsidRPr="006A1E7A">
        <w:rPr>
          <w:sz w:val="23"/>
          <w:szCs w:val="23"/>
        </w:rPr>
        <w:t>орядок определения ежегодного объема межбюджетных трансфертов</w:t>
      </w:r>
      <w:r w:rsidR="005737EA">
        <w:rPr>
          <w:sz w:val="23"/>
          <w:szCs w:val="23"/>
        </w:rPr>
        <w:t xml:space="preserve"> общего характера на иные цели </w:t>
      </w:r>
    </w:p>
    <w:p w:rsidR="00661C78" w:rsidRPr="006A1E7A" w:rsidRDefault="00D20ECF" w:rsidP="00661C7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2.1. </w:t>
      </w:r>
      <w:r w:rsidR="005737EA">
        <w:rPr>
          <w:sz w:val="23"/>
          <w:szCs w:val="23"/>
        </w:rPr>
        <w:t>Исполнение обязательств</w:t>
      </w:r>
      <w:r w:rsidR="00661C78" w:rsidRPr="006A1E7A">
        <w:rPr>
          <w:sz w:val="23"/>
          <w:szCs w:val="23"/>
        </w:rPr>
        <w:t xml:space="preserve">, указанных в пункте 1.1 настоящего Соглашения, осуществляется за счет межбюджетных трансфертов, предоставляемых ежегодно из районного бюджета в бюджет поселения. </w:t>
      </w:r>
    </w:p>
    <w:p w:rsidR="00661C78" w:rsidRPr="006A1E7A" w:rsidRDefault="00661C78" w:rsidP="00661C78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2.2. Стороны ежегодно определяют о</w:t>
      </w:r>
      <w:r w:rsidR="0088640E">
        <w:rPr>
          <w:sz w:val="23"/>
          <w:szCs w:val="23"/>
        </w:rPr>
        <w:t xml:space="preserve">бъем межбюджетных трансфертов </w:t>
      </w:r>
      <w:r w:rsidR="005737EA">
        <w:rPr>
          <w:sz w:val="23"/>
          <w:szCs w:val="23"/>
        </w:rPr>
        <w:t xml:space="preserve"> общего х</w:t>
      </w:r>
      <w:r w:rsidR="001B366E">
        <w:rPr>
          <w:sz w:val="23"/>
          <w:szCs w:val="23"/>
        </w:rPr>
        <w:t>а</w:t>
      </w:r>
      <w:r w:rsidR="005737EA">
        <w:rPr>
          <w:sz w:val="23"/>
          <w:szCs w:val="23"/>
        </w:rPr>
        <w:t xml:space="preserve">рактера на иные цели </w:t>
      </w:r>
      <w:r w:rsidR="0088640E">
        <w:rPr>
          <w:sz w:val="23"/>
          <w:szCs w:val="23"/>
        </w:rPr>
        <w:t>указанных</w:t>
      </w:r>
      <w:r w:rsidRPr="006A1E7A">
        <w:rPr>
          <w:sz w:val="23"/>
          <w:szCs w:val="23"/>
        </w:rPr>
        <w:t xml:space="preserve"> в пункте 1.1 настоящего Соглашения, при принятии районного бюджета на очередной финансовый год.</w:t>
      </w:r>
    </w:p>
    <w:p w:rsidR="00661C78" w:rsidRPr="006A1E7A" w:rsidRDefault="00661C78" w:rsidP="00661C78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2.3. Перечисление межбюджетных трансфертов</w:t>
      </w:r>
      <w:r w:rsidR="001B366E">
        <w:rPr>
          <w:sz w:val="23"/>
          <w:szCs w:val="23"/>
        </w:rPr>
        <w:t xml:space="preserve"> общего характера на иные цели, </w:t>
      </w:r>
      <w:r w:rsidRPr="006A1E7A">
        <w:rPr>
          <w:sz w:val="23"/>
          <w:szCs w:val="23"/>
        </w:rPr>
        <w:t xml:space="preserve">предоставляемых из районного бюджета указанных в пункте 1.1 настоящего Соглашения, </w:t>
      </w:r>
      <w:r w:rsidRPr="006A1E7A">
        <w:rPr>
          <w:sz w:val="23"/>
          <w:szCs w:val="23"/>
        </w:rPr>
        <w:lastRenderedPageBreak/>
        <w:t>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бюджета.</w:t>
      </w:r>
      <w:r w:rsidR="00B726DD" w:rsidRPr="006A1E7A">
        <w:rPr>
          <w:sz w:val="23"/>
          <w:szCs w:val="23"/>
        </w:rPr>
        <w:t xml:space="preserve"> Весь объем межбюджетных трансфертов</w:t>
      </w:r>
      <w:r w:rsidR="001B366E">
        <w:rPr>
          <w:sz w:val="23"/>
          <w:szCs w:val="23"/>
        </w:rPr>
        <w:t xml:space="preserve"> общего характера на иные цели </w:t>
      </w:r>
      <w:r w:rsidR="00B726DD" w:rsidRPr="006A1E7A">
        <w:rPr>
          <w:sz w:val="23"/>
          <w:szCs w:val="23"/>
        </w:rPr>
        <w:t>должен быть перечислен в бюджеты поселений не позднее 2</w:t>
      </w:r>
      <w:r w:rsidR="001B366E">
        <w:rPr>
          <w:sz w:val="23"/>
          <w:szCs w:val="23"/>
        </w:rPr>
        <w:t>4</w:t>
      </w:r>
      <w:r w:rsidR="00B726DD" w:rsidRPr="006A1E7A">
        <w:rPr>
          <w:sz w:val="23"/>
          <w:szCs w:val="23"/>
        </w:rPr>
        <w:t xml:space="preserve"> декабря </w:t>
      </w:r>
      <w:r w:rsidR="004F7DBE">
        <w:rPr>
          <w:sz w:val="23"/>
          <w:szCs w:val="23"/>
        </w:rPr>
        <w:t>текущего финансового</w:t>
      </w:r>
      <w:r w:rsidR="00B726DD" w:rsidRPr="006A1E7A">
        <w:rPr>
          <w:sz w:val="23"/>
          <w:szCs w:val="23"/>
        </w:rPr>
        <w:t xml:space="preserve"> года.</w:t>
      </w:r>
    </w:p>
    <w:p w:rsidR="0032376B" w:rsidRPr="006A1E7A" w:rsidRDefault="0032376B" w:rsidP="00661C78">
      <w:pPr>
        <w:ind w:firstLine="709"/>
        <w:jc w:val="both"/>
        <w:rPr>
          <w:sz w:val="23"/>
          <w:szCs w:val="23"/>
        </w:rPr>
      </w:pPr>
    </w:p>
    <w:p w:rsidR="00D20ECF" w:rsidRPr="006A1E7A" w:rsidRDefault="00D20ECF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3. П</w:t>
      </w:r>
      <w:r w:rsidR="00D444AB" w:rsidRPr="006A1E7A">
        <w:rPr>
          <w:sz w:val="23"/>
          <w:szCs w:val="23"/>
        </w:rPr>
        <w:t>рава и обязанности Сторон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 Администрация района: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3.1.1. Перечисляет администрации поселения финансовые средства в виде межбюджетных трансфертов</w:t>
      </w:r>
      <w:r w:rsidR="0088640E">
        <w:rPr>
          <w:sz w:val="23"/>
          <w:szCs w:val="23"/>
        </w:rPr>
        <w:t xml:space="preserve"> общего характера на иные цели</w:t>
      </w:r>
      <w:r w:rsidR="001B366E">
        <w:rPr>
          <w:sz w:val="23"/>
          <w:szCs w:val="23"/>
        </w:rPr>
        <w:t>,</w:t>
      </w:r>
      <w:r w:rsidR="0088640E">
        <w:rPr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 предназначенные для исполнения </w:t>
      </w:r>
      <w:r w:rsidR="00EC531A">
        <w:rPr>
          <w:sz w:val="23"/>
          <w:szCs w:val="23"/>
        </w:rPr>
        <w:t>расходных обязательств</w:t>
      </w:r>
      <w:r w:rsidRPr="006A1E7A">
        <w:rPr>
          <w:sz w:val="23"/>
          <w:szCs w:val="23"/>
        </w:rPr>
        <w:t xml:space="preserve"> по настоящему Соглашению, в порядке, установленн</w:t>
      </w:r>
      <w:r w:rsidR="00D444AB" w:rsidRPr="006A1E7A">
        <w:rPr>
          <w:sz w:val="23"/>
          <w:szCs w:val="23"/>
        </w:rPr>
        <w:t>ом</w:t>
      </w:r>
      <w:r w:rsidRPr="006A1E7A">
        <w:rPr>
          <w:sz w:val="23"/>
          <w:szCs w:val="23"/>
        </w:rPr>
        <w:t xml:space="preserve"> </w:t>
      </w:r>
      <w:hyperlink w:anchor="Par32" w:history="1">
        <w:r w:rsidRPr="006A1E7A">
          <w:rPr>
            <w:sz w:val="23"/>
            <w:szCs w:val="23"/>
          </w:rPr>
          <w:t>разделом 2</w:t>
        </w:r>
      </w:hyperlink>
      <w:r w:rsidRPr="006A1E7A">
        <w:rPr>
          <w:sz w:val="23"/>
          <w:szCs w:val="23"/>
        </w:rPr>
        <w:t xml:space="preserve"> настоящего Соглашения.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3.1.2. Осуществляет контроль за исполнением администрацией поселения переданных ей </w:t>
      </w:r>
      <w:r w:rsidR="00EC531A"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 Администрация поселения: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3.2.1. Осуществляет переданные ей администрацией района </w:t>
      </w:r>
      <w:r w:rsidR="00EC531A">
        <w:rPr>
          <w:sz w:val="23"/>
          <w:szCs w:val="23"/>
        </w:rPr>
        <w:t>трансферты</w:t>
      </w:r>
      <w:r w:rsidRPr="006A1E7A">
        <w:rPr>
          <w:sz w:val="23"/>
          <w:szCs w:val="23"/>
        </w:rPr>
        <w:t xml:space="preserve"> в соответствии с </w:t>
      </w:r>
      <w:hyperlink w:anchor="Par27" w:history="1">
        <w:r w:rsidRPr="006A1E7A">
          <w:rPr>
            <w:sz w:val="23"/>
            <w:szCs w:val="23"/>
          </w:rPr>
          <w:t>пунктом 1.</w:t>
        </w:r>
      </w:hyperlink>
      <w:r w:rsidRPr="006A1E7A">
        <w:rPr>
          <w:sz w:val="23"/>
          <w:szCs w:val="23"/>
        </w:rPr>
        <w:t>1 настоящего Соглашения и действующим законодательством в пределах</w:t>
      </w:r>
      <w:r w:rsidR="00D444AB" w:rsidRPr="006A1E7A">
        <w:rPr>
          <w:sz w:val="23"/>
          <w:szCs w:val="23"/>
        </w:rPr>
        <w:t xml:space="preserve"> финансовых средств</w:t>
      </w:r>
      <w:r w:rsidRPr="006A1E7A">
        <w:rPr>
          <w:sz w:val="23"/>
          <w:szCs w:val="23"/>
        </w:rPr>
        <w:t>, выделенных на эти цели.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</w:t>
      </w:r>
      <w:r w:rsidR="00EC531A">
        <w:rPr>
          <w:sz w:val="23"/>
          <w:szCs w:val="23"/>
        </w:rPr>
        <w:t xml:space="preserve"> трансфертов</w:t>
      </w:r>
      <w:r w:rsidRPr="006A1E7A">
        <w:rPr>
          <w:sz w:val="23"/>
          <w:szCs w:val="23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3.2.3. Ежеквартально, не позднее 8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32376B" w:rsidRPr="006A1E7A" w:rsidRDefault="0032376B" w:rsidP="00D20E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D20ECF" w:rsidRPr="006A1E7A" w:rsidRDefault="00D20ECF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4. О</w:t>
      </w:r>
      <w:r w:rsidR="00D444AB" w:rsidRPr="006A1E7A">
        <w:rPr>
          <w:sz w:val="23"/>
          <w:szCs w:val="23"/>
        </w:rPr>
        <w:t>тветственность Сторон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4.1. Установление факта ненадлежащего </w:t>
      </w:r>
      <w:r w:rsidR="00BE41AF">
        <w:rPr>
          <w:sz w:val="23"/>
          <w:szCs w:val="23"/>
        </w:rPr>
        <w:t>использования</w:t>
      </w:r>
      <w:r w:rsidRPr="006A1E7A">
        <w:rPr>
          <w:sz w:val="23"/>
          <w:szCs w:val="23"/>
        </w:rPr>
        <w:t xml:space="preserve"> администрацией сельсовета переданных ей </w:t>
      </w:r>
      <w:r w:rsidR="00EC531A">
        <w:rPr>
          <w:sz w:val="23"/>
          <w:szCs w:val="23"/>
        </w:rPr>
        <w:t>трансфертов</w:t>
      </w:r>
      <w:r w:rsidR="005737EA">
        <w:rPr>
          <w:sz w:val="23"/>
          <w:szCs w:val="23"/>
        </w:rPr>
        <w:t xml:space="preserve"> общего характера на иные цели</w:t>
      </w:r>
      <w:r w:rsidRPr="006A1E7A">
        <w:rPr>
          <w:sz w:val="23"/>
          <w:szCs w:val="23"/>
        </w:rPr>
        <w:t xml:space="preserve">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В случае нецелевого использования межбюджетных трансфертов</w:t>
      </w:r>
      <w:r w:rsidR="005737EA">
        <w:rPr>
          <w:sz w:val="23"/>
          <w:szCs w:val="23"/>
        </w:rPr>
        <w:t xml:space="preserve"> общего характера</w:t>
      </w:r>
      <w:r w:rsidRPr="006A1E7A">
        <w:rPr>
          <w:sz w:val="23"/>
          <w:szCs w:val="23"/>
        </w:rPr>
        <w:t xml:space="preserve"> </w:t>
      </w:r>
      <w:r w:rsidR="005737EA">
        <w:rPr>
          <w:sz w:val="23"/>
          <w:szCs w:val="23"/>
        </w:rPr>
        <w:t xml:space="preserve"> на иные цели </w:t>
      </w:r>
      <w:r w:rsidRPr="006A1E7A">
        <w:rPr>
          <w:sz w:val="23"/>
          <w:szCs w:val="23"/>
        </w:rPr>
        <w:t>они подлежат возврату в районный бюджет.</w:t>
      </w:r>
    </w:p>
    <w:p w:rsidR="00B726DD" w:rsidRPr="006A1E7A" w:rsidRDefault="00B726DD" w:rsidP="00D20EC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За нарушение сроков перечисления межбюджетных трансфертов</w:t>
      </w:r>
      <w:r w:rsidR="005737EA">
        <w:rPr>
          <w:sz w:val="23"/>
          <w:szCs w:val="23"/>
        </w:rPr>
        <w:t xml:space="preserve"> общего характера на иные цели</w:t>
      </w:r>
      <w:r w:rsidRPr="006A1E7A">
        <w:rPr>
          <w:sz w:val="23"/>
          <w:szCs w:val="23"/>
        </w:rPr>
        <w:t xml:space="preserve">, </w:t>
      </w:r>
      <w:r w:rsidR="008A32BA" w:rsidRPr="006A1E7A">
        <w:rPr>
          <w:sz w:val="23"/>
          <w:szCs w:val="23"/>
        </w:rPr>
        <w:t xml:space="preserve">администрации района </w:t>
      </w:r>
      <w:proofErr w:type="gramStart"/>
      <w:r w:rsidRPr="006A1E7A">
        <w:rPr>
          <w:sz w:val="23"/>
          <w:szCs w:val="23"/>
        </w:rPr>
        <w:t>начисляется</w:t>
      </w:r>
      <w:proofErr w:type="gramEnd"/>
      <w:r w:rsidRPr="006A1E7A">
        <w:rPr>
          <w:sz w:val="23"/>
          <w:szCs w:val="23"/>
        </w:rPr>
        <w:t xml:space="preserve">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4.2. Администрация поселения несет ответственность за осуществление </w:t>
      </w:r>
      <w:r w:rsidR="00BE41AF">
        <w:rPr>
          <w:sz w:val="23"/>
          <w:szCs w:val="23"/>
        </w:rPr>
        <w:t xml:space="preserve">расходов </w:t>
      </w:r>
      <w:r w:rsidRPr="006A1E7A">
        <w:rPr>
          <w:sz w:val="23"/>
          <w:szCs w:val="23"/>
        </w:rPr>
        <w:t xml:space="preserve">переданных ей </w:t>
      </w:r>
      <w:r w:rsidR="00EC531A"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 xml:space="preserve"> в той мере, в какой эти </w:t>
      </w:r>
      <w:r w:rsidR="00BE41AF">
        <w:rPr>
          <w:sz w:val="23"/>
          <w:szCs w:val="23"/>
        </w:rPr>
        <w:t>расходы</w:t>
      </w:r>
      <w:r w:rsidRPr="006A1E7A">
        <w:rPr>
          <w:sz w:val="23"/>
          <w:szCs w:val="23"/>
        </w:rPr>
        <w:t xml:space="preserve"> обеспечены финансовыми средствами.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4.3. В случае неис</w:t>
      </w:r>
      <w:r w:rsidR="006C55A6">
        <w:rPr>
          <w:sz w:val="23"/>
          <w:szCs w:val="23"/>
        </w:rPr>
        <w:t xml:space="preserve">полнения администрацией района </w:t>
      </w:r>
      <w:r w:rsidRPr="006A1E7A">
        <w:rPr>
          <w:sz w:val="23"/>
          <w:szCs w:val="23"/>
        </w:rPr>
        <w:t xml:space="preserve">обязательств по финансированию </w:t>
      </w:r>
      <w:r w:rsidR="00BE41AF">
        <w:rPr>
          <w:sz w:val="23"/>
          <w:szCs w:val="23"/>
        </w:rPr>
        <w:t>трансфертов общего характера на иные цели администрации</w:t>
      </w:r>
      <w:r w:rsidRPr="006A1E7A">
        <w:rPr>
          <w:sz w:val="23"/>
          <w:szCs w:val="23"/>
        </w:rPr>
        <w:t xml:space="preserve"> поселения переданных</w:t>
      </w:r>
      <w:r w:rsidR="00BE41AF">
        <w:rPr>
          <w:sz w:val="23"/>
          <w:szCs w:val="23"/>
        </w:rPr>
        <w:t xml:space="preserve"> в рамках настоящего соглашения</w:t>
      </w:r>
      <w:r w:rsidRPr="006A1E7A">
        <w:rPr>
          <w:sz w:val="23"/>
          <w:szCs w:val="23"/>
        </w:rPr>
        <w:t xml:space="preserve">, администрация </w:t>
      </w:r>
      <w:r w:rsidR="00C03122" w:rsidRPr="006A1E7A">
        <w:rPr>
          <w:sz w:val="23"/>
          <w:szCs w:val="23"/>
        </w:rPr>
        <w:t>поселения</w:t>
      </w:r>
      <w:r w:rsidRPr="006A1E7A">
        <w:rPr>
          <w:sz w:val="23"/>
          <w:szCs w:val="23"/>
        </w:rPr>
        <w:t xml:space="preserve"> вправе требовать расторжения данного Соглашения.</w:t>
      </w:r>
    </w:p>
    <w:p w:rsidR="0032376B" w:rsidRPr="006A1E7A" w:rsidRDefault="0032376B" w:rsidP="00D20EC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D20ECF" w:rsidRPr="006A1E7A" w:rsidRDefault="00D20ECF" w:rsidP="00915F15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5. С</w:t>
      </w:r>
      <w:r w:rsidR="00D444AB" w:rsidRPr="006A1E7A">
        <w:rPr>
          <w:sz w:val="23"/>
          <w:szCs w:val="23"/>
        </w:rPr>
        <w:t xml:space="preserve">рок действия, основания и порядок прекращения </w:t>
      </w:r>
      <w:r w:rsidR="00915F15" w:rsidRPr="006A1E7A">
        <w:rPr>
          <w:sz w:val="23"/>
          <w:szCs w:val="23"/>
        </w:rPr>
        <w:t xml:space="preserve">действия соглашения 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5.1. Настоящее Соглашение вступает в силу с 01 января 20</w:t>
      </w:r>
      <w:r w:rsidR="00D444AB" w:rsidRPr="006A1E7A">
        <w:rPr>
          <w:sz w:val="23"/>
          <w:szCs w:val="23"/>
        </w:rPr>
        <w:t>2</w:t>
      </w:r>
      <w:r w:rsidR="004F7DBE"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г</w:t>
      </w:r>
      <w:r w:rsidR="00D444AB" w:rsidRPr="006A1E7A">
        <w:rPr>
          <w:sz w:val="23"/>
          <w:szCs w:val="23"/>
        </w:rPr>
        <w:t>ода</w:t>
      </w:r>
      <w:r w:rsidRPr="006A1E7A">
        <w:rPr>
          <w:sz w:val="23"/>
          <w:szCs w:val="23"/>
        </w:rPr>
        <w:t>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5.2. Срок действия настоящего Соглашения устанавливается по 31 декабря 20</w:t>
      </w:r>
      <w:r w:rsidR="00D444AB" w:rsidRPr="006A1E7A">
        <w:rPr>
          <w:sz w:val="23"/>
          <w:szCs w:val="23"/>
        </w:rPr>
        <w:t>2</w:t>
      </w:r>
      <w:r w:rsidR="004F7DBE"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года.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bookmarkStart w:id="1" w:name="Par64"/>
      <w:bookmarkEnd w:id="1"/>
      <w:r w:rsidRPr="006A1E7A">
        <w:rPr>
          <w:sz w:val="23"/>
          <w:szCs w:val="23"/>
        </w:rPr>
        <w:t>5.3. Действие настоящего Соглашения может быть прекращено досрочно: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>5.3.1. По соглашению Сторон.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5.3.2. В одностороннем порядке в случае: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5.4. Уведомление о расторжении настоящего Соглашения в одностороннем порядке направляется второй стороне не менее чем за </w:t>
      </w:r>
      <w:r w:rsidR="00C72603" w:rsidRPr="006A1E7A"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(</w:t>
      </w:r>
      <w:r w:rsidR="00C72603" w:rsidRPr="006A1E7A">
        <w:rPr>
          <w:sz w:val="23"/>
          <w:szCs w:val="23"/>
        </w:rPr>
        <w:t>два</w:t>
      </w:r>
      <w:r w:rsidRPr="006A1E7A">
        <w:rPr>
          <w:sz w:val="23"/>
          <w:szCs w:val="23"/>
        </w:rPr>
        <w:t>) месяца.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6A1E7A">
        <w:rPr>
          <w:color w:val="000000"/>
          <w:sz w:val="23"/>
          <w:szCs w:val="23"/>
        </w:rPr>
        <w:t xml:space="preserve">5.5. Настоящее Соглашение, а также любые изменения и дополнения к нему, действительны при условии, если они совершены в письменной форме и подписаны Сторонами. </w:t>
      </w:r>
    </w:p>
    <w:p w:rsidR="008A32BA" w:rsidRPr="006A1E7A" w:rsidRDefault="008A32BA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D20ECF" w:rsidRPr="006A1E7A" w:rsidRDefault="00D20ECF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6. </w:t>
      </w:r>
      <w:r w:rsidR="00D444AB" w:rsidRPr="006A1E7A">
        <w:rPr>
          <w:sz w:val="23"/>
          <w:szCs w:val="23"/>
        </w:rPr>
        <w:t>Заключительные положения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20ECF" w:rsidRPr="006A1E7A" w:rsidRDefault="00D20ECF" w:rsidP="00D444AB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6.2. Внесение изменений и дополнений в настоящее Соглашение осуществляется путем подписания Сторонами дополнительных соглашений</w:t>
      </w:r>
      <w:r w:rsidR="00D444AB" w:rsidRPr="006A1E7A">
        <w:rPr>
          <w:sz w:val="23"/>
          <w:szCs w:val="23"/>
        </w:rPr>
        <w:t xml:space="preserve">, утвержденных представительными органами Сторон.  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D20ECF" w:rsidRPr="006A1E7A" w:rsidRDefault="00D20ECF" w:rsidP="00D20ECF">
      <w:pPr>
        <w:ind w:firstLine="709"/>
        <w:jc w:val="both"/>
        <w:rPr>
          <w:color w:val="000000"/>
          <w:sz w:val="23"/>
          <w:szCs w:val="23"/>
        </w:rPr>
      </w:pPr>
      <w:r w:rsidRPr="006A1E7A">
        <w:rPr>
          <w:sz w:val="23"/>
          <w:szCs w:val="23"/>
        </w:rPr>
        <w:t>6.4. Споры, связанные с исполнением настоящего Соглашения, разрешаются путем проведения согласительных процедур.</w:t>
      </w:r>
      <w:r w:rsidRPr="006A1E7A">
        <w:rPr>
          <w:color w:val="000000"/>
          <w:sz w:val="23"/>
          <w:szCs w:val="23"/>
        </w:rPr>
        <w:t xml:space="preserve"> В случае, если сторонами не достигается согласие, спорные вопросы рассматриваются в судебном порядке.</w:t>
      </w:r>
    </w:p>
    <w:p w:rsidR="00D20ECF" w:rsidRPr="006A1E7A" w:rsidRDefault="00D20ECF" w:rsidP="00D20ECF">
      <w:pPr>
        <w:ind w:firstLine="708"/>
        <w:jc w:val="both"/>
        <w:rPr>
          <w:spacing w:val="-11"/>
          <w:sz w:val="23"/>
          <w:szCs w:val="23"/>
        </w:rPr>
      </w:pPr>
      <w:r w:rsidRPr="006A1E7A">
        <w:rPr>
          <w:spacing w:val="-11"/>
          <w:sz w:val="23"/>
          <w:szCs w:val="23"/>
        </w:rPr>
        <w:t>6.5. Настоящее Соглашение заключено на срок, определенный в п. 5.2 настоящего Соглашения.</w:t>
      </w:r>
    </w:p>
    <w:p w:rsidR="0032376B" w:rsidRPr="006A1E7A" w:rsidRDefault="0032376B" w:rsidP="00D20ECF">
      <w:pPr>
        <w:ind w:firstLine="708"/>
        <w:jc w:val="both"/>
        <w:rPr>
          <w:sz w:val="23"/>
          <w:szCs w:val="23"/>
        </w:rPr>
      </w:pPr>
    </w:p>
    <w:p w:rsidR="00D20ECF" w:rsidRPr="006A1E7A" w:rsidRDefault="00D20ECF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7. Р</w:t>
      </w:r>
      <w:r w:rsidR="00D444AB" w:rsidRPr="006A1E7A">
        <w:rPr>
          <w:sz w:val="23"/>
          <w:szCs w:val="23"/>
        </w:rPr>
        <w:t>еквизиты и подписи Сторон</w:t>
      </w:r>
    </w:p>
    <w:p w:rsidR="00D20ECF" w:rsidRPr="006A1E7A" w:rsidRDefault="00D20ECF" w:rsidP="00D20EC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1"/>
        <w:gridCol w:w="4873"/>
      </w:tblGrid>
      <w:tr w:rsidR="00D20ECF" w:rsidRPr="006A1E7A" w:rsidTr="008A32BA">
        <w:trPr>
          <w:jc w:val="center"/>
        </w:trPr>
        <w:tc>
          <w:tcPr>
            <w:tcW w:w="5210" w:type="dxa"/>
            <w:shd w:val="clear" w:color="auto" w:fill="auto"/>
          </w:tcPr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800C5C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658860, Алтайский край, Табунский район, </w:t>
            </w:r>
            <w:proofErr w:type="spellStart"/>
            <w:r w:rsidRPr="006A1E7A">
              <w:rPr>
                <w:sz w:val="23"/>
                <w:szCs w:val="23"/>
              </w:rPr>
              <w:t>с.Табуны</w:t>
            </w:r>
            <w:proofErr w:type="spellEnd"/>
            <w:r w:rsidRPr="006A1E7A">
              <w:rPr>
                <w:sz w:val="23"/>
                <w:szCs w:val="23"/>
              </w:rPr>
              <w:t>, ул. Ленина, 15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E87639" w:rsidRDefault="00E87639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87639">
              <w:rPr>
                <w:sz w:val="23"/>
                <w:szCs w:val="23"/>
              </w:rPr>
              <w:t>Финкомитет</w:t>
            </w:r>
            <w:proofErr w:type="spellEnd"/>
            <w:r w:rsidRPr="00E87639">
              <w:rPr>
                <w:sz w:val="23"/>
                <w:szCs w:val="23"/>
              </w:rPr>
              <w:t xml:space="preserve">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E87639" w:rsidRDefault="00800C5C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="00E87639" w:rsidRPr="00E87639">
              <w:rPr>
                <w:sz w:val="23"/>
                <w:szCs w:val="23"/>
              </w:rPr>
              <w:t xml:space="preserve">03231643016460001700 </w:t>
            </w:r>
          </w:p>
          <w:p w:rsidR="00800C5C" w:rsidRPr="006A1E7A" w:rsidRDefault="00E87639" w:rsidP="00E87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 w:rsidR="00E87639"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BB5AA9" w:rsidRPr="006A1E7A" w:rsidRDefault="00BB5AA9" w:rsidP="00BB5AA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D20ECF" w:rsidRPr="006A1E7A" w:rsidRDefault="00BB5AA9" w:rsidP="00F17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  <w:tc>
          <w:tcPr>
            <w:tcW w:w="5211" w:type="dxa"/>
          </w:tcPr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Администрация Алтайского сельсовета Табунского района Алтайского края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 xml:space="preserve">658851, Алтайский край, Табунский район, </w:t>
            </w:r>
            <w:proofErr w:type="spellStart"/>
            <w:r w:rsidRPr="007E3DB7">
              <w:rPr>
                <w:sz w:val="23"/>
                <w:szCs w:val="23"/>
              </w:rPr>
              <w:t>с.Алтайское</w:t>
            </w:r>
            <w:proofErr w:type="spellEnd"/>
            <w:r w:rsidRPr="007E3DB7">
              <w:rPr>
                <w:sz w:val="23"/>
                <w:szCs w:val="23"/>
              </w:rPr>
              <w:t>, ул. Гагарина, 5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Банковские реквизиты: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АЛТАЙСКИЙ СЕЛЬСОВЕТ ТАБУНСКОГО РАЙОНА (АЛТАЙСКИЙ СЕЛЬСОВЕТ ТАБУНСКОГО РАЙОНА л/с 03173013650)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ИНН 2276000996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КПП 227601001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ОКТМО 01646407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Счет бюджета 03232643016464071700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Единый казначейский счет  40102810045370000009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Отделение Барнаул Банка России/УФК по Алтайскому краю г. Барнаул</w:t>
            </w:r>
          </w:p>
          <w:p w:rsidR="007E3DB7" w:rsidRPr="007E3DB7" w:rsidRDefault="007E3DB7" w:rsidP="007E3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3DB7">
              <w:rPr>
                <w:sz w:val="23"/>
                <w:szCs w:val="23"/>
              </w:rPr>
              <w:t>БИК 010173001</w:t>
            </w:r>
          </w:p>
          <w:p w:rsidR="00800C5C" w:rsidRPr="006A1E7A" w:rsidRDefault="00800C5C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D20ECF" w:rsidRPr="006A1E7A" w:rsidRDefault="00C03122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Г</w:t>
            </w:r>
            <w:r w:rsidR="00D20ECF" w:rsidRPr="006A1E7A">
              <w:rPr>
                <w:sz w:val="23"/>
                <w:szCs w:val="23"/>
              </w:rPr>
              <w:t>лав</w:t>
            </w:r>
            <w:r w:rsidRPr="006A1E7A">
              <w:rPr>
                <w:sz w:val="23"/>
                <w:szCs w:val="23"/>
              </w:rPr>
              <w:t>а</w:t>
            </w:r>
            <w:r w:rsidR="00D20ECF" w:rsidRPr="006A1E7A">
              <w:rPr>
                <w:sz w:val="23"/>
                <w:szCs w:val="23"/>
              </w:rPr>
              <w:t xml:space="preserve"> сельсовета</w:t>
            </w: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 </w:t>
            </w:r>
          </w:p>
          <w:p w:rsidR="00D20ECF" w:rsidRPr="006A1E7A" w:rsidRDefault="00D20ECF" w:rsidP="00661C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______________________ Т.В. </w:t>
            </w:r>
            <w:proofErr w:type="spellStart"/>
            <w:r w:rsidRPr="006A1E7A">
              <w:rPr>
                <w:sz w:val="23"/>
                <w:szCs w:val="23"/>
              </w:rPr>
              <w:t>Себелева</w:t>
            </w:r>
            <w:proofErr w:type="spellEnd"/>
          </w:p>
          <w:p w:rsidR="00BB5AA9" w:rsidRPr="006A1E7A" w:rsidRDefault="00BB5AA9" w:rsidP="00BB5AA9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D20ECF" w:rsidRPr="006A1E7A" w:rsidRDefault="00BB5AA9" w:rsidP="00BB5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</w:tr>
    </w:tbl>
    <w:p w:rsidR="00C72603" w:rsidRDefault="00C72603" w:rsidP="008C2C82">
      <w:pPr>
        <w:jc w:val="right"/>
        <w:rPr>
          <w:sz w:val="23"/>
          <w:szCs w:val="23"/>
        </w:rPr>
      </w:pPr>
    </w:p>
    <w:p w:rsidR="005737EA" w:rsidRDefault="005737EA" w:rsidP="008C2C82">
      <w:pPr>
        <w:jc w:val="right"/>
        <w:rPr>
          <w:sz w:val="23"/>
          <w:szCs w:val="23"/>
        </w:rPr>
      </w:pPr>
    </w:p>
    <w:p w:rsidR="005737EA" w:rsidRDefault="005737EA" w:rsidP="008C2C82">
      <w:pPr>
        <w:jc w:val="right"/>
        <w:rPr>
          <w:sz w:val="23"/>
          <w:szCs w:val="23"/>
        </w:rPr>
      </w:pPr>
    </w:p>
    <w:p w:rsidR="005737EA" w:rsidRDefault="005737EA" w:rsidP="008C2C82">
      <w:pPr>
        <w:jc w:val="right"/>
        <w:rPr>
          <w:sz w:val="23"/>
          <w:szCs w:val="23"/>
        </w:rPr>
      </w:pPr>
    </w:p>
    <w:p w:rsidR="006C55A6" w:rsidRDefault="006C55A6" w:rsidP="008C2C82">
      <w:pPr>
        <w:jc w:val="right"/>
        <w:rPr>
          <w:sz w:val="23"/>
          <w:szCs w:val="23"/>
        </w:rPr>
      </w:pPr>
    </w:p>
    <w:p w:rsidR="006C55A6" w:rsidRPr="006A1E7A" w:rsidRDefault="006C55A6" w:rsidP="008C2C82">
      <w:pPr>
        <w:jc w:val="right"/>
        <w:rPr>
          <w:sz w:val="23"/>
          <w:szCs w:val="23"/>
        </w:rPr>
      </w:pPr>
    </w:p>
    <w:p w:rsidR="00C72603" w:rsidRDefault="00C72603" w:rsidP="008C2C82">
      <w:pPr>
        <w:jc w:val="right"/>
        <w:rPr>
          <w:sz w:val="23"/>
          <w:szCs w:val="23"/>
        </w:rPr>
      </w:pPr>
    </w:p>
    <w:p w:rsidR="004F7DBE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 xml:space="preserve">Приложение </w:t>
      </w:r>
      <w:r w:rsidR="002502E2"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к решению районного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>Совета депутатов от</w:t>
      </w:r>
      <w:r w:rsidR="002502E2">
        <w:rPr>
          <w:sz w:val="23"/>
          <w:szCs w:val="23"/>
        </w:rPr>
        <w:t xml:space="preserve"> 29</w:t>
      </w:r>
      <w:r w:rsidRPr="006A1E7A">
        <w:rPr>
          <w:sz w:val="23"/>
          <w:szCs w:val="23"/>
        </w:rPr>
        <w:t>.12.202</w:t>
      </w:r>
      <w:r>
        <w:rPr>
          <w:sz w:val="23"/>
          <w:szCs w:val="23"/>
        </w:rPr>
        <w:t>1</w:t>
      </w:r>
      <w:r w:rsidRPr="006A1E7A">
        <w:rPr>
          <w:sz w:val="23"/>
          <w:szCs w:val="23"/>
        </w:rPr>
        <w:t xml:space="preserve"> №</w:t>
      </w:r>
      <w:r w:rsidR="00960219">
        <w:rPr>
          <w:sz w:val="23"/>
          <w:szCs w:val="23"/>
          <w:lang w:val="en-US"/>
        </w:rPr>
        <w:t>46</w:t>
      </w:r>
      <w:r w:rsidRPr="006A1E7A">
        <w:rPr>
          <w:sz w:val="23"/>
          <w:szCs w:val="23"/>
        </w:rPr>
        <w:t xml:space="preserve">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Соглашение </w:t>
      </w: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администрацией Табунского района Алтайского края </w:t>
      </w:r>
      <w:r>
        <w:rPr>
          <w:sz w:val="23"/>
          <w:szCs w:val="23"/>
        </w:rPr>
        <w:t>иных межбюджетных трансфертов общего характера</w:t>
      </w:r>
      <w:r w:rsidRPr="006A1E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иные цели </w:t>
      </w:r>
      <w:r w:rsidRPr="006A1E7A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 xml:space="preserve">Большеромановского </w:t>
      </w:r>
      <w:r w:rsidRPr="006A1E7A">
        <w:rPr>
          <w:sz w:val="23"/>
          <w:szCs w:val="23"/>
        </w:rPr>
        <w:t>сельсовета Табунского района Алтайского края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ab/>
        <w:t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действующего на основании Устава муниципального образования Табунский район Алтайского края, с одной стороны, и администрация Алтайского сельсовета Табунского района Алтайского края, именуемая в дальнейшем "администрация поселения", в лице главы сельсовета</w:t>
      </w:r>
      <w:r w:rsidR="0063181C">
        <w:rPr>
          <w:sz w:val="23"/>
          <w:szCs w:val="23"/>
        </w:rPr>
        <w:t xml:space="preserve"> </w:t>
      </w:r>
      <w:proofErr w:type="spellStart"/>
      <w:r w:rsidR="0063181C">
        <w:rPr>
          <w:sz w:val="23"/>
          <w:szCs w:val="23"/>
        </w:rPr>
        <w:t>Решоткиной</w:t>
      </w:r>
      <w:proofErr w:type="spellEnd"/>
      <w:r w:rsidR="0063181C">
        <w:rPr>
          <w:sz w:val="23"/>
          <w:szCs w:val="23"/>
        </w:rPr>
        <w:t xml:space="preserve"> Елены Яковлевны</w:t>
      </w:r>
      <w:r w:rsidRPr="006A1E7A">
        <w:rPr>
          <w:sz w:val="23"/>
          <w:szCs w:val="23"/>
        </w:rPr>
        <w:t xml:space="preserve">, действующего на основании Устава муниципального образования </w:t>
      </w:r>
      <w:r w:rsidR="0063181C">
        <w:rPr>
          <w:sz w:val="23"/>
          <w:szCs w:val="23"/>
        </w:rPr>
        <w:t>Большеромановский</w:t>
      </w:r>
      <w:r w:rsidRPr="006A1E7A">
        <w:rPr>
          <w:sz w:val="23"/>
          <w:szCs w:val="23"/>
        </w:rPr>
        <w:t xml:space="preserve"> сельсовет Табунского района Алтайского края, с другой стороны, вместе именуемые "Стороны", руководствуясь частью 4 </w:t>
      </w:r>
      <w:hyperlink r:id="rId8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</w:t>
      </w:r>
      <w:r>
        <w:rPr>
          <w:sz w:val="23"/>
          <w:szCs w:val="23"/>
        </w:rPr>
        <w:t>7</w:t>
      </w:r>
      <w:r w:rsidRPr="006A1E7A">
        <w:rPr>
          <w:sz w:val="23"/>
          <w:szCs w:val="23"/>
        </w:rPr>
        <w:t>.12.201</w:t>
      </w:r>
      <w:r>
        <w:rPr>
          <w:sz w:val="23"/>
          <w:szCs w:val="23"/>
        </w:rPr>
        <w:t>9</w:t>
      </w:r>
      <w:r w:rsidRPr="006A1E7A">
        <w:rPr>
          <w:sz w:val="23"/>
          <w:szCs w:val="23"/>
        </w:rPr>
        <w:t xml:space="preserve"> № 32 «</w:t>
      </w:r>
      <w:r w:rsidRPr="006B2A97">
        <w:rPr>
          <w:sz w:val="23"/>
          <w:szCs w:val="23"/>
        </w:rPr>
        <w:t>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</w:t>
      </w:r>
      <w:r w:rsidRPr="006A1E7A">
        <w:rPr>
          <w:sz w:val="23"/>
          <w:szCs w:val="23"/>
        </w:rPr>
        <w:t>»,  на договорной основе заключили настоящее Соглашение о нижеследующем: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1. Предмет соглашения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1.1. Настоящим Соглашением администрация района передает администрации поселения межбюджетны</w:t>
      </w:r>
      <w:r>
        <w:rPr>
          <w:sz w:val="23"/>
          <w:szCs w:val="23"/>
        </w:rPr>
        <w:t>е трансферты общего характера на иные цели в следующих случаях</w:t>
      </w:r>
      <w:r w:rsidRPr="006A1E7A">
        <w:rPr>
          <w:color w:val="000000"/>
          <w:spacing w:val="5"/>
          <w:w w:val="101"/>
          <w:sz w:val="23"/>
          <w:szCs w:val="23"/>
        </w:rPr>
        <w:t xml:space="preserve">: </w:t>
      </w:r>
    </w:p>
    <w:p w:rsidR="004F7DBE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 w:rsidRPr="006A1E7A">
        <w:rPr>
          <w:color w:val="000000"/>
          <w:spacing w:val="5"/>
          <w:w w:val="101"/>
          <w:sz w:val="23"/>
          <w:szCs w:val="23"/>
        </w:rPr>
        <w:t xml:space="preserve">1.1.1. </w:t>
      </w:r>
      <w:r>
        <w:rPr>
          <w:color w:val="000000"/>
          <w:spacing w:val="5"/>
          <w:w w:val="101"/>
          <w:sz w:val="23"/>
          <w:szCs w:val="23"/>
        </w:rPr>
        <w:t xml:space="preserve">в целях </w:t>
      </w:r>
      <w:proofErr w:type="spellStart"/>
      <w:r>
        <w:rPr>
          <w:color w:val="000000"/>
          <w:spacing w:val="5"/>
          <w:w w:val="101"/>
          <w:sz w:val="23"/>
          <w:szCs w:val="23"/>
        </w:rPr>
        <w:t>софинансирования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расходных обязательств, возникших при выполнении отдельных полномочий органов местного самоуправления поселени</w:t>
      </w:r>
      <w:r w:rsidR="0063181C">
        <w:rPr>
          <w:color w:val="000000"/>
          <w:spacing w:val="5"/>
          <w:w w:val="101"/>
          <w:sz w:val="23"/>
          <w:szCs w:val="23"/>
        </w:rPr>
        <w:t>я</w:t>
      </w:r>
      <w:r>
        <w:rPr>
          <w:color w:val="000000"/>
          <w:spacing w:val="5"/>
          <w:w w:val="101"/>
          <w:sz w:val="23"/>
          <w:szCs w:val="23"/>
        </w:rPr>
        <w:t xml:space="preserve"> по вопросам местного значения сельск</w:t>
      </w:r>
      <w:r w:rsidR="0063181C">
        <w:rPr>
          <w:color w:val="000000"/>
          <w:spacing w:val="5"/>
          <w:w w:val="101"/>
          <w:sz w:val="23"/>
          <w:szCs w:val="23"/>
        </w:rPr>
        <w:t>ого поселения</w:t>
      </w:r>
      <w:r>
        <w:rPr>
          <w:color w:val="000000"/>
          <w:spacing w:val="5"/>
          <w:w w:val="101"/>
          <w:sz w:val="23"/>
          <w:szCs w:val="23"/>
        </w:rPr>
        <w:t xml:space="preserve"> Табунского района;</w:t>
      </w:r>
    </w:p>
    <w:p w:rsidR="004F7DBE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1.1.2.получение целевых межбюджетных трансфертов из других бюджетов бюджетной системы Российской Федерации;</w:t>
      </w:r>
    </w:p>
    <w:p w:rsidR="004F7DBE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1.1.3.принятие в течении финансового года администрацией Табунского района Алтайского края или администраци</w:t>
      </w:r>
      <w:r w:rsidR="0063181C">
        <w:rPr>
          <w:color w:val="000000"/>
          <w:spacing w:val="5"/>
          <w:w w:val="101"/>
          <w:sz w:val="23"/>
          <w:szCs w:val="23"/>
        </w:rPr>
        <w:t>ей</w:t>
      </w:r>
      <w:r>
        <w:rPr>
          <w:color w:val="000000"/>
          <w:spacing w:val="5"/>
          <w:w w:val="101"/>
          <w:sz w:val="23"/>
          <w:szCs w:val="23"/>
        </w:rPr>
        <w:t xml:space="preserve"> поселени</w:t>
      </w:r>
      <w:r w:rsidR="0063181C">
        <w:rPr>
          <w:color w:val="000000"/>
          <w:spacing w:val="5"/>
          <w:w w:val="101"/>
          <w:sz w:val="23"/>
          <w:szCs w:val="23"/>
        </w:rPr>
        <w:t>я</w:t>
      </w:r>
      <w:r>
        <w:rPr>
          <w:color w:val="000000"/>
          <w:spacing w:val="5"/>
          <w:w w:val="101"/>
          <w:sz w:val="23"/>
          <w:szCs w:val="23"/>
        </w:rPr>
        <w:t xml:space="preserve"> решений о необходимости проведения на территории поселени</w:t>
      </w:r>
      <w:r w:rsidR="0063181C">
        <w:rPr>
          <w:color w:val="000000"/>
          <w:spacing w:val="5"/>
          <w:w w:val="101"/>
          <w:sz w:val="23"/>
          <w:szCs w:val="23"/>
        </w:rPr>
        <w:t>я</w:t>
      </w:r>
      <w:r>
        <w:rPr>
          <w:color w:val="000000"/>
          <w:spacing w:val="5"/>
          <w:w w:val="101"/>
          <w:sz w:val="23"/>
          <w:szCs w:val="23"/>
        </w:rPr>
        <w:t xml:space="preserve"> работ, являющихся социально значимыми, а также решений, влекущих за собой увеличение расходов местных бюджетов;</w:t>
      </w:r>
    </w:p>
    <w:p w:rsidR="004F7DBE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1.1.4.уменьшение поступлений налоговых и неналоговых доходов бюджетов поселени</w:t>
      </w:r>
      <w:r w:rsidR="0063181C">
        <w:rPr>
          <w:color w:val="000000"/>
          <w:spacing w:val="5"/>
          <w:w w:val="101"/>
          <w:sz w:val="23"/>
          <w:szCs w:val="23"/>
        </w:rPr>
        <w:t>я</w:t>
      </w:r>
      <w:r>
        <w:rPr>
          <w:color w:val="000000"/>
          <w:spacing w:val="5"/>
          <w:w w:val="101"/>
          <w:sz w:val="23"/>
          <w:szCs w:val="23"/>
        </w:rPr>
        <w:t>;</w:t>
      </w:r>
    </w:p>
    <w:p w:rsidR="004F7DBE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1.1.5.возникновение дополнительных расходов бюджетов поселени</w:t>
      </w:r>
      <w:r w:rsidR="0063181C">
        <w:rPr>
          <w:color w:val="000000"/>
          <w:spacing w:val="5"/>
          <w:w w:val="101"/>
          <w:sz w:val="23"/>
          <w:szCs w:val="23"/>
        </w:rPr>
        <w:t>я</w:t>
      </w:r>
      <w:r>
        <w:rPr>
          <w:color w:val="000000"/>
          <w:spacing w:val="5"/>
          <w:w w:val="101"/>
          <w:sz w:val="23"/>
          <w:szCs w:val="23"/>
        </w:rPr>
        <w:t>, обусловленных влиянием объективных факторов на объемы бюджетных обязательств муниципальн</w:t>
      </w:r>
      <w:r w:rsidR="0063181C">
        <w:rPr>
          <w:color w:val="000000"/>
          <w:spacing w:val="5"/>
          <w:w w:val="101"/>
          <w:sz w:val="23"/>
          <w:szCs w:val="23"/>
        </w:rPr>
        <w:t>ого образования</w:t>
      </w:r>
      <w:r>
        <w:rPr>
          <w:color w:val="000000"/>
          <w:spacing w:val="5"/>
          <w:w w:val="101"/>
          <w:sz w:val="23"/>
          <w:szCs w:val="23"/>
        </w:rPr>
        <w:t xml:space="preserve"> поселени</w:t>
      </w:r>
      <w:r w:rsidR="0063181C">
        <w:rPr>
          <w:color w:val="000000"/>
          <w:spacing w:val="5"/>
          <w:w w:val="101"/>
          <w:sz w:val="23"/>
          <w:szCs w:val="23"/>
        </w:rPr>
        <w:t>я</w:t>
      </w:r>
      <w:r>
        <w:rPr>
          <w:color w:val="000000"/>
          <w:spacing w:val="5"/>
          <w:w w:val="101"/>
          <w:sz w:val="23"/>
          <w:szCs w:val="23"/>
        </w:rPr>
        <w:t>; реализация муниципальных программ Табунского района и поселени</w:t>
      </w:r>
      <w:r w:rsidR="0063181C">
        <w:rPr>
          <w:color w:val="000000"/>
          <w:spacing w:val="5"/>
          <w:w w:val="101"/>
          <w:sz w:val="23"/>
          <w:szCs w:val="23"/>
        </w:rPr>
        <w:t>я</w:t>
      </w:r>
      <w:r>
        <w:rPr>
          <w:color w:val="000000"/>
          <w:spacing w:val="5"/>
          <w:w w:val="101"/>
          <w:sz w:val="23"/>
          <w:szCs w:val="23"/>
        </w:rPr>
        <w:t>;</w:t>
      </w:r>
    </w:p>
    <w:p w:rsidR="004F7DBE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 xml:space="preserve">1.1.6.проведение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color w:val="000000"/>
          <w:spacing w:val="5"/>
          <w:w w:val="101"/>
          <w:sz w:val="23"/>
          <w:szCs w:val="23"/>
        </w:rPr>
        <w:t>общепоселенческого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значения</w:t>
      </w:r>
      <w:r w:rsidR="0063181C">
        <w:rPr>
          <w:color w:val="000000"/>
          <w:spacing w:val="5"/>
          <w:w w:val="101"/>
          <w:sz w:val="23"/>
          <w:szCs w:val="23"/>
        </w:rPr>
        <w:t>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2. Порядок определения ежегодного объема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2.1. </w:t>
      </w:r>
      <w:r>
        <w:rPr>
          <w:sz w:val="23"/>
          <w:szCs w:val="23"/>
        </w:rPr>
        <w:t>Исполнение обязательств</w:t>
      </w:r>
      <w:r w:rsidRPr="006A1E7A">
        <w:rPr>
          <w:sz w:val="23"/>
          <w:szCs w:val="23"/>
        </w:rPr>
        <w:t xml:space="preserve">, указанных в пункте 1.1 настоящего Соглашения, осуществляется за счет межбюджетных трансфертов, предоставляемых ежегодно из районного бюджета в бюджет поселения. 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2.2. Стороны ежегодно определяют о</w:t>
      </w:r>
      <w:r>
        <w:rPr>
          <w:sz w:val="23"/>
          <w:szCs w:val="23"/>
        </w:rPr>
        <w:t>бъем межбюджетных трансфертов общего характера на иные цели указанных</w:t>
      </w:r>
      <w:r w:rsidRPr="006A1E7A">
        <w:rPr>
          <w:sz w:val="23"/>
          <w:szCs w:val="23"/>
        </w:rPr>
        <w:t xml:space="preserve"> в пункте 1.1 настоящего Соглашения, при принятии районного бюджета на очередной финансовый год.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2.3. Перечисление межбюджетных трансфертов</w:t>
      </w:r>
      <w:r>
        <w:rPr>
          <w:sz w:val="23"/>
          <w:szCs w:val="23"/>
        </w:rPr>
        <w:t xml:space="preserve"> общего характера на иные цели, </w:t>
      </w:r>
      <w:r w:rsidRPr="006A1E7A">
        <w:rPr>
          <w:sz w:val="23"/>
          <w:szCs w:val="23"/>
        </w:rPr>
        <w:t xml:space="preserve">предоставляемых из районного бюджета указанных в пункте 1.1 настоящего Соглашения, </w:t>
      </w:r>
      <w:r w:rsidRPr="006A1E7A">
        <w:rPr>
          <w:sz w:val="23"/>
          <w:szCs w:val="23"/>
        </w:rPr>
        <w:lastRenderedPageBreak/>
        <w:t>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бюджета. Весь объем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  <w:r w:rsidRPr="006A1E7A">
        <w:rPr>
          <w:sz w:val="23"/>
          <w:szCs w:val="23"/>
        </w:rPr>
        <w:t>должен быть перечислен в бюджеты поселений не позднее 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декабря </w:t>
      </w:r>
      <w:r>
        <w:rPr>
          <w:sz w:val="23"/>
          <w:szCs w:val="23"/>
        </w:rPr>
        <w:t>текущего финансового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3. Права и обязанности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 Администрация района: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3.1.1. Перечисляет администрации поселения финансовые средства в виде межбюджетных трансфертов</w:t>
      </w:r>
      <w:r>
        <w:rPr>
          <w:sz w:val="23"/>
          <w:szCs w:val="23"/>
        </w:rPr>
        <w:t xml:space="preserve"> общего характера на иные цели, </w:t>
      </w:r>
      <w:r w:rsidRPr="006A1E7A">
        <w:rPr>
          <w:sz w:val="23"/>
          <w:szCs w:val="23"/>
        </w:rPr>
        <w:t xml:space="preserve">предназначенные для исполнения </w:t>
      </w:r>
      <w:r>
        <w:rPr>
          <w:sz w:val="23"/>
          <w:szCs w:val="23"/>
        </w:rPr>
        <w:t>расходных обязательств</w:t>
      </w:r>
      <w:r w:rsidRPr="006A1E7A">
        <w:rPr>
          <w:sz w:val="23"/>
          <w:szCs w:val="23"/>
        </w:rPr>
        <w:t xml:space="preserve"> по настоящему Соглашению, в порядке, установленном </w:t>
      </w:r>
      <w:hyperlink w:anchor="Par32" w:history="1">
        <w:r w:rsidRPr="006A1E7A">
          <w:rPr>
            <w:sz w:val="23"/>
            <w:szCs w:val="23"/>
          </w:rPr>
          <w:t>разделом 2</w:t>
        </w:r>
      </w:hyperlink>
      <w:r w:rsidRPr="006A1E7A">
        <w:rPr>
          <w:sz w:val="23"/>
          <w:szCs w:val="23"/>
        </w:rPr>
        <w:t xml:space="preserve"> настоящего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3.1.2. Осуществляет контроль за исполнением администрацией поселения 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 Администрация поселения: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3.2.1. Осуществляет переданные ей администрацией района </w:t>
      </w:r>
      <w:r>
        <w:rPr>
          <w:sz w:val="23"/>
          <w:szCs w:val="23"/>
        </w:rPr>
        <w:t>трансферты</w:t>
      </w:r>
      <w:r w:rsidRPr="006A1E7A">
        <w:rPr>
          <w:sz w:val="23"/>
          <w:szCs w:val="23"/>
        </w:rPr>
        <w:t xml:space="preserve"> в соответствии с </w:t>
      </w:r>
      <w:hyperlink w:anchor="Par27" w:history="1">
        <w:r w:rsidRPr="006A1E7A">
          <w:rPr>
            <w:sz w:val="23"/>
            <w:szCs w:val="23"/>
          </w:rPr>
          <w:t>пунктом 1.</w:t>
        </w:r>
      </w:hyperlink>
      <w:r w:rsidRPr="006A1E7A">
        <w:rPr>
          <w:sz w:val="23"/>
          <w:szCs w:val="23"/>
        </w:rPr>
        <w:t>1 настоящего Соглашения и действующим законодательством в пределах финансовых средств, выделенных на эти цели.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</w:t>
      </w:r>
      <w:r>
        <w:rPr>
          <w:sz w:val="23"/>
          <w:szCs w:val="23"/>
        </w:rPr>
        <w:t xml:space="preserve"> трансфертов</w:t>
      </w:r>
      <w:r w:rsidRPr="006A1E7A">
        <w:rPr>
          <w:sz w:val="23"/>
          <w:szCs w:val="23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3.2.3. Ежеквартально, не позднее 8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4. Ответственность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4.1. Установление факта ненадлежащего </w:t>
      </w:r>
      <w:r>
        <w:rPr>
          <w:sz w:val="23"/>
          <w:szCs w:val="23"/>
        </w:rPr>
        <w:t>использования</w:t>
      </w:r>
      <w:r w:rsidRPr="006A1E7A">
        <w:rPr>
          <w:sz w:val="23"/>
          <w:szCs w:val="23"/>
        </w:rPr>
        <w:t xml:space="preserve"> администрацией сельсовета переданных ей </w:t>
      </w:r>
      <w:r>
        <w:rPr>
          <w:sz w:val="23"/>
          <w:szCs w:val="23"/>
        </w:rPr>
        <w:t>трансфертов общего характера на иные цели</w:t>
      </w:r>
      <w:r w:rsidRPr="006A1E7A">
        <w:rPr>
          <w:sz w:val="23"/>
          <w:szCs w:val="23"/>
        </w:rPr>
        <w:t xml:space="preserve">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В случае нецелевого использования межбюджетных трансфертов</w:t>
      </w:r>
      <w:r>
        <w:rPr>
          <w:sz w:val="23"/>
          <w:szCs w:val="23"/>
        </w:rPr>
        <w:t xml:space="preserve"> общего характера</w:t>
      </w:r>
      <w:r w:rsidRPr="006A1E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иные цели </w:t>
      </w:r>
      <w:r w:rsidRPr="006A1E7A">
        <w:rPr>
          <w:sz w:val="23"/>
          <w:szCs w:val="23"/>
        </w:rPr>
        <w:t>они подлежат возврату в районный бюджет.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За нарушение сроков перечисления межбюджетных трансфертов</w:t>
      </w:r>
      <w:r>
        <w:rPr>
          <w:sz w:val="23"/>
          <w:szCs w:val="23"/>
        </w:rPr>
        <w:t xml:space="preserve"> общего характера на иные цели</w:t>
      </w:r>
      <w:r w:rsidRPr="006A1E7A">
        <w:rPr>
          <w:sz w:val="23"/>
          <w:szCs w:val="23"/>
        </w:rPr>
        <w:t xml:space="preserve">, администрации района </w:t>
      </w:r>
      <w:proofErr w:type="gramStart"/>
      <w:r w:rsidRPr="006A1E7A">
        <w:rPr>
          <w:sz w:val="23"/>
          <w:szCs w:val="23"/>
        </w:rPr>
        <w:t>начисляется</w:t>
      </w:r>
      <w:proofErr w:type="gramEnd"/>
      <w:r w:rsidRPr="006A1E7A">
        <w:rPr>
          <w:sz w:val="23"/>
          <w:szCs w:val="23"/>
        </w:rPr>
        <w:t xml:space="preserve">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4.2. Администрация поселения несет ответственность за осуществление </w:t>
      </w:r>
      <w:r>
        <w:rPr>
          <w:sz w:val="23"/>
          <w:szCs w:val="23"/>
        </w:rPr>
        <w:t xml:space="preserve">расходов </w:t>
      </w:r>
      <w:r w:rsidRPr="006A1E7A">
        <w:rPr>
          <w:sz w:val="23"/>
          <w:szCs w:val="23"/>
        </w:rPr>
        <w:t xml:space="preserve">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 xml:space="preserve"> в той мере, в какой эти </w:t>
      </w:r>
      <w:r>
        <w:rPr>
          <w:sz w:val="23"/>
          <w:szCs w:val="23"/>
        </w:rPr>
        <w:t>расходы</w:t>
      </w:r>
      <w:r w:rsidRPr="006A1E7A">
        <w:rPr>
          <w:sz w:val="23"/>
          <w:szCs w:val="23"/>
        </w:rPr>
        <w:t xml:space="preserve"> обеспечены финансовыми средствами.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4.3. В случае неисполнения администрацией района обязательств по финансированию </w:t>
      </w:r>
      <w:r>
        <w:rPr>
          <w:sz w:val="23"/>
          <w:szCs w:val="23"/>
        </w:rPr>
        <w:t>трансфертов общего характера на иные цели администрации</w:t>
      </w:r>
      <w:r w:rsidRPr="006A1E7A">
        <w:rPr>
          <w:sz w:val="23"/>
          <w:szCs w:val="23"/>
        </w:rPr>
        <w:t xml:space="preserve"> поселения переданных</w:t>
      </w:r>
      <w:r>
        <w:rPr>
          <w:sz w:val="23"/>
          <w:szCs w:val="23"/>
        </w:rPr>
        <w:t xml:space="preserve"> в рамках настоящего соглашения</w:t>
      </w:r>
      <w:r w:rsidRPr="006A1E7A">
        <w:rPr>
          <w:sz w:val="23"/>
          <w:szCs w:val="23"/>
        </w:rPr>
        <w:t>, администрация поселения вправе требовать расторжения данного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5. Срок действия, основания и порядок прекращения действия соглашения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5.1. Настоящее Соглашение вступает в силу с 01 января 202</w:t>
      </w:r>
      <w:r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5.2. Срок действия настоящего Соглашения устанавливается по 31 декабря 202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 Действие настоящего Соглашения может быть прекращено досрочно: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>5.3.1. По соглашению Сторон.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5.3.2. В одностороннем порядке в случае: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5.4. Уведомление о расторжении настоящего Соглашения в одностороннем порядке направляется второй стороне не менее чем за 2 (два) месяца.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6A1E7A">
        <w:rPr>
          <w:color w:val="000000"/>
          <w:sz w:val="23"/>
          <w:szCs w:val="23"/>
        </w:rPr>
        <w:t xml:space="preserve">5.5. Настоящее Соглашение, а также любые изменения и дополнения к нему, действительны при условии, если они совершены в письменной форме и подписаны Сторонами.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6. Заключительные положения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6.2. Внесение изменений и дополнений в настоящее Соглашение осуществляется путем подписания Сторонами дополнительных соглашений, утвержденных представительными органами Сторон. 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F7DBE" w:rsidRPr="006A1E7A" w:rsidRDefault="004F7DBE" w:rsidP="004F7DBE">
      <w:pPr>
        <w:ind w:firstLine="709"/>
        <w:jc w:val="both"/>
        <w:rPr>
          <w:color w:val="000000"/>
          <w:sz w:val="23"/>
          <w:szCs w:val="23"/>
        </w:rPr>
      </w:pPr>
      <w:r w:rsidRPr="006A1E7A">
        <w:rPr>
          <w:sz w:val="23"/>
          <w:szCs w:val="23"/>
        </w:rPr>
        <w:t>6.4. Споры, связанные с исполнением настоящего Соглашения, разрешаются путем проведения согласительных процедур.</w:t>
      </w:r>
      <w:r w:rsidRPr="006A1E7A">
        <w:rPr>
          <w:color w:val="000000"/>
          <w:sz w:val="23"/>
          <w:szCs w:val="23"/>
        </w:rPr>
        <w:t xml:space="preserve"> В случае, если сторонами не достигается согласие, спорные вопросы рассматриваются в судебном порядке.</w:t>
      </w:r>
    </w:p>
    <w:p w:rsidR="004F7DBE" w:rsidRPr="006A1E7A" w:rsidRDefault="004F7DBE" w:rsidP="004F7DBE">
      <w:pPr>
        <w:ind w:firstLine="708"/>
        <w:jc w:val="both"/>
        <w:rPr>
          <w:spacing w:val="-11"/>
          <w:sz w:val="23"/>
          <w:szCs w:val="23"/>
        </w:rPr>
      </w:pPr>
      <w:r w:rsidRPr="006A1E7A">
        <w:rPr>
          <w:spacing w:val="-11"/>
          <w:sz w:val="23"/>
          <w:szCs w:val="23"/>
        </w:rPr>
        <w:t>6.5. Настоящее Соглашение заключено на срок, определенный в п. 5.2 настоящего Соглашения.</w:t>
      </w:r>
    </w:p>
    <w:p w:rsidR="004F7DBE" w:rsidRPr="006A1E7A" w:rsidRDefault="004F7DBE" w:rsidP="004F7DBE">
      <w:pPr>
        <w:ind w:firstLine="708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7. Реквизиты и подписи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8"/>
        <w:gridCol w:w="4896"/>
      </w:tblGrid>
      <w:tr w:rsidR="004F7DBE" w:rsidRPr="006A1E7A" w:rsidTr="004F7DBE">
        <w:trPr>
          <w:jc w:val="center"/>
        </w:trPr>
        <w:tc>
          <w:tcPr>
            <w:tcW w:w="5210" w:type="dxa"/>
            <w:shd w:val="clear" w:color="auto" w:fill="auto"/>
          </w:tcPr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658860, Алтайский край, Табунский район, </w:t>
            </w:r>
            <w:proofErr w:type="spellStart"/>
            <w:r w:rsidRPr="006A1E7A">
              <w:rPr>
                <w:sz w:val="23"/>
                <w:szCs w:val="23"/>
              </w:rPr>
              <w:t>с.Табуны</w:t>
            </w:r>
            <w:proofErr w:type="spellEnd"/>
            <w:r w:rsidRPr="006A1E7A">
              <w:rPr>
                <w:sz w:val="23"/>
                <w:szCs w:val="23"/>
              </w:rPr>
              <w:t>, ул. Ленина, 15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87639">
              <w:rPr>
                <w:sz w:val="23"/>
                <w:szCs w:val="23"/>
              </w:rPr>
              <w:t>Финкомитет</w:t>
            </w:r>
            <w:proofErr w:type="spellEnd"/>
            <w:r w:rsidRPr="00E87639">
              <w:rPr>
                <w:sz w:val="23"/>
                <w:szCs w:val="23"/>
              </w:rPr>
              <w:t xml:space="preserve">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4F7DBE" w:rsidRPr="006A1E7A" w:rsidRDefault="004F7DBE" w:rsidP="004F7DBE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  <w:tc>
          <w:tcPr>
            <w:tcW w:w="5211" w:type="dxa"/>
          </w:tcPr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Администрация Большеромановского сельсовета Табунского района Алтайского края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 xml:space="preserve">658857, Алтайский край, Табунский район, </w:t>
            </w:r>
            <w:proofErr w:type="spellStart"/>
            <w:proofErr w:type="gramStart"/>
            <w:r w:rsidRPr="0063181C">
              <w:rPr>
                <w:sz w:val="23"/>
                <w:szCs w:val="23"/>
              </w:rPr>
              <w:t>с.Большеромановка</w:t>
            </w:r>
            <w:proofErr w:type="spellEnd"/>
            <w:r w:rsidRPr="0063181C">
              <w:rPr>
                <w:sz w:val="23"/>
                <w:szCs w:val="23"/>
              </w:rPr>
              <w:t xml:space="preserve"> ,</w:t>
            </w:r>
            <w:proofErr w:type="gramEnd"/>
            <w:r w:rsidRPr="0063181C">
              <w:rPr>
                <w:sz w:val="23"/>
                <w:szCs w:val="23"/>
              </w:rPr>
              <w:t xml:space="preserve"> </w:t>
            </w:r>
            <w:proofErr w:type="spellStart"/>
            <w:r w:rsidRPr="0063181C">
              <w:rPr>
                <w:sz w:val="23"/>
                <w:szCs w:val="23"/>
              </w:rPr>
              <w:t>ул</w:t>
            </w:r>
            <w:proofErr w:type="spellEnd"/>
            <w:r w:rsidRPr="0063181C">
              <w:rPr>
                <w:sz w:val="23"/>
                <w:szCs w:val="23"/>
              </w:rPr>
              <w:t xml:space="preserve"> Ленина,37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Банковские реквизиты: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БОЛЬШЕРОМАНОВСКИЙ СЕЛЬСОВЕТ ТАБУНСКОГО РАЙОНА (БОЛЬШЕРОМАНОВСКИЙ СЕЛЬСОВЕТ ТАБУНСКОГО РАЙОНА л/с 03173013710)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ИНН 2276001728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КПП 227601001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ОКТМО 01646422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Счет бюджета 03232643016464221700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 xml:space="preserve">Единый казначейский </w:t>
            </w:r>
            <w:proofErr w:type="gramStart"/>
            <w:r w:rsidRPr="0063181C">
              <w:rPr>
                <w:sz w:val="23"/>
                <w:szCs w:val="23"/>
              </w:rPr>
              <w:t>счет  40102810045370000009</w:t>
            </w:r>
            <w:proofErr w:type="gramEnd"/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Отделение Барнаул Банка России/УФК по Алтайскому краю г. Барнаул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 xml:space="preserve">БИК 010173001 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 xml:space="preserve">Глава сельсовета </w:t>
            </w:r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 xml:space="preserve">______________________ </w:t>
            </w:r>
            <w:r>
              <w:rPr>
                <w:sz w:val="23"/>
                <w:szCs w:val="23"/>
              </w:rPr>
              <w:t xml:space="preserve">Е.Я. </w:t>
            </w:r>
            <w:proofErr w:type="spellStart"/>
            <w:r>
              <w:rPr>
                <w:sz w:val="23"/>
                <w:szCs w:val="23"/>
              </w:rPr>
              <w:t>Решоткина</w:t>
            </w:r>
            <w:proofErr w:type="spellEnd"/>
          </w:p>
          <w:p w:rsidR="0063181C" w:rsidRPr="0063181C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3181C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3181C">
              <w:rPr>
                <w:sz w:val="23"/>
                <w:szCs w:val="23"/>
              </w:rPr>
              <w:t>М.п</w:t>
            </w:r>
            <w:proofErr w:type="spellEnd"/>
            <w:r w:rsidRPr="0063181C">
              <w:rPr>
                <w:sz w:val="23"/>
                <w:szCs w:val="23"/>
              </w:rPr>
              <w:t>.</w:t>
            </w:r>
          </w:p>
        </w:tc>
      </w:tr>
    </w:tbl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63181C" w:rsidRDefault="0063181C" w:rsidP="008C2C82">
      <w:pPr>
        <w:jc w:val="right"/>
        <w:rPr>
          <w:sz w:val="23"/>
          <w:szCs w:val="23"/>
        </w:rPr>
      </w:pPr>
    </w:p>
    <w:p w:rsidR="0063181C" w:rsidRDefault="0063181C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 xml:space="preserve">Приложение </w:t>
      </w:r>
      <w:r w:rsidR="002502E2">
        <w:rPr>
          <w:sz w:val="23"/>
          <w:szCs w:val="23"/>
        </w:rPr>
        <w:t>3</w:t>
      </w:r>
      <w:r w:rsidRPr="006A1E7A">
        <w:rPr>
          <w:sz w:val="23"/>
          <w:szCs w:val="23"/>
        </w:rPr>
        <w:t xml:space="preserve"> к решению районного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>Совета депутатов от</w:t>
      </w:r>
      <w:r w:rsidR="002502E2">
        <w:rPr>
          <w:sz w:val="23"/>
          <w:szCs w:val="23"/>
        </w:rPr>
        <w:t xml:space="preserve"> 29.</w:t>
      </w:r>
      <w:r w:rsidRPr="006A1E7A">
        <w:rPr>
          <w:sz w:val="23"/>
          <w:szCs w:val="23"/>
        </w:rPr>
        <w:t>12.202</w:t>
      </w:r>
      <w:r>
        <w:rPr>
          <w:sz w:val="23"/>
          <w:szCs w:val="23"/>
        </w:rPr>
        <w:t>1</w:t>
      </w:r>
      <w:r w:rsidRPr="006A1E7A">
        <w:rPr>
          <w:sz w:val="23"/>
          <w:szCs w:val="23"/>
        </w:rPr>
        <w:t xml:space="preserve"> №</w:t>
      </w:r>
      <w:r w:rsidR="00960219">
        <w:rPr>
          <w:sz w:val="23"/>
          <w:szCs w:val="23"/>
          <w:lang w:val="en-US"/>
        </w:rPr>
        <w:t>46</w:t>
      </w:r>
      <w:r w:rsidRPr="006A1E7A">
        <w:rPr>
          <w:sz w:val="23"/>
          <w:szCs w:val="23"/>
        </w:rPr>
        <w:t xml:space="preserve">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Соглашение </w:t>
      </w: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администрацией Табунского района Алтайского края </w:t>
      </w:r>
      <w:r>
        <w:rPr>
          <w:sz w:val="23"/>
          <w:szCs w:val="23"/>
        </w:rPr>
        <w:t>иных межбюджетных трансфертов общего характера</w:t>
      </w:r>
      <w:r w:rsidRPr="006A1E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иные цели </w:t>
      </w:r>
      <w:r w:rsidRPr="006A1E7A">
        <w:rPr>
          <w:sz w:val="23"/>
          <w:szCs w:val="23"/>
        </w:rPr>
        <w:t xml:space="preserve">администрации </w:t>
      </w:r>
      <w:r w:rsidR="0063181C">
        <w:rPr>
          <w:sz w:val="23"/>
          <w:szCs w:val="23"/>
        </w:rPr>
        <w:t>Лебединского</w:t>
      </w:r>
      <w:r w:rsidRPr="006A1E7A">
        <w:rPr>
          <w:sz w:val="23"/>
          <w:szCs w:val="23"/>
        </w:rPr>
        <w:t xml:space="preserve"> сельсовета Табунского района Алтайского края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ab/>
        <w:t xml:space="preserve"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действующего на основании Устава муниципального образования Табунский район Алтайского края, с одной стороны, и администрация </w:t>
      </w:r>
      <w:r w:rsidR="0063181C">
        <w:rPr>
          <w:sz w:val="23"/>
          <w:szCs w:val="23"/>
        </w:rPr>
        <w:t xml:space="preserve">Лебединского </w:t>
      </w:r>
      <w:r w:rsidRPr="006A1E7A">
        <w:rPr>
          <w:sz w:val="23"/>
          <w:szCs w:val="23"/>
        </w:rPr>
        <w:t>сельсовета Табунского района Алтайского края, именуемая в дальнейшем "администрация поселения", в лице главы сельсовета</w:t>
      </w:r>
      <w:r w:rsidR="0063181C">
        <w:rPr>
          <w:sz w:val="23"/>
          <w:szCs w:val="23"/>
        </w:rPr>
        <w:t xml:space="preserve"> </w:t>
      </w:r>
      <w:proofErr w:type="spellStart"/>
      <w:r w:rsidR="0063181C">
        <w:rPr>
          <w:sz w:val="23"/>
          <w:szCs w:val="23"/>
        </w:rPr>
        <w:t>Мозер</w:t>
      </w:r>
      <w:proofErr w:type="spellEnd"/>
      <w:r w:rsidR="0063181C">
        <w:rPr>
          <w:sz w:val="23"/>
          <w:szCs w:val="23"/>
        </w:rPr>
        <w:t xml:space="preserve"> Валентины Дмитриевны</w:t>
      </w:r>
      <w:r w:rsidRPr="006A1E7A">
        <w:rPr>
          <w:sz w:val="23"/>
          <w:szCs w:val="23"/>
        </w:rPr>
        <w:t xml:space="preserve">, действующего на основании Устава муниципального образования </w:t>
      </w:r>
      <w:r w:rsidR="0063181C">
        <w:rPr>
          <w:sz w:val="23"/>
          <w:szCs w:val="23"/>
        </w:rPr>
        <w:t xml:space="preserve">Лебединский </w:t>
      </w:r>
      <w:r w:rsidRPr="006A1E7A">
        <w:rPr>
          <w:sz w:val="23"/>
          <w:szCs w:val="23"/>
        </w:rPr>
        <w:t xml:space="preserve">сельсовет Табунского района Алтайского края, с другой стороны, вместе именуемые "Стороны", руководствуясь частью 4 </w:t>
      </w:r>
      <w:hyperlink r:id="rId9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</w:t>
      </w:r>
      <w:r>
        <w:rPr>
          <w:sz w:val="23"/>
          <w:szCs w:val="23"/>
        </w:rPr>
        <w:t>7</w:t>
      </w:r>
      <w:r w:rsidRPr="006A1E7A">
        <w:rPr>
          <w:sz w:val="23"/>
          <w:szCs w:val="23"/>
        </w:rPr>
        <w:t>.12.201</w:t>
      </w:r>
      <w:r>
        <w:rPr>
          <w:sz w:val="23"/>
          <w:szCs w:val="23"/>
        </w:rPr>
        <w:t>9</w:t>
      </w:r>
      <w:r w:rsidRPr="006A1E7A">
        <w:rPr>
          <w:sz w:val="23"/>
          <w:szCs w:val="23"/>
        </w:rPr>
        <w:t xml:space="preserve"> № 32 «</w:t>
      </w:r>
      <w:r w:rsidRPr="006B2A97">
        <w:rPr>
          <w:sz w:val="23"/>
          <w:szCs w:val="23"/>
        </w:rPr>
        <w:t>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</w:t>
      </w:r>
      <w:r w:rsidRPr="006A1E7A">
        <w:rPr>
          <w:sz w:val="23"/>
          <w:szCs w:val="23"/>
        </w:rPr>
        <w:t>»,  на договорной основе заключили настоящее Соглашение о нижеследующем: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1. Предмет соглашения</w:t>
      </w:r>
    </w:p>
    <w:p w:rsidR="0063181C" w:rsidRPr="006A1E7A" w:rsidRDefault="0063181C" w:rsidP="0063181C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1.1. Настоящим Соглашением администрация района передает администрации поселения межбюджетны</w:t>
      </w:r>
      <w:r>
        <w:rPr>
          <w:sz w:val="23"/>
          <w:szCs w:val="23"/>
        </w:rPr>
        <w:t>е трансферты общего характера на иные цели в следующих случаях</w:t>
      </w:r>
      <w:r w:rsidRPr="006A1E7A">
        <w:rPr>
          <w:color w:val="000000"/>
          <w:spacing w:val="5"/>
          <w:w w:val="101"/>
          <w:sz w:val="23"/>
          <w:szCs w:val="23"/>
        </w:rPr>
        <w:t xml:space="preserve">: 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 w:rsidRPr="006A1E7A">
        <w:rPr>
          <w:color w:val="000000"/>
          <w:spacing w:val="5"/>
          <w:w w:val="101"/>
          <w:sz w:val="23"/>
          <w:szCs w:val="23"/>
        </w:rPr>
        <w:t xml:space="preserve">1.1.1. </w:t>
      </w:r>
      <w:r>
        <w:rPr>
          <w:color w:val="000000"/>
          <w:spacing w:val="5"/>
          <w:w w:val="101"/>
          <w:sz w:val="23"/>
          <w:szCs w:val="23"/>
        </w:rPr>
        <w:t xml:space="preserve">в целях </w:t>
      </w:r>
      <w:proofErr w:type="spellStart"/>
      <w:r>
        <w:rPr>
          <w:color w:val="000000"/>
          <w:spacing w:val="5"/>
          <w:w w:val="101"/>
          <w:sz w:val="23"/>
          <w:szCs w:val="23"/>
        </w:rPr>
        <w:t>софинансирования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расходных обязательств, возникших при выполнении отдельных полномочий органов местного самоуправления поселения по вопросам местного значения сельского поселения Табунского района;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1.1.2.получение целевых межбюджетных трансфертов из других бюджетов бюджетной системы Российской Федерации;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1.1.3.принятие в течении финансового года администрацией Табунского района Алтайского края или администрацией поселения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1.1.4.уменьшение поступлений налоговых и неналоговых доходов бюджетов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1.1.5.возникновение дополнительных расходов бюджетов поселения, обусловленных влиянием объективных факторов на объемы бюджетных обязательств муниципального образования поселения; реализация муниципальных программ Табунского района и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 xml:space="preserve">1.1.6.проведение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color w:val="000000"/>
          <w:spacing w:val="5"/>
          <w:w w:val="101"/>
          <w:sz w:val="23"/>
          <w:szCs w:val="23"/>
        </w:rPr>
        <w:t>общепоселенческого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значения.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2. Порядок определения ежегодного объема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2.1. </w:t>
      </w:r>
      <w:r>
        <w:rPr>
          <w:sz w:val="23"/>
          <w:szCs w:val="23"/>
        </w:rPr>
        <w:t>Исполнение обязательств</w:t>
      </w:r>
      <w:r w:rsidRPr="006A1E7A">
        <w:rPr>
          <w:sz w:val="23"/>
          <w:szCs w:val="23"/>
        </w:rPr>
        <w:t xml:space="preserve">, указанных в пункте 1.1 настоящего Соглашения, осуществляется за счет межбюджетных трансфертов, предоставляемых ежегодно из районного бюджета в бюджет поселения. 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2.2. Стороны ежегодно определяют о</w:t>
      </w:r>
      <w:r>
        <w:rPr>
          <w:sz w:val="23"/>
          <w:szCs w:val="23"/>
        </w:rPr>
        <w:t>бъем межбюджетных трансфертов общего характера на иные цели указанных</w:t>
      </w:r>
      <w:r w:rsidRPr="006A1E7A">
        <w:rPr>
          <w:sz w:val="23"/>
          <w:szCs w:val="23"/>
        </w:rPr>
        <w:t xml:space="preserve"> в пункте 1.1 настоящего Соглашения, при принятии районного бюджета на очередной финансовый год.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2.3. Перечисление межбюджетных трансфертов</w:t>
      </w:r>
      <w:r>
        <w:rPr>
          <w:sz w:val="23"/>
          <w:szCs w:val="23"/>
        </w:rPr>
        <w:t xml:space="preserve"> общего характера на иные цели, </w:t>
      </w:r>
      <w:r w:rsidRPr="006A1E7A">
        <w:rPr>
          <w:sz w:val="23"/>
          <w:szCs w:val="23"/>
        </w:rPr>
        <w:t xml:space="preserve">предоставляемых из районного бюджета указанных в пункте 1.1 настоящего Соглашения, </w:t>
      </w:r>
      <w:r w:rsidRPr="006A1E7A">
        <w:rPr>
          <w:sz w:val="23"/>
          <w:szCs w:val="23"/>
        </w:rPr>
        <w:lastRenderedPageBreak/>
        <w:t>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бюджета. Весь объем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  <w:r w:rsidRPr="006A1E7A">
        <w:rPr>
          <w:sz w:val="23"/>
          <w:szCs w:val="23"/>
        </w:rPr>
        <w:t>должен быть перечислен в бюджеты поселений не позднее 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декабря </w:t>
      </w:r>
      <w:r>
        <w:rPr>
          <w:sz w:val="23"/>
          <w:szCs w:val="23"/>
        </w:rPr>
        <w:t>текущего финансового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3. Права и обязанности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 Администрация района: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3.1.1. Перечисляет администрации поселения финансовые средства в виде межбюджетных трансфертов</w:t>
      </w:r>
      <w:r>
        <w:rPr>
          <w:sz w:val="23"/>
          <w:szCs w:val="23"/>
        </w:rPr>
        <w:t xml:space="preserve"> общего характера на иные цели,</w:t>
      </w:r>
      <w:r w:rsidRPr="006A1E7A">
        <w:rPr>
          <w:sz w:val="23"/>
          <w:szCs w:val="23"/>
        </w:rPr>
        <w:t xml:space="preserve"> предназначенные для исполнения </w:t>
      </w:r>
      <w:r>
        <w:rPr>
          <w:sz w:val="23"/>
          <w:szCs w:val="23"/>
        </w:rPr>
        <w:t>расходных обязательств</w:t>
      </w:r>
      <w:r w:rsidRPr="006A1E7A">
        <w:rPr>
          <w:sz w:val="23"/>
          <w:szCs w:val="23"/>
        </w:rPr>
        <w:t xml:space="preserve"> по настоящему Соглашению, в порядке, установленном </w:t>
      </w:r>
      <w:hyperlink w:anchor="Par32" w:history="1">
        <w:r w:rsidRPr="006A1E7A">
          <w:rPr>
            <w:sz w:val="23"/>
            <w:szCs w:val="23"/>
          </w:rPr>
          <w:t>разделом 2</w:t>
        </w:r>
      </w:hyperlink>
      <w:r w:rsidRPr="006A1E7A">
        <w:rPr>
          <w:sz w:val="23"/>
          <w:szCs w:val="23"/>
        </w:rPr>
        <w:t xml:space="preserve"> настоящего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3.1.2. Осуществляет контроль за исполнением администрацией поселения 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 Администрация поселения: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3.2.1. Осуществляет переданные ей администрацией района </w:t>
      </w:r>
      <w:r>
        <w:rPr>
          <w:sz w:val="23"/>
          <w:szCs w:val="23"/>
        </w:rPr>
        <w:t>трансферты</w:t>
      </w:r>
      <w:r w:rsidRPr="006A1E7A">
        <w:rPr>
          <w:sz w:val="23"/>
          <w:szCs w:val="23"/>
        </w:rPr>
        <w:t xml:space="preserve"> в соответствии с </w:t>
      </w:r>
      <w:hyperlink w:anchor="Par27" w:history="1">
        <w:r w:rsidRPr="006A1E7A">
          <w:rPr>
            <w:sz w:val="23"/>
            <w:szCs w:val="23"/>
          </w:rPr>
          <w:t>пунктом 1.</w:t>
        </w:r>
      </w:hyperlink>
      <w:r w:rsidRPr="006A1E7A">
        <w:rPr>
          <w:sz w:val="23"/>
          <w:szCs w:val="23"/>
        </w:rPr>
        <w:t>1 настоящего Соглашения и действующим законодательством в пределах финансовых средств, выделенных на эти цели.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</w:t>
      </w:r>
      <w:r>
        <w:rPr>
          <w:sz w:val="23"/>
          <w:szCs w:val="23"/>
        </w:rPr>
        <w:t xml:space="preserve"> трансфертов</w:t>
      </w:r>
      <w:r w:rsidRPr="006A1E7A">
        <w:rPr>
          <w:sz w:val="23"/>
          <w:szCs w:val="23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3.2.3. Ежеквартально, не позднее 8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4. Ответственность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4.1. Установление факта ненадлежащего </w:t>
      </w:r>
      <w:r>
        <w:rPr>
          <w:sz w:val="23"/>
          <w:szCs w:val="23"/>
        </w:rPr>
        <w:t>использования</w:t>
      </w:r>
      <w:r w:rsidRPr="006A1E7A">
        <w:rPr>
          <w:sz w:val="23"/>
          <w:szCs w:val="23"/>
        </w:rPr>
        <w:t xml:space="preserve"> администрацией сельсовета переданных ей </w:t>
      </w:r>
      <w:r>
        <w:rPr>
          <w:sz w:val="23"/>
          <w:szCs w:val="23"/>
        </w:rPr>
        <w:t>трансфертов общего характера на иные цели</w:t>
      </w:r>
      <w:r w:rsidRPr="006A1E7A">
        <w:rPr>
          <w:sz w:val="23"/>
          <w:szCs w:val="23"/>
        </w:rPr>
        <w:t xml:space="preserve">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В случае нецелевого использования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  <w:r w:rsidRPr="006A1E7A">
        <w:rPr>
          <w:sz w:val="23"/>
          <w:szCs w:val="23"/>
        </w:rPr>
        <w:t>они подлежат возврату в районный бюджет.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За нарушение сроков перечисления межбюджетных трансфертов</w:t>
      </w:r>
      <w:r>
        <w:rPr>
          <w:sz w:val="23"/>
          <w:szCs w:val="23"/>
        </w:rPr>
        <w:t xml:space="preserve"> общего характера на иные цели</w:t>
      </w:r>
      <w:r w:rsidRPr="006A1E7A">
        <w:rPr>
          <w:sz w:val="23"/>
          <w:szCs w:val="23"/>
        </w:rPr>
        <w:t xml:space="preserve">, администрации района </w:t>
      </w:r>
      <w:proofErr w:type="gramStart"/>
      <w:r w:rsidRPr="006A1E7A">
        <w:rPr>
          <w:sz w:val="23"/>
          <w:szCs w:val="23"/>
        </w:rPr>
        <w:t>начисляется</w:t>
      </w:r>
      <w:proofErr w:type="gramEnd"/>
      <w:r w:rsidRPr="006A1E7A">
        <w:rPr>
          <w:sz w:val="23"/>
          <w:szCs w:val="23"/>
        </w:rPr>
        <w:t xml:space="preserve">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4.2. Администрация поселения несет ответственность за осуществление </w:t>
      </w:r>
      <w:r>
        <w:rPr>
          <w:sz w:val="23"/>
          <w:szCs w:val="23"/>
        </w:rPr>
        <w:t xml:space="preserve">расходов </w:t>
      </w:r>
      <w:r w:rsidRPr="006A1E7A">
        <w:rPr>
          <w:sz w:val="23"/>
          <w:szCs w:val="23"/>
        </w:rPr>
        <w:t xml:space="preserve">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 xml:space="preserve"> в той мере, в какой эти </w:t>
      </w:r>
      <w:r>
        <w:rPr>
          <w:sz w:val="23"/>
          <w:szCs w:val="23"/>
        </w:rPr>
        <w:t>расходы</w:t>
      </w:r>
      <w:r w:rsidRPr="006A1E7A">
        <w:rPr>
          <w:sz w:val="23"/>
          <w:szCs w:val="23"/>
        </w:rPr>
        <w:t xml:space="preserve"> обеспечены финансовыми средствами.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4.3. В случае неисполнения администрацией района обязательств по финансированию </w:t>
      </w:r>
      <w:r>
        <w:rPr>
          <w:sz w:val="23"/>
          <w:szCs w:val="23"/>
        </w:rPr>
        <w:t>трансфертов общего характера на иные цели администрации</w:t>
      </w:r>
      <w:r w:rsidRPr="006A1E7A">
        <w:rPr>
          <w:sz w:val="23"/>
          <w:szCs w:val="23"/>
        </w:rPr>
        <w:t xml:space="preserve"> поселения переданных</w:t>
      </w:r>
      <w:r>
        <w:rPr>
          <w:sz w:val="23"/>
          <w:szCs w:val="23"/>
        </w:rPr>
        <w:t xml:space="preserve"> в рамках настоящего соглашения</w:t>
      </w:r>
      <w:r w:rsidRPr="006A1E7A">
        <w:rPr>
          <w:sz w:val="23"/>
          <w:szCs w:val="23"/>
        </w:rPr>
        <w:t>, администрация поселения вправе требовать расторжения данного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5. Срок действия, основания и порядок прекращения действия соглашения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5.1. Настоящее Соглашение вступает в силу с 01 января 202</w:t>
      </w:r>
      <w:r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5.2. Срок действия настоящего Соглашения устанавливается по 31 декабря 202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 Действие настоящего Соглашения может быть прекращено досрочно: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>5.3.1. По соглашению Сторон.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5.3.2. В одностороннем порядке в случае: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5.4. Уведомление о расторжении настоящего Соглашения в одностороннем порядке направляется второй стороне не менее чем за 2 (два) месяца.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6A1E7A">
        <w:rPr>
          <w:color w:val="000000"/>
          <w:sz w:val="23"/>
          <w:szCs w:val="23"/>
        </w:rPr>
        <w:t xml:space="preserve">5.5. Настоящее Соглашение, а также любые изменения и дополнения к нему, действительны при условии, если они совершены в письменной форме и подписаны Сторонами.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6. Заключительные положения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6.2. Внесение изменений и дополнений в настоящее Соглашение осуществляется путем подписания Сторонами дополнительных соглашений, утвержденных представительными органами Сторон. 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F7DBE" w:rsidRPr="006A1E7A" w:rsidRDefault="004F7DBE" w:rsidP="004F7DBE">
      <w:pPr>
        <w:ind w:firstLine="709"/>
        <w:jc w:val="both"/>
        <w:rPr>
          <w:color w:val="000000"/>
          <w:sz w:val="23"/>
          <w:szCs w:val="23"/>
        </w:rPr>
      </w:pPr>
      <w:r w:rsidRPr="006A1E7A">
        <w:rPr>
          <w:sz w:val="23"/>
          <w:szCs w:val="23"/>
        </w:rPr>
        <w:t>6.4. Споры, связанные с исполнением настоящего Соглашения, разрешаются путем проведения согласительных процедур.</w:t>
      </w:r>
      <w:r w:rsidRPr="006A1E7A">
        <w:rPr>
          <w:color w:val="000000"/>
          <w:sz w:val="23"/>
          <w:szCs w:val="23"/>
        </w:rPr>
        <w:t xml:space="preserve"> В случае, если сторонами не достигается согласие, спорные вопросы рассматриваются в судебном порядке.</w:t>
      </w:r>
    </w:p>
    <w:p w:rsidR="004F7DBE" w:rsidRPr="006A1E7A" w:rsidRDefault="004F7DBE" w:rsidP="004F7DBE">
      <w:pPr>
        <w:ind w:firstLine="708"/>
        <w:jc w:val="both"/>
        <w:rPr>
          <w:spacing w:val="-11"/>
          <w:sz w:val="23"/>
          <w:szCs w:val="23"/>
        </w:rPr>
      </w:pPr>
      <w:r w:rsidRPr="006A1E7A">
        <w:rPr>
          <w:spacing w:val="-11"/>
          <w:sz w:val="23"/>
          <w:szCs w:val="23"/>
        </w:rPr>
        <w:t>6.5. Настоящее Соглашение заключено на срок, определенный в п. 5.2 настоящего Соглашения.</w:t>
      </w:r>
    </w:p>
    <w:p w:rsidR="004F7DBE" w:rsidRPr="006A1E7A" w:rsidRDefault="004F7DBE" w:rsidP="004F7DBE">
      <w:pPr>
        <w:ind w:firstLine="708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7. Реквизиты и подписи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1"/>
        <w:gridCol w:w="4873"/>
      </w:tblGrid>
      <w:tr w:rsidR="004F7DBE" w:rsidRPr="006A1E7A" w:rsidTr="004F7DBE">
        <w:trPr>
          <w:jc w:val="center"/>
        </w:trPr>
        <w:tc>
          <w:tcPr>
            <w:tcW w:w="5210" w:type="dxa"/>
            <w:shd w:val="clear" w:color="auto" w:fill="auto"/>
          </w:tcPr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658860, Алтайский край, Табунский район, </w:t>
            </w:r>
            <w:proofErr w:type="spellStart"/>
            <w:r w:rsidRPr="006A1E7A">
              <w:rPr>
                <w:sz w:val="23"/>
                <w:szCs w:val="23"/>
              </w:rPr>
              <w:t>с.Табуны</w:t>
            </w:r>
            <w:proofErr w:type="spellEnd"/>
            <w:r w:rsidRPr="006A1E7A">
              <w:rPr>
                <w:sz w:val="23"/>
                <w:szCs w:val="23"/>
              </w:rPr>
              <w:t>, ул. Ленина, 15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87639">
              <w:rPr>
                <w:sz w:val="23"/>
                <w:szCs w:val="23"/>
              </w:rPr>
              <w:t>Финкомитет</w:t>
            </w:r>
            <w:proofErr w:type="spellEnd"/>
            <w:r w:rsidRPr="00E87639">
              <w:rPr>
                <w:sz w:val="23"/>
                <w:szCs w:val="23"/>
              </w:rPr>
              <w:t xml:space="preserve">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4F7DBE" w:rsidRPr="006A1E7A" w:rsidRDefault="004F7DBE" w:rsidP="004F7DBE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  <w:tc>
          <w:tcPr>
            <w:tcW w:w="5211" w:type="dxa"/>
          </w:tcPr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Администрация Лебединского сельсовета Табунского района Алтайского края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 xml:space="preserve">658854, Алтайский край, Табунский район, </w:t>
            </w:r>
            <w:proofErr w:type="spellStart"/>
            <w:r w:rsidRPr="00BC1E6A">
              <w:rPr>
                <w:sz w:val="23"/>
                <w:szCs w:val="23"/>
              </w:rPr>
              <w:t>с.Лебедино</w:t>
            </w:r>
            <w:proofErr w:type="spellEnd"/>
            <w:r w:rsidRPr="00BC1E6A">
              <w:rPr>
                <w:sz w:val="23"/>
                <w:szCs w:val="23"/>
              </w:rPr>
              <w:t>, ул. Ленина,6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Банковские реквизиты: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ЛЕБЕДИНСКИЙ СЕЛЬСОВЕТ ТАБУНСКОГО РАЙОНА (ЛЕБЕДИНСКИЙ СЕЛЬСОВЕТ ТАБУНСКОГО РАЙОНА </w:t>
            </w:r>
            <w:r w:rsidRPr="00BC1E6A">
              <w:rPr>
                <w:sz w:val="23"/>
                <w:szCs w:val="23"/>
              </w:rPr>
              <w:t>л/с 03173013770)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р/</w:t>
            </w:r>
            <w:proofErr w:type="gramStart"/>
            <w:r w:rsidRPr="00BC1E6A">
              <w:rPr>
                <w:sz w:val="23"/>
                <w:szCs w:val="23"/>
              </w:rPr>
              <w:t>с  03231643016464401700</w:t>
            </w:r>
            <w:proofErr w:type="gramEnd"/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Единый казначейский счет 40102810045370000009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 xml:space="preserve">ОТДЕЛЕНИЕ БАРНАУЛ БАНКА РОССИИ//УФК по Алтайскому краю </w:t>
            </w:r>
            <w:proofErr w:type="spellStart"/>
            <w:r w:rsidRPr="00BC1E6A">
              <w:rPr>
                <w:sz w:val="23"/>
                <w:szCs w:val="23"/>
              </w:rPr>
              <w:t>г.Барнаул</w:t>
            </w:r>
            <w:proofErr w:type="spellEnd"/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БИК 010173001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ИНН 2276000989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КПП 227601001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ОКПО 00474330</w:t>
            </w:r>
          </w:p>
          <w:p w:rsidR="0063181C" w:rsidRPr="00BC1E6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ОГРН 1022202238541</w:t>
            </w:r>
          </w:p>
          <w:p w:rsidR="0063181C" w:rsidRPr="006A1E7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C1E6A">
              <w:rPr>
                <w:sz w:val="23"/>
                <w:szCs w:val="23"/>
              </w:rPr>
              <w:t>ОКТМО   01646440</w:t>
            </w:r>
          </w:p>
          <w:p w:rsidR="0063181C" w:rsidRPr="006A1E7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сельсовета </w:t>
            </w:r>
          </w:p>
          <w:p w:rsidR="0063181C" w:rsidRPr="006A1E7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______________________ В.Д. </w:t>
            </w:r>
            <w:proofErr w:type="spellStart"/>
            <w:r w:rsidRPr="006A1E7A">
              <w:rPr>
                <w:sz w:val="23"/>
                <w:szCs w:val="23"/>
              </w:rPr>
              <w:t>Мозер</w:t>
            </w:r>
            <w:proofErr w:type="spellEnd"/>
          </w:p>
          <w:p w:rsidR="0063181C" w:rsidRPr="006A1E7A" w:rsidRDefault="0063181C" w:rsidP="0063181C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</w:tr>
    </w:tbl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 xml:space="preserve">Приложение </w:t>
      </w:r>
      <w:r w:rsidR="002502E2"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к решению районного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>Совета депутатов от</w:t>
      </w:r>
      <w:r w:rsidR="002502E2">
        <w:rPr>
          <w:sz w:val="23"/>
          <w:szCs w:val="23"/>
        </w:rPr>
        <w:t xml:space="preserve"> 29</w:t>
      </w:r>
      <w:r w:rsidRPr="006A1E7A">
        <w:rPr>
          <w:sz w:val="23"/>
          <w:szCs w:val="23"/>
        </w:rPr>
        <w:t>.12.202</w:t>
      </w:r>
      <w:r>
        <w:rPr>
          <w:sz w:val="23"/>
          <w:szCs w:val="23"/>
        </w:rPr>
        <w:t>1</w:t>
      </w:r>
      <w:r w:rsidRPr="006A1E7A">
        <w:rPr>
          <w:sz w:val="23"/>
          <w:szCs w:val="23"/>
        </w:rPr>
        <w:t xml:space="preserve"> №</w:t>
      </w:r>
      <w:r w:rsidR="00960219">
        <w:rPr>
          <w:sz w:val="23"/>
          <w:szCs w:val="23"/>
          <w:lang w:val="en-US"/>
        </w:rPr>
        <w:t>46</w:t>
      </w:r>
      <w:r w:rsidRPr="006A1E7A">
        <w:rPr>
          <w:sz w:val="23"/>
          <w:szCs w:val="23"/>
        </w:rPr>
        <w:t xml:space="preserve">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Соглашение </w:t>
      </w: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администрацией Табунского района Алтайского края </w:t>
      </w:r>
      <w:r>
        <w:rPr>
          <w:sz w:val="23"/>
          <w:szCs w:val="23"/>
        </w:rPr>
        <w:t xml:space="preserve">иных межбюджетных трансфертов общего характера на иные цели </w:t>
      </w:r>
      <w:r w:rsidRPr="006A1E7A">
        <w:rPr>
          <w:sz w:val="23"/>
          <w:szCs w:val="23"/>
        </w:rPr>
        <w:t xml:space="preserve">администрации </w:t>
      </w:r>
      <w:r w:rsidR="0063181C">
        <w:rPr>
          <w:sz w:val="23"/>
          <w:szCs w:val="23"/>
        </w:rPr>
        <w:t xml:space="preserve">Серебропольского </w:t>
      </w:r>
      <w:r w:rsidRPr="006A1E7A">
        <w:rPr>
          <w:sz w:val="23"/>
          <w:szCs w:val="23"/>
        </w:rPr>
        <w:t>сельсовета Табунского района Алтайского края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ab/>
        <w:t xml:space="preserve"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действующего на основании Устава муниципального образования Табунский район Алтайского края, с одной стороны, и администрация </w:t>
      </w:r>
      <w:r w:rsidR="0063181C">
        <w:rPr>
          <w:sz w:val="23"/>
          <w:szCs w:val="23"/>
        </w:rPr>
        <w:t xml:space="preserve">Серебропольского </w:t>
      </w:r>
      <w:r w:rsidRPr="006A1E7A">
        <w:rPr>
          <w:sz w:val="23"/>
          <w:szCs w:val="23"/>
        </w:rPr>
        <w:t>сельсовета Табунского района Алтайского края, именуемая в дальнейшем "администрация поселения", в лице главы сельсовета</w:t>
      </w:r>
      <w:r w:rsidR="0063181C">
        <w:rPr>
          <w:sz w:val="23"/>
          <w:szCs w:val="23"/>
        </w:rPr>
        <w:t xml:space="preserve"> </w:t>
      </w:r>
      <w:proofErr w:type="spellStart"/>
      <w:r w:rsidR="0063181C">
        <w:rPr>
          <w:sz w:val="23"/>
          <w:szCs w:val="23"/>
        </w:rPr>
        <w:t>Цинко</w:t>
      </w:r>
      <w:proofErr w:type="spellEnd"/>
      <w:r w:rsidR="0063181C">
        <w:rPr>
          <w:sz w:val="23"/>
          <w:szCs w:val="23"/>
        </w:rPr>
        <w:t xml:space="preserve"> Татьяны Тимофеевны</w:t>
      </w:r>
      <w:r w:rsidRPr="006A1E7A">
        <w:rPr>
          <w:sz w:val="23"/>
          <w:szCs w:val="23"/>
        </w:rPr>
        <w:t xml:space="preserve">, действующего на основании Устава муниципального образования </w:t>
      </w:r>
      <w:r w:rsidR="0063181C">
        <w:rPr>
          <w:sz w:val="23"/>
          <w:szCs w:val="23"/>
        </w:rPr>
        <w:t xml:space="preserve">Серебропольский </w:t>
      </w:r>
      <w:r w:rsidRPr="006A1E7A">
        <w:rPr>
          <w:sz w:val="23"/>
          <w:szCs w:val="23"/>
        </w:rPr>
        <w:t xml:space="preserve">сельсовет Табунского района Алтайского края, с другой стороны, вместе именуемые "Стороны", руководствуясь частью 4 </w:t>
      </w:r>
      <w:hyperlink r:id="rId10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</w:t>
      </w:r>
      <w:r>
        <w:rPr>
          <w:sz w:val="23"/>
          <w:szCs w:val="23"/>
        </w:rPr>
        <w:t>7</w:t>
      </w:r>
      <w:r w:rsidRPr="006A1E7A">
        <w:rPr>
          <w:sz w:val="23"/>
          <w:szCs w:val="23"/>
        </w:rPr>
        <w:t>.12.201</w:t>
      </w:r>
      <w:r>
        <w:rPr>
          <w:sz w:val="23"/>
          <w:szCs w:val="23"/>
        </w:rPr>
        <w:t>9</w:t>
      </w:r>
      <w:r w:rsidRPr="006A1E7A">
        <w:rPr>
          <w:sz w:val="23"/>
          <w:szCs w:val="23"/>
        </w:rPr>
        <w:t xml:space="preserve"> № 32 «</w:t>
      </w:r>
      <w:r w:rsidRPr="006B2A97">
        <w:rPr>
          <w:sz w:val="23"/>
          <w:szCs w:val="23"/>
        </w:rPr>
        <w:t>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</w:t>
      </w:r>
      <w:r w:rsidRPr="006A1E7A">
        <w:rPr>
          <w:sz w:val="23"/>
          <w:szCs w:val="23"/>
        </w:rPr>
        <w:t>»,  на договорной основе заключили настоящее Соглашение о нижеследующем: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1. Предмет соглашения</w:t>
      </w:r>
    </w:p>
    <w:p w:rsidR="0063181C" w:rsidRPr="006A1E7A" w:rsidRDefault="0063181C" w:rsidP="0063181C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1.1. Настоящим Соглашением администрация района передает администрации поселения межбюджетны</w:t>
      </w:r>
      <w:r>
        <w:rPr>
          <w:sz w:val="23"/>
          <w:szCs w:val="23"/>
        </w:rPr>
        <w:t>е трансферты общего характера на иные цели в следующих случаях</w:t>
      </w:r>
      <w:r w:rsidRPr="006A1E7A">
        <w:rPr>
          <w:color w:val="000000"/>
          <w:spacing w:val="5"/>
          <w:w w:val="101"/>
          <w:sz w:val="23"/>
          <w:szCs w:val="23"/>
        </w:rPr>
        <w:t xml:space="preserve">: 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 w:rsidRPr="006A1E7A">
        <w:rPr>
          <w:color w:val="000000"/>
          <w:spacing w:val="5"/>
          <w:w w:val="101"/>
          <w:sz w:val="23"/>
          <w:szCs w:val="23"/>
        </w:rPr>
        <w:t xml:space="preserve">1.1.1. </w:t>
      </w:r>
      <w:r>
        <w:rPr>
          <w:color w:val="000000"/>
          <w:spacing w:val="5"/>
          <w:w w:val="101"/>
          <w:sz w:val="23"/>
          <w:szCs w:val="23"/>
        </w:rPr>
        <w:t xml:space="preserve">в целях </w:t>
      </w:r>
      <w:proofErr w:type="spellStart"/>
      <w:r>
        <w:rPr>
          <w:color w:val="000000"/>
          <w:spacing w:val="5"/>
          <w:w w:val="101"/>
          <w:sz w:val="23"/>
          <w:szCs w:val="23"/>
        </w:rPr>
        <w:t>софинансирования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расходных обязательств, возникших при выполнении отдельных полномочий органов местного самоуправления поселения по вопросам местного значения сельского поселения Табунского района;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1.1.2.получение целевых межбюджетных трансфертов из других бюджетов бюджетной системы Российской Федерации;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1.1.3.принятие в течении финансового года администрацией Табунского района Алтайского края или администрацией поселения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1.1.4.уменьшение поступлений налоговых и неналоговых доходов бюджетов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1.1.5.возникновение дополнительных расходов бюджетов поселения, обусловленных влиянием объективных факторов на объемы бюджетных обязательств муниципального образования поселения; реализация муниципальных программ Табунского района и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 xml:space="preserve">1.1.6.проведение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color w:val="000000"/>
          <w:spacing w:val="5"/>
          <w:w w:val="101"/>
          <w:sz w:val="23"/>
          <w:szCs w:val="23"/>
        </w:rPr>
        <w:t>общепоселенческого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значения.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2. Порядок определения ежегодного объема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2.1. </w:t>
      </w:r>
      <w:r>
        <w:rPr>
          <w:sz w:val="23"/>
          <w:szCs w:val="23"/>
        </w:rPr>
        <w:t>Исполнение обязательств</w:t>
      </w:r>
      <w:r w:rsidRPr="006A1E7A">
        <w:rPr>
          <w:sz w:val="23"/>
          <w:szCs w:val="23"/>
        </w:rPr>
        <w:t xml:space="preserve">, указанных в пункте 1.1 настоящего Соглашения, осуществляется за счет межбюджетных трансфертов, предоставляемых ежегодно из районного бюджета в бюджет поселения. 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2.2. Стороны ежегодно определяют о</w:t>
      </w:r>
      <w:r>
        <w:rPr>
          <w:sz w:val="23"/>
          <w:szCs w:val="23"/>
        </w:rPr>
        <w:t>бъем межбюджетных трансфертов общего характера на иные цели указанных</w:t>
      </w:r>
      <w:r w:rsidRPr="006A1E7A">
        <w:rPr>
          <w:sz w:val="23"/>
          <w:szCs w:val="23"/>
        </w:rPr>
        <w:t xml:space="preserve"> в пункте 1.1 настоящего Соглашения, при принятии районного бюджета на очередной финансовый год.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2.3. Перечисление межбюджетных трансфертов</w:t>
      </w:r>
      <w:r>
        <w:rPr>
          <w:sz w:val="23"/>
          <w:szCs w:val="23"/>
        </w:rPr>
        <w:t xml:space="preserve"> общего характера на иные цели, </w:t>
      </w:r>
      <w:r w:rsidRPr="006A1E7A">
        <w:rPr>
          <w:sz w:val="23"/>
          <w:szCs w:val="23"/>
        </w:rPr>
        <w:t xml:space="preserve">предоставляемых из районного бюджета указанных в пункте 1.1 настоящего Соглашения, </w:t>
      </w:r>
      <w:r w:rsidRPr="006A1E7A">
        <w:rPr>
          <w:sz w:val="23"/>
          <w:szCs w:val="23"/>
        </w:rPr>
        <w:lastRenderedPageBreak/>
        <w:t>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бюджета. Весь объем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  <w:r w:rsidRPr="006A1E7A">
        <w:rPr>
          <w:sz w:val="23"/>
          <w:szCs w:val="23"/>
        </w:rPr>
        <w:t>должен быть перечислен в бюджеты поселений не позднее 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декабря </w:t>
      </w:r>
      <w:r>
        <w:rPr>
          <w:sz w:val="23"/>
          <w:szCs w:val="23"/>
        </w:rPr>
        <w:t>текущего финансового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3. Права и обязанности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 Администрация района: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3.1.1. Перечисляет администрации поселения финансовые средства в виде межбюджетных трансфертов</w:t>
      </w:r>
      <w:r>
        <w:rPr>
          <w:sz w:val="23"/>
          <w:szCs w:val="23"/>
        </w:rPr>
        <w:t xml:space="preserve"> общего характера на иные цели,</w:t>
      </w:r>
      <w:r w:rsidRPr="006A1E7A">
        <w:rPr>
          <w:sz w:val="23"/>
          <w:szCs w:val="23"/>
        </w:rPr>
        <w:t xml:space="preserve"> предназначенные для исполнения </w:t>
      </w:r>
      <w:r>
        <w:rPr>
          <w:sz w:val="23"/>
          <w:szCs w:val="23"/>
        </w:rPr>
        <w:t>расходных обязательств</w:t>
      </w:r>
      <w:r w:rsidRPr="006A1E7A">
        <w:rPr>
          <w:sz w:val="23"/>
          <w:szCs w:val="23"/>
        </w:rPr>
        <w:t xml:space="preserve"> по настоящему Соглашению, в порядке, установленном </w:t>
      </w:r>
      <w:hyperlink w:anchor="Par32" w:history="1">
        <w:r w:rsidRPr="006A1E7A">
          <w:rPr>
            <w:sz w:val="23"/>
            <w:szCs w:val="23"/>
          </w:rPr>
          <w:t>разделом 2</w:t>
        </w:r>
      </w:hyperlink>
      <w:r w:rsidRPr="006A1E7A">
        <w:rPr>
          <w:sz w:val="23"/>
          <w:szCs w:val="23"/>
        </w:rPr>
        <w:t xml:space="preserve"> настоящего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3.1.2. Осуществляет контроль за исполнением администрацией поселения 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 Администрация поселения: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3.2.1. Осуществляет переданные ей администрацией района </w:t>
      </w:r>
      <w:r>
        <w:rPr>
          <w:sz w:val="23"/>
          <w:szCs w:val="23"/>
        </w:rPr>
        <w:t>трансферты</w:t>
      </w:r>
      <w:r w:rsidRPr="006A1E7A">
        <w:rPr>
          <w:sz w:val="23"/>
          <w:szCs w:val="23"/>
        </w:rPr>
        <w:t xml:space="preserve"> в соответствии с </w:t>
      </w:r>
      <w:hyperlink w:anchor="Par27" w:history="1">
        <w:r w:rsidRPr="006A1E7A">
          <w:rPr>
            <w:sz w:val="23"/>
            <w:szCs w:val="23"/>
          </w:rPr>
          <w:t>пунктом 1.</w:t>
        </w:r>
      </w:hyperlink>
      <w:r w:rsidRPr="006A1E7A">
        <w:rPr>
          <w:sz w:val="23"/>
          <w:szCs w:val="23"/>
        </w:rPr>
        <w:t>1 настоящего Соглашения и действующим законодательством в пределах финансовых средств, выделенных на эти цели.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</w:t>
      </w:r>
      <w:r>
        <w:rPr>
          <w:sz w:val="23"/>
          <w:szCs w:val="23"/>
        </w:rPr>
        <w:t xml:space="preserve"> трансфертов</w:t>
      </w:r>
      <w:r w:rsidRPr="006A1E7A">
        <w:rPr>
          <w:sz w:val="23"/>
          <w:szCs w:val="23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3.2.3. Ежеквартально, не позднее 8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4. Ответственность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4.1. Установление факта ненадлежащего </w:t>
      </w:r>
      <w:r>
        <w:rPr>
          <w:sz w:val="23"/>
          <w:szCs w:val="23"/>
        </w:rPr>
        <w:t>использования</w:t>
      </w:r>
      <w:r w:rsidRPr="006A1E7A">
        <w:rPr>
          <w:sz w:val="23"/>
          <w:szCs w:val="23"/>
        </w:rPr>
        <w:t xml:space="preserve"> администрацией сельсовета переданных ей </w:t>
      </w:r>
      <w:r>
        <w:rPr>
          <w:sz w:val="23"/>
          <w:szCs w:val="23"/>
        </w:rPr>
        <w:t>трансфертов общего характера на иные цели</w:t>
      </w:r>
      <w:r w:rsidRPr="006A1E7A">
        <w:rPr>
          <w:sz w:val="23"/>
          <w:szCs w:val="23"/>
        </w:rPr>
        <w:t xml:space="preserve">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В случае нецелевого использования межбюджетных трансфертов</w:t>
      </w:r>
      <w:r>
        <w:rPr>
          <w:sz w:val="23"/>
          <w:szCs w:val="23"/>
        </w:rPr>
        <w:t xml:space="preserve"> общего характера</w:t>
      </w:r>
      <w:r w:rsidRPr="006A1E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иные цели </w:t>
      </w:r>
      <w:r w:rsidRPr="006A1E7A">
        <w:rPr>
          <w:sz w:val="23"/>
          <w:szCs w:val="23"/>
        </w:rPr>
        <w:t>они подлежат возврату в районный бюджет.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За нарушение сроков перечисления межбюджетных трансфертов</w:t>
      </w:r>
      <w:r>
        <w:rPr>
          <w:sz w:val="23"/>
          <w:szCs w:val="23"/>
        </w:rPr>
        <w:t xml:space="preserve"> общего характера на иные цели</w:t>
      </w:r>
      <w:r w:rsidRPr="006A1E7A">
        <w:rPr>
          <w:sz w:val="23"/>
          <w:szCs w:val="23"/>
        </w:rPr>
        <w:t xml:space="preserve">, администрации района </w:t>
      </w:r>
      <w:proofErr w:type="gramStart"/>
      <w:r w:rsidRPr="006A1E7A">
        <w:rPr>
          <w:sz w:val="23"/>
          <w:szCs w:val="23"/>
        </w:rPr>
        <w:t>начисляется</w:t>
      </w:r>
      <w:proofErr w:type="gramEnd"/>
      <w:r w:rsidRPr="006A1E7A">
        <w:rPr>
          <w:sz w:val="23"/>
          <w:szCs w:val="23"/>
        </w:rPr>
        <w:t xml:space="preserve">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4.2. Администрация поселения несет ответственность за осуществление </w:t>
      </w:r>
      <w:r>
        <w:rPr>
          <w:sz w:val="23"/>
          <w:szCs w:val="23"/>
        </w:rPr>
        <w:t xml:space="preserve">расходов </w:t>
      </w:r>
      <w:r w:rsidRPr="006A1E7A">
        <w:rPr>
          <w:sz w:val="23"/>
          <w:szCs w:val="23"/>
        </w:rPr>
        <w:t xml:space="preserve">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 xml:space="preserve"> в той мере, в какой эти </w:t>
      </w:r>
      <w:r>
        <w:rPr>
          <w:sz w:val="23"/>
          <w:szCs w:val="23"/>
        </w:rPr>
        <w:t>расходы</w:t>
      </w:r>
      <w:r w:rsidRPr="006A1E7A">
        <w:rPr>
          <w:sz w:val="23"/>
          <w:szCs w:val="23"/>
        </w:rPr>
        <w:t xml:space="preserve"> обеспечены финансовыми средствами.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4.3. В случае неисполнения администрацией района обязательств по финансированию </w:t>
      </w:r>
      <w:r>
        <w:rPr>
          <w:sz w:val="23"/>
          <w:szCs w:val="23"/>
        </w:rPr>
        <w:t>трансфертов общего характера на иные цели администрации</w:t>
      </w:r>
      <w:r w:rsidRPr="006A1E7A">
        <w:rPr>
          <w:sz w:val="23"/>
          <w:szCs w:val="23"/>
        </w:rPr>
        <w:t xml:space="preserve"> поселения переданных</w:t>
      </w:r>
      <w:r>
        <w:rPr>
          <w:sz w:val="23"/>
          <w:szCs w:val="23"/>
        </w:rPr>
        <w:t xml:space="preserve"> в рамках настоящего соглашения</w:t>
      </w:r>
      <w:r w:rsidRPr="006A1E7A">
        <w:rPr>
          <w:sz w:val="23"/>
          <w:szCs w:val="23"/>
        </w:rPr>
        <w:t>, администрация поселения вправе требовать расторжения данного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5. Срок действия, основания и порядок прекращения действия соглашения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5.1. Настоящее Соглашение вступает в силу с 01 января 202</w:t>
      </w:r>
      <w:r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5.2. Срок действия настоящего Соглашения устанавливается по 31 декабря 202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 Действие настоящего Соглашения может быть прекращено досрочно: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>5.3.1. По соглашению Сторон.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5.3.2. В одностороннем порядке в случае: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5.4. Уведомление о расторжении настоящего Соглашения в одностороннем порядке направляется второй стороне не менее чем за 2 (два) месяца.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6A1E7A">
        <w:rPr>
          <w:color w:val="000000"/>
          <w:sz w:val="23"/>
          <w:szCs w:val="23"/>
        </w:rPr>
        <w:t xml:space="preserve">5.5. Настоящее Соглашение, а также любые изменения и дополнения к нему, действительны при условии, если они совершены в письменной форме и подписаны Сторонами.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6. Заключительные положения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6.2. Внесение изменений и дополнений в настоящее Соглашение осуществляется путем подписания Сторонами дополнительных соглашений, утвержденных представительными органами Сторон. 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F7DBE" w:rsidRPr="006A1E7A" w:rsidRDefault="004F7DBE" w:rsidP="004F7DBE">
      <w:pPr>
        <w:ind w:firstLine="709"/>
        <w:jc w:val="both"/>
        <w:rPr>
          <w:color w:val="000000"/>
          <w:sz w:val="23"/>
          <w:szCs w:val="23"/>
        </w:rPr>
      </w:pPr>
      <w:r w:rsidRPr="006A1E7A">
        <w:rPr>
          <w:sz w:val="23"/>
          <w:szCs w:val="23"/>
        </w:rPr>
        <w:t>6.4. Споры, связанные с исполнением настоящего Соглашения, разрешаются путем проведения согласительных процедур.</w:t>
      </w:r>
      <w:r w:rsidRPr="006A1E7A">
        <w:rPr>
          <w:color w:val="000000"/>
          <w:sz w:val="23"/>
          <w:szCs w:val="23"/>
        </w:rPr>
        <w:t xml:space="preserve"> В случае, если сторонами не достигается согласие, спорные вопросы рассматриваются в судебном порядке.</w:t>
      </w:r>
    </w:p>
    <w:p w:rsidR="004F7DBE" w:rsidRPr="006A1E7A" w:rsidRDefault="004F7DBE" w:rsidP="004F7DBE">
      <w:pPr>
        <w:ind w:firstLine="708"/>
        <w:jc w:val="both"/>
        <w:rPr>
          <w:spacing w:val="-11"/>
          <w:sz w:val="23"/>
          <w:szCs w:val="23"/>
        </w:rPr>
      </w:pPr>
      <w:r w:rsidRPr="006A1E7A">
        <w:rPr>
          <w:spacing w:val="-11"/>
          <w:sz w:val="23"/>
          <w:szCs w:val="23"/>
        </w:rPr>
        <w:t>6.5. Настоящее Соглашение заключено на срок, определенный в п. 5.2 настоящего Соглашения.</w:t>
      </w:r>
    </w:p>
    <w:p w:rsidR="004F7DBE" w:rsidRPr="006A1E7A" w:rsidRDefault="004F7DBE" w:rsidP="004F7DBE">
      <w:pPr>
        <w:ind w:firstLine="708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7. Реквизиты и подписи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1"/>
        <w:gridCol w:w="4873"/>
      </w:tblGrid>
      <w:tr w:rsidR="004F7DBE" w:rsidRPr="006A1E7A" w:rsidTr="004F7DBE">
        <w:trPr>
          <w:jc w:val="center"/>
        </w:trPr>
        <w:tc>
          <w:tcPr>
            <w:tcW w:w="5210" w:type="dxa"/>
            <w:shd w:val="clear" w:color="auto" w:fill="auto"/>
          </w:tcPr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658860, Алтайский край, Табунский район, </w:t>
            </w:r>
            <w:proofErr w:type="spellStart"/>
            <w:r w:rsidRPr="006A1E7A">
              <w:rPr>
                <w:sz w:val="23"/>
                <w:szCs w:val="23"/>
              </w:rPr>
              <w:t>с.Табуны</w:t>
            </w:r>
            <w:proofErr w:type="spellEnd"/>
            <w:r w:rsidRPr="006A1E7A">
              <w:rPr>
                <w:sz w:val="23"/>
                <w:szCs w:val="23"/>
              </w:rPr>
              <w:t>, ул. Ленина, 15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87639">
              <w:rPr>
                <w:sz w:val="23"/>
                <w:szCs w:val="23"/>
              </w:rPr>
              <w:t>Финкомитет</w:t>
            </w:r>
            <w:proofErr w:type="spellEnd"/>
            <w:r w:rsidRPr="00E87639">
              <w:rPr>
                <w:sz w:val="23"/>
                <w:szCs w:val="23"/>
              </w:rPr>
              <w:t xml:space="preserve">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4F7DBE" w:rsidRPr="006A1E7A" w:rsidRDefault="004F7DBE" w:rsidP="004F7DBE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  <w:tc>
          <w:tcPr>
            <w:tcW w:w="5211" w:type="dxa"/>
          </w:tcPr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Администрация Серебропольского сельсовета Табунского района Алтайского края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 xml:space="preserve">658865, Алтайский край, Табунский район, </w:t>
            </w:r>
            <w:proofErr w:type="spellStart"/>
            <w:r w:rsidRPr="00E91F00">
              <w:rPr>
                <w:sz w:val="23"/>
                <w:szCs w:val="23"/>
              </w:rPr>
              <w:t>с.Сереброполь</w:t>
            </w:r>
            <w:proofErr w:type="spellEnd"/>
            <w:r w:rsidRPr="00E91F00">
              <w:rPr>
                <w:sz w:val="23"/>
                <w:szCs w:val="23"/>
              </w:rPr>
              <w:t xml:space="preserve">, </w:t>
            </w:r>
            <w:proofErr w:type="spellStart"/>
            <w:r w:rsidRPr="00E91F00">
              <w:rPr>
                <w:sz w:val="23"/>
                <w:szCs w:val="23"/>
              </w:rPr>
              <w:t>ул</w:t>
            </w:r>
            <w:proofErr w:type="spellEnd"/>
            <w:r w:rsidRPr="00E91F00">
              <w:rPr>
                <w:sz w:val="23"/>
                <w:szCs w:val="23"/>
              </w:rPr>
              <w:t xml:space="preserve"> Ленин,75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Банковские реквизиты: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СЕРЕБРОПОЛЬСКИЙ СЕЛЬСОВЕТ ТАБУНСКОГО РАЙОНА (СЕРЕБРОПОЛЬСКИЙ СЕЛЬСОВЕТ ТАБУНСКОГО РАЙОНА</w:t>
            </w:r>
            <w:r w:rsidRPr="00E91F00">
              <w:rPr>
                <w:sz w:val="23"/>
                <w:szCs w:val="23"/>
              </w:rPr>
              <w:t xml:space="preserve"> л/с 03173013800)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ИНН 2276001051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КПП 227601001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ОКТМО 01646455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р/с 03231643016464551700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Единый казначейский счет 40102810045370000009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 xml:space="preserve">БИК 010173001 </w:t>
            </w:r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 xml:space="preserve">______________________ Т.Т. </w:t>
            </w:r>
            <w:proofErr w:type="spellStart"/>
            <w:r w:rsidRPr="00E91F00">
              <w:rPr>
                <w:sz w:val="23"/>
                <w:szCs w:val="23"/>
              </w:rPr>
              <w:t>Цинко</w:t>
            </w:r>
            <w:proofErr w:type="spellEnd"/>
          </w:p>
          <w:p w:rsidR="0063181C" w:rsidRPr="00E91F00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91F00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63181C" w:rsidP="0063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91F00">
              <w:rPr>
                <w:sz w:val="23"/>
                <w:szCs w:val="23"/>
              </w:rPr>
              <w:t>М.п</w:t>
            </w:r>
            <w:proofErr w:type="spellEnd"/>
            <w:r w:rsidRPr="00E91F00">
              <w:rPr>
                <w:sz w:val="23"/>
                <w:szCs w:val="23"/>
              </w:rPr>
              <w:t>.</w:t>
            </w:r>
          </w:p>
        </w:tc>
      </w:tr>
    </w:tbl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63181C" w:rsidRDefault="0063181C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 xml:space="preserve">Приложение </w:t>
      </w:r>
      <w:r w:rsidR="002502E2">
        <w:rPr>
          <w:sz w:val="23"/>
          <w:szCs w:val="23"/>
        </w:rPr>
        <w:t>5</w:t>
      </w:r>
      <w:r w:rsidRPr="006A1E7A">
        <w:rPr>
          <w:sz w:val="23"/>
          <w:szCs w:val="23"/>
        </w:rPr>
        <w:t xml:space="preserve"> к решению районного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  <w:r w:rsidRPr="006A1E7A">
        <w:rPr>
          <w:sz w:val="23"/>
          <w:szCs w:val="23"/>
        </w:rPr>
        <w:t>Совета депутатов от</w:t>
      </w:r>
      <w:r w:rsidR="002502E2">
        <w:rPr>
          <w:sz w:val="23"/>
          <w:szCs w:val="23"/>
        </w:rPr>
        <w:t xml:space="preserve"> 29</w:t>
      </w:r>
      <w:r w:rsidRPr="006A1E7A">
        <w:rPr>
          <w:sz w:val="23"/>
          <w:szCs w:val="23"/>
        </w:rPr>
        <w:t>.12.202</w:t>
      </w:r>
      <w:r>
        <w:rPr>
          <w:sz w:val="23"/>
          <w:szCs w:val="23"/>
        </w:rPr>
        <w:t>1</w:t>
      </w:r>
      <w:r w:rsidRPr="006A1E7A">
        <w:rPr>
          <w:sz w:val="23"/>
          <w:szCs w:val="23"/>
        </w:rPr>
        <w:t xml:space="preserve"> №</w:t>
      </w:r>
      <w:r w:rsidR="00960219">
        <w:rPr>
          <w:sz w:val="23"/>
          <w:szCs w:val="23"/>
          <w:lang w:val="en-US"/>
        </w:rPr>
        <w:t>46</w:t>
      </w:r>
      <w:bookmarkStart w:id="2" w:name="_GoBack"/>
      <w:bookmarkEnd w:id="2"/>
      <w:r w:rsidRPr="006A1E7A">
        <w:rPr>
          <w:sz w:val="23"/>
          <w:szCs w:val="23"/>
        </w:rPr>
        <w:t xml:space="preserve"> </w:t>
      </w:r>
    </w:p>
    <w:p w:rsidR="004F7DBE" w:rsidRPr="006A1E7A" w:rsidRDefault="004F7DBE" w:rsidP="004F7DBE">
      <w:pPr>
        <w:jc w:val="right"/>
        <w:rPr>
          <w:sz w:val="23"/>
          <w:szCs w:val="23"/>
        </w:rPr>
      </w:pP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Соглашение </w:t>
      </w:r>
    </w:p>
    <w:p w:rsidR="004F7DBE" w:rsidRPr="006A1E7A" w:rsidRDefault="004F7DBE" w:rsidP="004F7DBE">
      <w:pPr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о передаче</w:t>
      </w:r>
      <w:r w:rsidRPr="006A1E7A">
        <w:rPr>
          <w:b/>
          <w:sz w:val="23"/>
          <w:szCs w:val="23"/>
        </w:rPr>
        <w:t xml:space="preserve"> </w:t>
      </w:r>
      <w:r w:rsidRPr="006A1E7A">
        <w:rPr>
          <w:sz w:val="23"/>
          <w:szCs w:val="23"/>
        </w:rPr>
        <w:t xml:space="preserve">администрацией Табунского района Алтайского края </w:t>
      </w:r>
      <w:r>
        <w:rPr>
          <w:sz w:val="23"/>
          <w:szCs w:val="23"/>
        </w:rPr>
        <w:t>иных межбюджетных трансфертов общего характера</w:t>
      </w:r>
      <w:r w:rsidRPr="006A1E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иные цели </w:t>
      </w:r>
      <w:r w:rsidRPr="006A1E7A">
        <w:rPr>
          <w:sz w:val="23"/>
          <w:szCs w:val="23"/>
        </w:rPr>
        <w:t xml:space="preserve">администрации </w:t>
      </w:r>
      <w:r w:rsidR="002502E2">
        <w:rPr>
          <w:sz w:val="23"/>
          <w:szCs w:val="23"/>
        </w:rPr>
        <w:t>Табунского</w:t>
      </w:r>
      <w:r w:rsidRPr="006A1E7A">
        <w:rPr>
          <w:sz w:val="23"/>
          <w:szCs w:val="23"/>
        </w:rPr>
        <w:t xml:space="preserve"> сельсовета Табунского района Алтайского края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jc w:val="both"/>
        <w:rPr>
          <w:sz w:val="23"/>
          <w:szCs w:val="23"/>
        </w:rPr>
      </w:pPr>
      <w:r w:rsidRPr="006A1E7A">
        <w:rPr>
          <w:sz w:val="23"/>
          <w:szCs w:val="23"/>
        </w:rPr>
        <w:tab/>
        <w:t xml:space="preserve">Администрация Табунского района Алтайского края, именуемая в дальнейшем "администрация района", в лице главы  района Швыдкого Виктора Сергеевича, действующего на основании Устава муниципального образования Табунский район Алтайского края, с одной стороны, и администрация </w:t>
      </w:r>
      <w:r w:rsidR="002502E2">
        <w:rPr>
          <w:sz w:val="23"/>
          <w:szCs w:val="23"/>
        </w:rPr>
        <w:t xml:space="preserve">Табунского </w:t>
      </w:r>
      <w:r w:rsidRPr="006A1E7A">
        <w:rPr>
          <w:sz w:val="23"/>
          <w:szCs w:val="23"/>
        </w:rPr>
        <w:t>сельсовета Табунского района Алтайского края, именуемая в дальнейшем "администрация поселения", в лице главы сельсовета</w:t>
      </w:r>
      <w:r w:rsidR="002502E2">
        <w:rPr>
          <w:sz w:val="23"/>
          <w:szCs w:val="23"/>
        </w:rPr>
        <w:t xml:space="preserve"> </w:t>
      </w:r>
      <w:proofErr w:type="spellStart"/>
      <w:r w:rsidR="002502E2">
        <w:rPr>
          <w:sz w:val="23"/>
          <w:szCs w:val="23"/>
        </w:rPr>
        <w:t>Казарцева</w:t>
      </w:r>
      <w:proofErr w:type="spellEnd"/>
      <w:r w:rsidR="002502E2">
        <w:rPr>
          <w:sz w:val="23"/>
          <w:szCs w:val="23"/>
        </w:rPr>
        <w:t xml:space="preserve"> Сергея Эдуардовича</w:t>
      </w:r>
      <w:r w:rsidRPr="006A1E7A">
        <w:rPr>
          <w:sz w:val="23"/>
          <w:szCs w:val="23"/>
        </w:rPr>
        <w:t xml:space="preserve">, действующего на основании Устава муниципального образования </w:t>
      </w:r>
      <w:r w:rsidR="002502E2">
        <w:rPr>
          <w:sz w:val="23"/>
          <w:szCs w:val="23"/>
        </w:rPr>
        <w:t xml:space="preserve">Табунский </w:t>
      </w:r>
      <w:r w:rsidRPr="006A1E7A">
        <w:rPr>
          <w:sz w:val="23"/>
          <w:szCs w:val="23"/>
        </w:rPr>
        <w:t xml:space="preserve">сельсовет Табунского района Алтайского края, с другой стороны, вместе именуемые "Стороны", руководствуясь частью 4 </w:t>
      </w:r>
      <w:hyperlink r:id="rId11" w:history="1">
        <w:r w:rsidRPr="006A1E7A">
          <w:rPr>
            <w:sz w:val="23"/>
            <w:szCs w:val="23"/>
          </w:rPr>
          <w:t>статьи 15</w:t>
        </w:r>
      </w:hyperlink>
      <w:r w:rsidRPr="006A1E7A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решением Табунского районного Совета депутатов Алтайского края от 2</w:t>
      </w:r>
      <w:r>
        <w:rPr>
          <w:sz w:val="23"/>
          <w:szCs w:val="23"/>
        </w:rPr>
        <w:t>7</w:t>
      </w:r>
      <w:r w:rsidRPr="006A1E7A">
        <w:rPr>
          <w:sz w:val="23"/>
          <w:szCs w:val="23"/>
        </w:rPr>
        <w:t>.12.201</w:t>
      </w:r>
      <w:r>
        <w:rPr>
          <w:sz w:val="23"/>
          <w:szCs w:val="23"/>
        </w:rPr>
        <w:t>9</w:t>
      </w:r>
      <w:r w:rsidRPr="006A1E7A">
        <w:rPr>
          <w:sz w:val="23"/>
          <w:szCs w:val="23"/>
        </w:rPr>
        <w:t xml:space="preserve"> № 32 «</w:t>
      </w:r>
      <w:r w:rsidRPr="006B2A97">
        <w:rPr>
          <w:sz w:val="23"/>
          <w:szCs w:val="23"/>
        </w:rPr>
        <w:t>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</w:t>
      </w:r>
      <w:r w:rsidRPr="006A1E7A">
        <w:rPr>
          <w:sz w:val="23"/>
          <w:szCs w:val="23"/>
        </w:rPr>
        <w:t>»,  на договорной основе заключили настоящее Соглашение о нижеследующем:</w:t>
      </w:r>
    </w:p>
    <w:p w:rsidR="004F7DBE" w:rsidRPr="006A1E7A" w:rsidRDefault="004F7DBE" w:rsidP="004F7DBE">
      <w:pPr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1. Предмет соглашения</w:t>
      </w:r>
    </w:p>
    <w:p w:rsidR="0063181C" w:rsidRPr="006A1E7A" w:rsidRDefault="0063181C" w:rsidP="0063181C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1.1. Настоящим Соглашением администрация района передает администрации поселения межбюджетны</w:t>
      </w:r>
      <w:r>
        <w:rPr>
          <w:sz w:val="23"/>
          <w:szCs w:val="23"/>
        </w:rPr>
        <w:t>е трансферты общего характера на иные цели в следующих случаях</w:t>
      </w:r>
      <w:r w:rsidRPr="006A1E7A">
        <w:rPr>
          <w:color w:val="000000"/>
          <w:spacing w:val="5"/>
          <w:w w:val="101"/>
          <w:sz w:val="23"/>
          <w:szCs w:val="23"/>
        </w:rPr>
        <w:t xml:space="preserve">: 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 w:rsidRPr="006A1E7A">
        <w:rPr>
          <w:color w:val="000000"/>
          <w:spacing w:val="5"/>
          <w:w w:val="101"/>
          <w:sz w:val="23"/>
          <w:szCs w:val="23"/>
        </w:rPr>
        <w:t xml:space="preserve">1.1.1. </w:t>
      </w:r>
      <w:r>
        <w:rPr>
          <w:color w:val="000000"/>
          <w:spacing w:val="5"/>
          <w:w w:val="101"/>
          <w:sz w:val="23"/>
          <w:szCs w:val="23"/>
        </w:rPr>
        <w:t xml:space="preserve">в целях </w:t>
      </w:r>
      <w:proofErr w:type="spellStart"/>
      <w:r>
        <w:rPr>
          <w:color w:val="000000"/>
          <w:spacing w:val="5"/>
          <w:w w:val="101"/>
          <w:sz w:val="23"/>
          <w:szCs w:val="23"/>
        </w:rPr>
        <w:t>софинансирования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расходных обязательств, возникших при выполнении отдельных полномочий органов местного самоуправления поселения по вопросам местного значения сельского поселения Табунского района;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1.1.2.получение целевых межбюджетных трансфертов из других бюджетов бюджетной системы Российской Федерации;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1.1.3.принятие в течении финансового года администрацией Табунского района Алтайского края или администрацией поселения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1.1.4.уменьшение поступлений налоговых и неналоговых доходов бюджетов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>1.1.5.возникновение дополнительных расходов бюджетов поселения, обусловленных влиянием объективных факторов на объемы бюджетных обязательств муниципального образования поселения; реализация муниципальных программ Табунского района и поселения;</w:t>
      </w:r>
    </w:p>
    <w:p w:rsidR="0063181C" w:rsidRDefault="0063181C" w:rsidP="006318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5"/>
          <w:w w:val="101"/>
          <w:sz w:val="23"/>
          <w:szCs w:val="23"/>
        </w:rPr>
      </w:pPr>
      <w:r>
        <w:rPr>
          <w:color w:val="000000"/>
          <w:spacing w:val="5"/>
          <w:w w:val="101"/>
          <w:sz w:val="23"/>
          <w:szCs w:val="23"/>
        </w:rPr>
        <w:t xml:space="preserve">1.1.6.проведение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color w:val="000000"/>
          <w:spacing w:val="5"/>
          <w:w w:val="101"/>
          <w:sz w:val="23"/>
          <w:szCs w:val="23"/>
        </w:rPr>
        <w:t>общепоселенческого</w:t>
      </w:r>
      <w:proofErr w:type="spellEnd"/>
      <w:r>
        <w:rPr>
          <w:color w:val="000000"/>
          <w:spacing w:val="5"/>
          <w:w w:val="101"/>
          <w:sz w:val="23"/>
          <w:szCs w:val="23"/>
        </w:rPr>
        <w:t xml:space="preserve"> значения.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2. Порядок определения ежегодного объема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2.1. </w:t>
      </w:r>
      <w:r>
        <w:rPr>
          <w:sz w:val="23"/>
          <w:szCs w:val="23"/>
        </w:rPr>
        <w:t>Исполнение обязательств</w:t>
      </w:r>
      <w:r w:rsidRPr="006A1E7A">
        <w:rPr>
          <w:sz w:val="23"/>
          <w:szCs w:val="23"/>
        </w:rPr>
        <w:t xml:space="preserve">, указанных в пункте 1.1 настоящего Соглашения, осуществляется за счет межбюджетных трансфертов, предоставляемых ежегодно из районного бюджета в бюджет поселения. 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2.2. Стороны ежегодно определяют о</w:t>
      </w:r>
      <w:r>
        <w:rPr>
          <w:sz w:val="23"/>
          <w:szCs w:val="23"/>
        </w:rPr>
        <w:t>бъем межбюджетных трансфертов общего характера на иные цели указанных</w:t>
      </w:r>
      <w:r w:rsidRPr="006A1E7A">
        <w:rPr>
          <w:sz w:val="23"/>
          <w:szCs w:val="23"/>
        </w:rPr>
        <w:t xml:space="preserve"> в пункте 1.1 настоящего Соглашения, при принятии районного бюджета на очередной финансовый год.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2.3. Перечисление межбюджетных трансфертов</w:t>
      </w:r>
      <w:r>
        <w:rPr>
          <w:sz w:val="23"/>
          <w:szCs w:val="23"/>
        </w:rPr>
        <w:t xml:space="preserve"> общего характера на иные цели, </w:t>
      </w:r>
      <w:r w:rsidRPr="006A1E7A">
        <w:rPr>
          <w:sz w:val="23"/>
          <w:szCs w:val="23"/>
        </w:rPr>
        <w:t xml:space="preserve">предоставляемых из районного бюджета указанных в пункте 1.1 настоящего Соглашения, </w:t>
      </w:r>
      <w:r w:rsidRPr="006A1E7A">
        <w:rPr>
          <w:sz w:val="23"/>
          <w:szCs w:val="23"/>
        </w:rPr>
        <w:lastRenderedPageBreak/>
        <w:t>осуществляется в соответствии с бюджетным законодательством Российской Федерации на основании утвержденной сводной бюджетной росписи по расходам районного бюджета. Весь объем межбюджетных трансфертов</w:t>
      </w:r>
      <w:r>
        <w:rPr>
          <w:sz w:val="23"/>
          <w:szCs w:val="23"/>
        </w:rPr>
        <w:t xml:space="preserve"> общего характера на иные цели </w:t>
      </w:r>
      <w:r w:rsidRPr="006A1E7A">
        <w:rPr>
          <w:sz w:val="23"/>
          <w:szCs w:val="23"/>
        </w:rPr>
        <w:t>должен быть перечислен в бюджеты поселений не позднее 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декабря </w:t>
      </w:r>
      <w:r>
        <w:rPr>
          <w:sz w:val="23"/>
          <w:szCs w:val="23"/>
        </w:rPr>
        <w:t>текущего финансового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3. Права и обязанности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 Администрация района: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3.1.1. Перечисляет администрации поселения финансовые средства в виде межбюджетных трансфертов</w:t>
      </w:r>
      <w:r>
        <w:rPr>
          <w:sz w:val="23"/>
          <w:szCs w:val="23"/>
        </w:rPr>
        <w:t xml:space="preserve"> общего характера на иные цели, </w:t>
      </w:r>
      <w:r w:rsidRPr="006A1E7A">
        <w:rPr>
          <w:sz w:val="23"/>
          <w:szCs w:val="23"/>
        </w:rPr>
        <w:t xml:space="preserve">предназначенные для исполнения </w:t>
      </w:r>
      <w:r>
        <w:rPr>
          <w:sz w:val="23"/>
          <w:szCs w:val="23"/>
        </w:rPr>
        <w:t>расходных обязательств</w:t>
      </w:r>
      <w:r w:rsidRPr="006A1E7A">
        <w:rPr>
          <w:sz w:val="23"/>
          <w:szCs w:val="23"/>
        </w:rPr>
        <w:t xml:space="preserve"> по настоящему Соглашению, в порядке, установленном </w:t>
      </w:r>
      <w:hyperlink w:anchor="Par32" w:history="1">
        <w:r w:rsidRPr="006A1E7A">
          <w:rPr>
            <w:sz w:val="23"/>
            <w:szCs w:val="23"/>
          </w:rPr>
          <w:t>разделом 2</w:t>
        </w:r>
      </w:hyperlink>
      <w:r w:rsidRPr="006A1E7A">
        <w:rPr>
          <w:sz w:val="23"/>
          <w:szCs w:val="23"/>
        </w:rPr>
        <w:t xml:space="preserve"> настоящего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3.1.2. Осуществляет контроль за исполнением администрацией поселения 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 Администрация поселения: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3.2.1. Осуществляет переданные ей администрацией района </w:t>
      </w:r>
      <w:r>
        <w:rPr>
          <w:sz w:val="23"/>
          <w:szCs w:val="23"/>
        </w:rPr>
        <w:t>трансферты</w:t>
      </w:r>
      <w:r w:rsidRPr="006A1E7A">
        <w:rPr>
          <w:sz w:val="23"/>
          <w:szCs w:val="23"/>
        </w:rPr>
        <w:t xml:space="preserve"> в соответствии с </w:t>
      </w:r>
      <w:hyperlink w:anchor="Par27" w:history="1">
        <w:r w:rsidRPr="006A1E7A">
          <w:rPr>
            <w:sz w:val="23"/>
            <w:szCs w:val="23"/>
          </w:rPr>
          <w:t>пунктом 1.</w:t>
        </w:r>
      </w:hyperlink>
      <w:r w:rsidRPr="006A1E7A">
        <w:rPr>
          <w:sz w:val="23"/>
          <w:szCs w:val="23"/>
        </w:rPr>
        <w:t>1 настоящего Соглашения и действующим законодательством в пределах финансовых средств, выделенных на эти цели.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</w:t>
      </w:r>
      <w:r>
        <w:rPr>
          <w:sz w:val="23"/>
          <w:szCs w:val="23"/>
        </w:rPr>
        <w:t xml:space="preserve"> трансфертов</w:t>
      </w:r>
      <w:r w:rsidRPr="006A1E7A">
        <w:rPr>
          <w:sz w:val="23"/>
          <w:szCs w:val="23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3.2.3. Ежеквартально, не позднее 8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4. Ответственность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4.1. Установление факта ненадлежащего </w:t>
      </w:r>
      <w:r>
        <w:rPr>
          <w:sz w:val="23"/>
          <w:szCs w:val="23"/>
        </w:rPr>
        <w:t>использования</w:t>
      </w:r>
      <w:r w:rsidRPr="006A1E7A">
        <w:rPr>
          <w:sz w:val="23"/>
          <w:szCs w:val="23"/>
        </w:rPr>
        <w:t xml:space="preserve"> администрацией сельсовета переданных ей </w:t>
      </w:r>
      <w:r>
        <w:rPr>
          <w:sz w:val="23"/>
          <w:szCs w:val="23"/>
        </w:rPr>
        <w:t>трансфертов общего характера на иные цели</w:t>
      </w:r>
      <w:r w:rsidRPr="006A1E7A">
        <w:rPr>
          <w:sz w:val="23"/>
          <w:szCs w:val="23"/>
        </w:rPr>
        <w:t xml:space="preserve">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В случае нецелевого использования межбюджетных трансфертов</w:t>
      </w:r>
      <w:r>
        <w:rPr>
          <w:sz w:val="23"/>
          <w:szCs w:val="23"/>
        </w:rPr>
        <w:t xml:space="preserve"> общего характера</w:t>
      </w:r>
      <w:r w:rsidRPr="006A1E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иные цели </w:t>
      </w:r>
      <w:r w:rsidRPr="006A1E7A">
        <w:rPr>
          <w:sz w:val="23"/>
          <w:szCs w:val="23"/>
        </w:rPr>
        <w:t>они подлежат возврату в районный бюджет.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За нарушение сроков перечисления межбюджетных трансфертов</w:t>
      </w:r>
      <w:r>
        <w:rPr>
          <w:sz w:val="23"/>
          <w:szCs w:val="23"/>
        </w:rPr>
        <w:t xml:space="preserve"> общего характера на иные цели</w:t>
      </w:r>
      <w:r w:rsidRPr="006A1E7A">
        <w:rPr>
          <w:sz w:val="23"/>
          <w:szCs w:val="23"/>
        </w:rPr>
        <w:t xml:space="preserve">, администрации района </w:t>
      </w:r>
      <w:proofErr w:type="gramStart"/>
      <w:r w:rsidRPr="006A1E7A">
        <w:rPr>
          <w:sz w:val="23"/>
          <w:szCs w:val="23"/>
        </w:rPr>
        <w:t>начисляется</w:t>
      </w:r>
      <w:proofErr w:type="gramEnd"/>
      <w:r w:rsidRPr="006A1E7A">
        <w:rPr>
          <w:sz w:val="23"/>
          <w:szCs w:val="23"/>
        </w:rPr>
        <w:t xml:space="preserve">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4.2. Администрация поселения несет ответственность за осуществление </w:t>
      </w:r>
      <w:r>
        <w:rPr>
          <w:sz w:val="23"/>
          <w:szCs w:val="23"/>
        </w:rPr>
        <w:t xml:space="preserve">расходов </w:t>
      </w:r>
      <w:r w:rsidRPr="006A1E7A">
        <w:rPr>
          <w:sz w:val="23"/>
          <w:szCs w:val="23"/>
        </w:rPr>
        <w:t xml:space="preserve">переданных ей </w:t>
      </w:r>
      <w:r>
        <w:rPr>
          <w:sz w:val="23"/>
          <w:szCs w:val="23"/>
        </w:rPr>
        <w:t>трансфертов</w:t>
      </w:r>
      <w:r w:rsidRPr="006A1E7A">
        <w:rPr>
          <w:sz w:val="23"/>
          <w:szCs w:val="23"/>
        </w:rPr>
        <w:t xml:space="preserve"> в той мере, в какой эти </w:t>
      </w:r>
      <w:r>
        <w:rPr>
          <w:sz w:val="23"/>
          <w:szCs w:val="23"/>
        </w:rPr>
        <w:t>расходы</w:t>
      </w:r>
      <w:r w:rsidRPr="006A1E7A">
        <w:rPr>
          <w:sz w:val="23"/>
          <w:szCs w:val="23"/>
        </w:rPr>
        <w:t xml:space="preserve"> обеспечены финансовыми средствами.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4.3. В случае неисполнения администрацией района обязательств по финансированию </w:t>
      </w:r>
      <w:r>
        <w:rPr>
          <w:sz w:val="23"/>
          <w:szCs w:val="23"/>
        </w:rPr>
        <w:t>трансфертов общего характера на иные цели администрации</w:t>
      </w:r>
      <w:r w:rsidRPr="006A1E7A">
        <w:rPr>
          <w:sz w:val="23"/>
          <w:szCs w:val="23"/>
        </w:rPr>
        <w:t xml:space="preserve"> поселения переданных</w:t>
      </w:r>
      <w:r>
        <w:rPr>
          <w:sz w:val="23"/>
          <w:szCs w:val="23"/>
        </w:rPr>
        <w:t xml:space="preserve"> в рамках настоящего соглашения</w:t>
      </w:r>
      <w:r w:rsidRPr="006A1E7A">
        <w:rPr>
          <w:sz w:val="23"/>
          <w:szCs w:val="23"/>
        </w:rPr>
        <w:t>, администрация поселения вправе требовать расторжения данного Соглашения.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 xml:space="preserve">5. Срок действия, основания и порядок прекращения действия соглашения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5.1. Настоящее Соглашение вступает в силу с 01 января 202</w:t>
      </w:r>
      <w:r>
        <w:rPr>
          <w:sz w:val="23"/>
          <w:szCs w:val="23"/>
        </w:rPr>
        <w:t>2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5.2. Срок действия настоящего Соглашения устанавливается по 31 декабря 202</w:t>
      </w:r>
      <w:r>
        <w:rPr>
          <w:sz w:val="23"/>
          <w:szCs w:val="23"/>
        </w:rPr>
        <w:t>4</w:t>
      </w:r>
      <w:r w:rsidRPr="006A1E7A">
        <w:rPr>
          <w:sz w:val="23"/>
          <w:szCs w:val="23"/>
        </w:rPr>
        <w:t xml:space="preserve"> года.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 Действие настоящего Соглашения может быть прекращено досрочно: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lastRenderedPageBreak/>
        <w:t>5.3.1. По соглашению Сторон.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5.3.2. В одностороннем порядке в случае: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5.4. Уведомление о расторжении настоящего Соглашения в одностороннем порядке направляется второй стороне не менее чем за 2 (два) месяца.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6A1E7A">
        <w:rPr>
          <w:color w:val="000000"/>
          <w:sz w:val="23"/>
          <w:szCs w:val="23"/>
        </w:rPr>
        <w:t xml:space="preserve">5.5. Настоящее Соглашение, а также любые изменения и дополнения к нему, действительны при условии, если они совершены в письменной форме и подписаны Сторонами.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6. Заключительные положения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F7DBE" w:rsidRPr="006A1E7A" w:rsidRDefault="004F7DBE" w:rsidP="004F7DBE">
      <w:pPr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 xml:space="preserve">6.2. Внесение изменений и дополнений в настоящее Соглашение осуществляется путем подписания Сторонами дополнительных соглашений, утвержденных представительными органами Сторон.  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A1E7A">
        <w:rPr>
          <w:sz w:val="23"/>
          <w:szCs w:val="23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F7DBE" w:rsidRPr="006A1E7A" w:rsidRDefault="004F7DBE" w:rsidP="004F7DBE">
      <w:pPr>
        <w:ind w:firstLine="709"/>
        <w:jc w:val="both"/>
        <w:rPr>
          <w:color w:val="000000"/>
          <w:sz w:val="23"/>
          <w:szCs w:val="23"/>
        </w:rPr>
      </w:pPr>
      <w:r w:rsidRPr="006A1E7A">
        <w:rPr>
          <w:sz w:val="23"/>
          <w:szCs w:val="23"/>
        </w:rPr>
        <w:t>6.4. Споры, связанные с исполнением настоящего Соглашения, разрешаются путем проведения согласительных процедур.</w:t>
      </w:r>
      <w:r w:rsidRPr="006A1E7A">
        <w:rPr>
          <w:color w:val="000000"/>
          <w:sz w:val="23"/>
          <w:szCs w:val="23"/>
        </w:rPr>
        <w:t xml:space="preserve"> В случае, если сторонами не достигается согласие, спорные вопросы рассматриваются в судебном порядке.</w:t>
      </w:r>
    </w:p>
    <w:p w:rsidR="004F7DBE" w:rsidRPr="006A1E7A" w:rsidRDefault="004F7DBE" w:rsidP="004F7DBE">
      <w:pPr>
        <w:ind w:firstLine="708"/>
        <w:jc w:val="both"/>
        <w:rPr>
          <w:spacing w:val="-11"/>
          <w:sz w:val="23"/>
          <w:szCs w:val="23"/>
        </w:rPr>
      </w:pPr>
      <w:r w:rsidRPr="006A1E7A">
        <w:rPr>
          <w:spacing w:val="-11"/>
          <w:sz w:val="23"/>
          <w:szCs w:val="23"/>
        </w:rPr>
        <w:t>6.5. Настоящее Соглашение заключено на срок, определенный в п. 5.2 настоящего Соглашения.</w:t>
      </w:r>
    </w:p>
    <w:p w:rsidR="004F7DBE" w:rsidRPr="006A1E7A" w:rsidRDefault="004F7DBE" w:rsidP="004F7DBE">
      <w:pPr>
        <w:ind w:firstLine="708"/>
        <w:jc w:val="both"/>
        <w:rPr>
          <w:sz w:val="23"/>
          <w:szCs w:val="23"/>
        </w:rPr>
      </w:pP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6A1E7A">
        <w:rPr>
          <w:sz w:val="23"/>
          <w:szCs w:val="23"/>
        </w:rPr>
        <w:t>7. Реквизиты и подписи Сторон</w:t>
      </w:r>
    </w:p>
    <w:p w:rsidR="004F7DBE" w:rsidRPr="006A1E7A" w:rsidRDefault="004F7DBE" w:rsidP="004F7DB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1"/>
        <w:gridCol w:w="4873"/>
      </w:tblGrid>
      <w:tr w:rsidR="004F7DBE" w:rsidRPr="006A1E7A" w:rsidTr="004F7DBE">
        <w:trPr>
          <w:jc w:val="center"/>
        </w:trPr>
        <w:tc>
          <w:tcPr>
            <w:tcW w:w="5210" w:type="dxa"/>
            <w:shd w:val="clear" w:color="auto" w:fill="auto"/>
          </w:tcPr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Администрация Табунского района Алтайского края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658860, Алтайский край, Табунский район, </w:t>
            </w:r>
            <w:proofErr w:type="spellStart"/>
            <w:r w:rsidRPr="006A1E7A">
              <w:rPr>
                <w:sz w:val="23"/>
                <w:szCs w:val="23"/>
              </w:rPr>
              <w:t>с.Табуны</w:t>
            </w:r>
            <w:proofErr w:type="spellEnd"/>
            <w:r w:rsidRPr="006A1E7A">
              <w:rPr>
                <w:sz w:val="23"/>
                <w:szCs w:val="23"/>
              </w:rPr>
              <w:t>, ул. Ленина, 15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Банковские реквизиты: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E87639">
              <w:rPr>
                <w:sz w:val="23"/>
                <w:szCs w:val="23"/>
              </w:rPr>
              <w:t>Финкомитет</w:t>
            </w:r>
            <w:proofErr w:type="spellEnd"/>
            <w:r w:rsidRPr="00E87639">
              <w:rPr>
                <w:sz w:val="23"/>
                <w:szCs w:val="23"/>
              </w:rPr>
              <w:t xml:space="preserve"> Табунского района (Администрация Табунского района Алтайского края</w:t>
            </w:r>
            <w:r>
              <w:rPr>
                <w:sz w:val="23"/>
                <w:szCs w:val="23"/>
              </w:rPr>
              <w:t>,</w:t>
            </w:r>
            <w:r w:rsidRPr="00E87639">
              <w:rPr>
                <w:sz w:val="23"/>
                <w:szCs w:val="23"/>
              </w:rPr>
              <w:t xml:space="preserve"> л/с 03173012360)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ИНН 2276004140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КПП 227601001</w:t>
            </w:r>
          </w:p>
          <w:p w:rsidR="004F7DBE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р/с </w:t>
            </w:r>
            <w:r w:rsidRPr="00E87639">
              <w:rPr>
                <w:sz w:val="23"/>
                <w:szCs w:val="23"/>
              </w:rPr>
              <w:t xml:space="preserve">03231643016460001700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7639">
              <w:rPr>
                <w:sz w:val="23"/>
                <w:szCs w:val="23"/>
              </w:rPr>
              <w:t>Банк: ОТДЕЛЕНИЕ БАРНАУЛ БАНКА РОССИИ//УФК по Алтайскому краю г. Барнаул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БИК 0</w:t>
            </w:r>
            <w:r>
              <w:rPr>
                <w:sz w:val="23"/>
                <w:szCs w:val="23"/>
              </w:rPr>
              <w:t>1</w:t>
            </w:r>
            <w:r w:rsidRPr="006A1E7A">
              <w:rPr>
                <w:sz w:val="23"/>
                <w:szCs w:val="23"/>
              </w:rPr>
              <w:t>0173001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Глава района 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____________________ В.С. Швыдкой</w:t>
            </w:r>
          </w:p>
          <w:p w:rsidR="004F7DBE" w:rsidRPr="006A1E7A" w:rsidRDefault="004F7DBE" w:rsidP="004F7DBE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4F7DBE" w:rsidP="004F7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  <w:tc>
          <w:tcPr>
            <w:tcW w:w="5211" w:type="dxa"/>
          </w:tcPr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Администрация Табунского сельсовета Табунского района Алтайского края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 xml:space="preserve">658860, Алтайский край, Табунский район, </w:t>
            </w:r>
            <w:proofErr w:type="spellStart"/>
            <w:r w:rsidRPr="003F07CA">
              <w:rPr>
                <w:sz w:val="23"/>
                <w:szCs w:val="23"/>
              </w:rPr>
              <w:t>с.Табуны</w:t>
            </w:r>
            <w:proofErr w:type="spellEnd"/>
            <w:r w:rsidRPr="003F07CA">
              <w:rPr>
                <w:sz w:val="23"/>
                <w:szCs w:val="23"/>
              </w:rPr>
              <w:t>, ул. Целинная,20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Банковские реквизиты: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ТАБУНСКИЙ СЕЛЬСОВЕТ ТАБУНСКОГО РАЙОНА (ТАБУНСКИЙ СЕЛЬСОВЕТ ТАБУНСКОГО РАЙОНА </w:t>
            </w:r>
            <w:r w:rsidRPr="003F07CA">
              <w:rPr>
                <w:sz w:val="23"/>
                <w:szCs w:val="23"/>
              </w:rPr>
              <w:t>л/с 03173013800)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р/с   03231643016464661700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Единый казначейский счет 40102810045370000009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 xml:space="preserve">ОТДЕЛЕНИЕ БАРНАУЛ БАНКА РОССИИ//УФК по Алтайскому краю </w:t>
            </w:r>
            <w:proofErr w:type="spellStart"/>
            <w:r w:rsidRPr="003F07CA">
              <w:rPr>
                <w:sz w:val="23"/>
                <w:szCs w:val="23"/>
              </w:rPr>
              <w:t>г.Барнаул</w:t>
            </w:r>
            <w:proofErr w:type="spellEnd"/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БИК 010173001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ИНН 2276001365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КПП 227601001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ОКПО 04081952</w:t>
            </w:r>
          </w:p>
          <w:p w:rsidR="002502E2" w:rsidRPr="003F07C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ОГРН 1022202238794</w:t>
            </w:r>
          </w:p>
          <w:p w:rsidR="002502E2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F07CA">
              <w:rPr>
                <w:sz w:val="23"/>
                <w:szCs w:val="23"/>
              </w:rPr>
              <w:t>ОКТМО   01646466</w:t>
            </w:r>
          </w:p>
          <w:p w:rsidR="002502E2" w:rsidRPr="006A1E7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Глава сельсовета</w:t>
            </w:r>
          </w:p>
          <w:p w:rsidR="002502E2" w:rsidRPr="006A1E7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 </w:t>
            </w:r>
          </w:p>
          <w:p w:rsidR="002502E2" w:rsidRPr="006A1E7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 xml:space="preserve">______________________ С.Э. </w:t>
            </w:r>
            <w:proofErr w:type="spellStart"/>
            <w:r w:rsidRPr="006A1E7A">
              <w:rPr>
                <w:sz w:val="23"/>
                <w:szCs w:val="23"/>
              </w:rPr>
              <w:t>Казарцев</w:t>
            </w:r>
            <w:proofErr w:type="spellEnd"/>
          </w:p>
          <w:p w:rsidR="002502E2" w:rsidRPr="006A1E7A" w:rsidRDefault="002502E2" w:rsidP="002502E2">
            <w:pPr>
              <w:rPr>
                <w:sz w:val="23"/>
                <w:szCs w:val="23"/>
              </w:rPr>
            </w:pPr>
            <w:r w:rsidRPr="006A1E7A">
              <w:rPr>
                <w:sz w:val="23"/>
                <w:szCs w:val="23"/>
              </w:rPr>
              <w:t>«______» _____________ ________ г.</w:t>
            </w:r>
          </w:p>
          <w:p w:rsidR="004F7DBE" w:rsidRPr="006A1E7A" w:rsidRDefault="002502E2" w:rsidP="0025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6A1E7A">
              <w:rPr>
                <w:sz w:val="23"/>
                <w:szCs w:val="23"/>
              </w:rPr>
              <w:t>М.п</w:t>
            </w:r>
            <w:proofErr w:type="spellEnd"/>
            <w:r w:rsidRPr="006A1E7A">
              <w:rPr>
                <w:sz w:val="23"/>
                <w:szCs w:val="23"/>
              </w:rPr>
              <w:t>.</w:t>
            </w:r>
          </w:p>
        </w:tc>
      </w:tr>
    </w:tbl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p w:rsidR="004F7DBE" w:rsidRDefault="004F7DBE" w:rsidP="008C2C82">
      <w:pPr>
        <w:jc w:val="right"/>
        <w:rPr>
          <w:sz w:val="23"/>
          <w:szCs w:val="23"/>
        </w:rPr>
      </w:pPr>
    </w:p>
    <w:sectPr w:rsidR="004F7DBE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152D4"/>
    <w:rsid w:val="00034244"/>
    <w:rsid w:val="000416FD"/>
    <w:rsid w:val="00044AA3"/>
    <w:rsid w:val="00057975"/>
    <w:rsid w:val="00060668"/>
    <w:rsid w:val="000619DA"/>
    <w:rsid w:val="00061CE1"/>
    <w:rsid w:val="0006703F"/>
    <w:rsid w:val="000842E2"/>
    <w:rsid w:val="000A1657"/>
    <w:rsid w:val="000B694D"/>
    <w:rsid w:val="000C63A7"/>
    <w:rsid w:val="000C673E"/>
    <w:rsid w:val="000D7277"/>
    <w:rsid w:val="000F195B"/>
    <w:rsid w:val="000F70B8"/>
    <w:rsid w:val="00107E18"/>
    <w:rsid w:val="001126C3"/>
    <w:rsid w:val="00123B50"/>
    <w:rsid w:val="001344D2"/>
    <w:rsid w:val="00134D49"/>
    <w:rsid w:val="00141C0D"/>
    <w:rsid w:val="00162BD5"/>
    <w:rsid w:val="0018176D"/>
    <w:rsid w:val="001836CD"/>
    <w:rsid w:val="00185409"/>
    <w:rsid w:val="00193721"/>
    <w:rsid w:val="00195079"/>
    <w:rsid w:val="001A0C2E"/>
    <w:rsid w:val="001A15AD"/>
    <w:rsid w:val="001B14E0"/>
    <w:rsid w:val="001B366E"/>
    <w:rsid w:val="001C7DD3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10C1"/>
    <w:rsid w:val="002323CE"/>
    <w:rsid w:val="00235660"/>
    <w:rsid w:val="00241F10"/>
    <w:rsid w:val="00242C87"/>
    <w:rsid w:val="00247D07"/>
    <w:rsid w:val="002502E2"/>
    <w:rsid w:val="00253C56"/>
    <w:rsid w:val="002577EA"/>
    <w:rsid w:val="00260621"/>
    <w:rsid w:val="00263CCB"/>
    <w:rsid w:val="002743CE"/>
    <w:rsid w:val="00283C2E"/>
    <w:rsid w:val="00284AD6"/>
    <w:rsid w:val="002860B8"/>
    <w:rsid w:val="00293A43"/>
    <w:rsid w:val="00296D38"/>
    <w:rsid w:val="002A54FF"/>
    <w:rsid w:val="002B1717"/>
    <w:rsid w:val="002B48A0"/>
    <w:rsid w:val="002C25EF"/>
    <w:rsid w:val="002C40C8"/>
    <w:rsid w:val="002C4977"/>
    <w:rsid w:val="002D68F9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376B"/>
    <w:rsid w:val="0032416C"/>
    <w:rsid w:val="00325301"/>
    <w:rsid w:val="003303D0"/>
    <w:rsid w:val="00334ACC"/>
    <w:rsid w:val="003434DB"/>
    <w:rsid w:val="003448FF"/>
    <w:rsid w:val="003603BA"/>
    <w:rsid w:val="00373D3B"/>
    <w:rsid w:val="00376B5F"/>
    <w:rsid w:val="00385A4D"/>
    <w:rsid w:val="00385F6A"/>
    <w:rsid w:val="00390D4A"/>
    <w:rsid w:val="00392CE9"/>
    <w:rsid w:val="00394C9F"/>
    <w:rsid w:val="003B4D57"/>
    <w:rsid w:val="003C2FD8"/>
    <w:rsid w:val="003D0AF2"/>
    <w:rsid w:val="003D796C"/>
    <w:rsid w:val="003F07CA"/>
    <w:rsid w:val="003F6359"/>
    <w:rsid w:val="00401A4C"/>
    <w:rsid w:val="00417155"/>
    <w:rsid w:val="004218D3"/>
    <w:rsid w:val="00433188"/>
    <w:rsid w:val="00453EC7"/>
    <w:rsid w:val="004560C2"/>
    <w:rsid w:val="00461C76"/>
    <w:rsid w:val="00480ACA"/>
    <w:rsid w:val="004841BD"/>
    <w:rsid w:val="00484CB5"/>
    <w:rsid w:val="00486585"/>
    <w:rsid w:val="004944F0"/>
    <w:rsid w:val="004B0BBE"/>
    <w:rsid w:val="004B69A1"/>
    <w:rsid w:val="004C0E4F"/>
    <w:rsid w:val="004C3011"/>
    <w:rsid w:val="004C6707"/>
    <w:rsid w:val="004D0EEF"/>
    <w:rsid w:val="004D435E"/>
    <w:rsid w:val="004D540D"/>
    <w:rsid w:val="004E6D42"/>
    <w:rsid w:val="004F7DBE"/>
    <w:rsid w:val="00503A3A"/>
    <w:rsid w:val="00503B01"/>
    <w:rsid w:val="00514D49"/>
    <w:rsid w:val="00516946"/>
    <w:rsid w:val="0052731E"/>
    <w:rsid w:val="005329E4"/>
    <w:rsid w:val="00543B6D"/>
    <w:rsid w:val="005478A1"/>
    <w:rsid w:val="005561D5"/>
    <w:rsid w:val="005737EA"/>
    <w:rsid w:val="0057386B"/>
    <w:rsid w:val="00577028"/>
    <w:rsid w:val="005841C1"/>
    <w:rsid w:val="00586B77"/>
    <w:rsid w:val="005965A9"/>
    <w:rsid w:val="005A4210"/>
    <w:rsid w:val="005A6D2E"/>
    <w:rsid w:val="005B7CE0"/>
    <w:rsid w:val="005C06E3"/>
    <w:rsid w:val="005D0B8D"/>
    <w:rsid w:val="005E6AA9"/>
    <w:rsid w:val="005F554E"/>
    <w:rsid w:val="0060330D"/>
    <w:rsid w:val="00615839"/>
    <w:rsid w:val="00620967"/>
    <w:rsid w:val="0062127D"/>
    <w:rsid w:val="006238BF"/>
    <w:rsid w:val="006300C7"/>
    <w:rsid w:val="0063181C"/>
    <w:rsid w:val="00636714"/>
    <w:rsid w:val="0063778C"/>
    <w:rsid w:val="00640B21"/>
    <w:rsid w:val="006448E8"/>
    <w:rsid w:val="006473D0"/>
    <w:rsid w:val="00652382"/>
    <w:rsid w:val="00657EEA"/>
    <w:rsid w:val="00661C78"/>
    <w:rsid w:val="00662A42"/>
    <w:rsid w:val="00663953"/>
    <w:rsid w:val="00670287"/>
    <w:rsid w:val="00681C15"/>
    <w:rsid w:val="006853D9"/>
    <w:rsid w:val="00692079"/>
    <w:rsid w:val="006A1E7A"/>
    <w:rsid w:val="006B1833"/>
    <w:rsid w:val="006B22C8"/>
    <w:rsid w:val="006B2A97"/>
    <w:rsid w:val="006C55A6"/>
    <w:rsid w:val="006D25AA"/>
    <w:rsid w:val="006D26FF"/>
    <w:rsid w:val="006D6F2D"/>
    <w:rsid w:val="006F6F5F"/>
    <w:rsid w:val="00701293"/>
    <w:rsid w:val="00702ACE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E3B"/>
    <w:rsid w:val="00791BB3"/>
    <w:rsid w:val="007A07EA"/>
    <w:rsid w:val="007A1A4D"/>
    <w:rsid w:val="007A2689"/>
    <w:rsid w:val="007A6F88"/>
    <w:rsid w:val="007A7301"/>
    <w:rsid w:val="007B4786"/>
    <w:rsid w:val="007C0C0B"/>
    <w:rsid w:val="007E2F13"/>
    <w:rsid w:val="007E3DB7"/>
    <w:rsid w:val="007F5A82"/>
    <w:rsid w:val="00800C5C"/>
    <w:rsid w:val="00802F5D"/>
    <w:rsid w:val="00820937"/>
    <w:rsid w:val="00830E27"/>
    <w:rsid w:val="00837B78"/>
    <w:rsid w:val="0084772F"/>
    <w:rsid w:val="00851F9B"/>
    <w:rsid w:val="00853DE8"/>
    <w:rsid w:val="008650E7"/>
    <w:rsid w:val="00865DD2"/>
    <w:rsid w:val="0088640E"/>
    <w:rsid w:val="008A32BA"/>
    <w:rsid w:val="008A4811"/>
    <w:rsid w:val="008B3FEE"/>
    <w:rsid w:val="008B6A2F"/>
    <w:rsid w:val="008C0764"/>
    <w:rsid w:val="008C2209"/>
    <w:rsid w:val="008C2C82"/>
    <w:rsid w:val="008C317E"/>
    <w:rsid w:val="008C6A2C"/>
    <w:rsid w:val="008D63E6"/>
    <w:rsid w:val="008E413F"/>
    <w:rsid w:val="008F4656"/>
    <w:rsid w:val="00913A00"/>
    <w:rsid w:val="00915F15"/>
    <w:rsid w:val="00922CAC"/>
    <w:rsid w:val="00936A72"/>
    <w:rsid w:val="00944E4D"/>
    <w:rsid w:val="00950B3A"/>
    <w:rsid w:val="00954A24"/>
    <w:rsid w:val="00960219"/>
    <w:rsid w:val="009709CE"/>
    <w:rsid w:val="00971D88"/>
    <w:rsid w:val="009768D7"/>
    <w:rsid w:val="00977B42"/>
    <w:rsid w:val="00985BCE"/>
    <w:rsid w:val="00996F88"/>
    <w:rsid w:val="009A010E"/>
    <w:rsid w:val="009A23E1"/>
    <w:rsid w:val="009A7F8D"/>
    <w:rsid w:val="009B1FF4"/>
    <w:rsid w:val="009D1B03"/>
    <w:rsid w:val="009D2F15"/>
    <w:rsid w:val="009D5827"/>
    <w:rsid w:val="009E45BA"/>
    <w:rsid w:val="009E62D4"/>
    <w:rsid w:val="009F2B02"/>
    <w:rsid w:val="00A066AF"/>
    <w:rsid w:val="00A12725"/>
    <w:rsid w:val="00A12FEE"/>
    <w:rsid w:val="00A2505D"/>
    <w:rsid w:val="00A27D04"/>
    <w:rsid w:val="00A44BD2"/>
    <w:rsid w:val="00A53307"/>
    <w:rsid w:val="00A53CDF"/>
    <w:rsid w:val="00A6687A"/>
    <w:rsid w:val="00A67CE4"/>
    <w:rsid w:val="00A80518"/>
    <w:rsid w:val="00A900DA"/>
    <w:rsid w:val="00A93560"/>
    <w:rsid w:val="00A94218"/>
    <w:rsid w:val="00AA1461"/>
    <w:rsid w:val="00AA22E3"/>
    <w:rsid w:val="00AA2722"/>
    <w:rsid w:val="00AB26ED"/>
    <w:rsid w:val="00AB599F"/>
    <w:rsid w:val="00AC4A63"/>
    <w:rsid w:val="00AC511D"/>
    <w:rsid w:val="00AD14DC"/>
    <w:rsid w:val="00AD42F3"/>
    <w:rsid w:val="00AD68A8"/>
    <w:rsid w:val="00AD6C12"/>
    <w:rsid w:val="00AE296E"/>
    <w:rsid w:val="00AE66A8"/>
    <w:rsid w:val="00AF1CC5"/>
    <w:rsid w:val="00AF2847"/>
    <w:rsid w:val="00AF45F2"/>
    <w:rsid w:val="00B1167A"/>
    <w:rsid w:val="00B17DB4"/>
    <w:rsid w:val="00B3287E"/>
    <w:rsid w:val="00B43B8F"/>
    <w:rsid w:val="00B50B08"/>
    <w:rsid w:val="00B5198A"/>
    <w:rsid w:val="00B55824"/>
    <w:rsid w:val="00B578E4"/>
    <w:rsid w:val="00B64331"/>
    <w:rsid w:val="00B6454F"/>
    <w:rsid w:val="00B726DD"/>
    <w:rsid w:val="00B77F36"/>
    <w:rsid w:val="00B83D72"/>
    <w:rsid w:val="00B93270"/>
    <w:rsid w:val="00B94757"/>
    <w:rsid w:val="00BB0973"/>
    <w:rsid w:val="00BB5AA9"/>
    <w:rsid w:val="00BC1E6A"/>
    <w:rsid w:val="00BC78BD"/>
    <w:rsid w:val="00BD4BA6"/>
    <w:rsid w:val="00BE41AF"/>
    <w:rsid w:val="00BE5DF6"/>
    <w:rsid w:val="00BE6EA7"/>
    <w:rsid w:val="00BF1059"/>
    <w:rsid w:val="00BF2A56"/>
    <w:rsid w:val="00BF57AC"/>
    <w:rsid w:val="00C03122"/>
    <w:rsid w:val="00C21ED9"/>
    <w:rsid w:val="00C2468A"/>
    <w:rsid w:val="00C264A7"/>
    <w:rsid w:val="00C310F4"/>
    <w:rsid w:val="00C37DE6"/>
    <w:rsid w:val="00C41474"/>
    <w:rsid w:val="00C42622"/>
    <w:rsid w:val="00C45ADC"/>
    <w:rsid w:val="00C511AB"/>
    <w:rsid w:val="00C53AED"/>
    <w:rsid w:val="00C72603"/>
    <w:rsid w:val="00C91D63"/>
    <w:rsid w:val="00C92DC2"/>
    <w:rsid w:val="00C96F38"/>
    <w:rsid w:val="00CA4C6B"/>
    <w:rsid w:val="00CA6987"/>
    <w:rsid w:val="00CC1263"/>
    <w:rsid w:val="00CD35EF"/>
    <w:rsid w:val="00CE1A1E"/>
    <w:rsid w:val="00CF4C35"/>
    <w:rsid w:val="00CF54C1"/>
    <w:rsid w:val="00D014C8"/>
    <w:rsid w:val="00D17916"/>
    <w:rsid w:val="00D179BA"/>
    <w:rsid w:val="00D20ECF"/>
    <w:rsid w:val="00D2648B"/>
    <w:rsid w:val="00D272F8"/>
    <w:rsid w:val="00D35E54"/>
    <w:rsid w:val="00D444AB"/>
    <w:rsid w:val="00D64DE0"/>
    <w:rsid w:val="00D65D74"/>
    <w:rsid w:val="00D71103"/>
    <w:rsid w:val="00D915C0"/>
    <w:rsid w:val="00D9222F"/>
    <w:rsid w:val="00DA32B9"/>
    <w:rsid w:val="00DA4C24"/>
    <w:rsid w:val="00DB1FDB"/>
    <w:rsid w:val="00DB22A4"/>
    <w:rsid w:val="00DB5068"/>
    <w:rsid w:val="00DC22EB"/>
    <w:rsid w:val="00DC2827"/>
    <w:rsid w:val="00DC2FAD"/>
    <w:rsid w:val="00DC69C6"/>
    <w:rsid w:val="00DC743D"/>
    <w:rsid w:val="00DD0961"/>
    <w:rsid w:val="00DD1EDE"/>
    <w:rsid w:val="00DD567E"/>
    <w:rsid w:val="00DD6373"/>
    <w:rsid w:val="00DE0445"/>
    <w:rsid w:val="00DF6854"/>
    <w:rsid w:val="00DF7D32"/>
    <w:rsid w:val="00E01F49"/>
    <w:rsid w:val="00E03D05"/>
    <w:rsid w:val="00E17A37"/>
    <w:rsid w:val="00E31BC5"/>
    <w:rsid w:val="00E4119E"/>
    <w:rsid w:val="00E7194B"/>
    <w:rsid w:val="00E859F6"/>
    <w:rsid w:val="00E87639"/>
    <w:rsid w:val="00E90032"/>
    <w:rsid w:val="00E91F00"/>
    <w:rsid w:val="00E969FF"/>
    <w:rsid w:val="00E97CE7"/>
    <w:rsid w:val="00EA032B"/>
    <w:rsid w:val="00EA3A15"/>
    <w:rsid w:val="00EA7F93"/>
    <w:rsid w:val="00EB4A4E"/>
    <w:rsid w:val="00EB59BF"/>
    <w:rsid w:val="00EC0D2B"/>
    <w:rsid w:val="00EC531A"/>
    <w:rsid w:val="00ED3307"/>
    <w:rsid w:val="00EE1F55"/>
    <w:rsid w:val="00F02245"/>
    <w:rsid w:val="00F0788C"/>
    <w:rsid w:val="00F117BB"/>
    <w:rsid w:val="00F17A34"/>
    <w:rsid w:val="00F249B5"/>
    <w:rsid w:val="00F30849"/>
    <w:rsid w:val="00F31FD6"/>
    <w:rsid w:val="00F324B9"/>
    <w:rsid w:val="00F3257A"/>
    <w:rsid w:val="00F32D61"/>
    <w:rsid w:val="00F33AF9"/>
    <w:rsid w:val="00F474F7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E0209-7AB4-4237-A968-1FF84B8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A6"/>
  </w:style>
  <w:style w:type="paragraph" w:styleId="1">
    <w:name w:val="heading 1"/>
    <w:basedOn w:val="a"/>
    <w:next w:val="a"/>
    <w:qFormat/>
    <w:rsid w:val="0043318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43318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33188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rsid w:val="0043318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433188"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rsid w:val="0043318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43318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D20EC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9BE16ABBD9D5B054864BB08BCBEAE3382FC5D59FF6E0CE830AD1A7DC204ACA33465EABAA07335D77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99BE16ABBD9D5B054864BB08BCBEAE3382FC5D59FF6E0CE830AD1A7DC204ACA33465EABAA07335D771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2BBBF91C4C321071AAA71ABDBC03AAEE168F0BA295BC027C737A75ADE7F45BC403CF68E64F9816EEA1C060Ds7VFD" TargetMode="External"/><Relationship Id="rId11" Type="http://schemas.openxmlformats.org/officeDocument/2006/relationships/hyperlink" Target="consultantplus://offline/ref=B199BE16ABBD9D5B054864BB08BCBEAE3382FC5D59FF6E0CE830AD1A7DC204ACA33465EABAA07335D77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99BE16ABBD9D5B054864BB08BCBEAE3382FC5D59FF6E0CE830AD1A7DC204ACA33465EABAA07335D77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9BE16ABBD9D5B054864BB08BCBEAE3382FC5D59FF6E0CE830AD1A7DC204ACA33465EABAA07335D77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EB1C-A059-4F1B-8485-EDE789EC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7244</Words>
  <Characters>41294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74</cp:revision>
  <cp:lastPrinted>2021-12-27T09:33:00Z</cp:lastPrinted>
  <dcterms:created xsi:type="dcterms:W3CDTF">2019-11-06T08:29:00Z</dcterms:created>
  <dcterms:modified xsi:type="dcterms:W3CDTF">2021-12-30T05:43:00Z</dcterms:modified>
</cp:coreProperties>
</file>