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w:t>
      </w:r>
      <w:r w:rsidR="000341B2">
        <w:rPr>
          <w:sz w:val="28"/>
          <w:szCs w:val="28"/>
        </w:rPr>
        <w:t>восемнадцатая</w:t>
      </w:r>
      <w:r w:rsidR="00724569" w:rsidRPr="00C109B1">
        <w:rPr>
          <w:sz w:val="28"/>
          <w:szCs w:val="28"/>
        </w:rPr>
        <w:t xml:space="preserve"> </w:t>
      </w:r>
      <w:r w:rsidRPr="00550BE0">
        <w:rPr>
          <w:sz w:val="28"/>
          <w:szCs w:val="28"/>
        </w:rPr>
        <w:t xml:space="preserve">сессия </w:t>
      </w:r>
      <w:r w:rsidR="000341B2">
        <w:rPr>
          <w:sz w:val="28"/>
          <w:szCs w:val="28"/>
        </w:rPr>
        <w:t>шестого</w:t>
      </w:r>
      <w:r w:rsidR="00724569" w:rsidRPr="00C109B1">
        <w:rPr>
          <w:sz w:val="28"/>
          <w:szCs w:val="28"/>
        </w:rPr>
        <w:t xml:space="preserve"> </w:t>
      </w:r>
      <w:r w:rsidRPr="00550BE0">
        <w:rPr>
          <w:sz w:val="28"/>
          <w:szCs w:val="28"/>
        </w:rPr>
        <w:t>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0341B2" w:rsidP="00396971">
            <w:pPr>
              <w:jc w:val="center"/>
              <w:rPr>
                <w:sz w:val="24"/>
                <w:szCs w:val="24"/>
              </w:rPr>
            </w:pPr>
            <w:r>
              <w:rPr>
                <w:sz w:val="24"/>
                <w:szCs w:val="24"/>
              </w:rPr>
              <w:t>08.04.2021</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C109B1" w:rsidP="00396971">
            <w:pPr>
              <w:jc w:val="center"/>
              <w:rPr>
                <w:sz w:val="24"/>
                <w:szCs w:val="24"/>
              </w:rPr>
            </w:pPr>
            <w:r>
              <w:rPr>
                <w:sz w:val="24"/>
                <w:szCs w:val="24"/>
              </w:rPr>
              <w:t>5</w:t>
            </w:r>
            <w:bookmarkStart w:id="0" w:name="_GoBack"/>
            <w:bookmarkEnd w:id="0"/>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F62603" w:rsidRDefault="00ED35DC" w:rsidP="00C35AE7">
      <w:pPr>
        <w:autoSpaceDE w:val="0"/>
        <w:autoSpaceDN w:val="0"/>
        <w:adjustRightInd w:val="0"/>
        <w:spacing w:before="240"/>
        <w:ind w:firstLine="567"/>
        <w:jc w:val="center"/>
        <w:rPr>
          <w:b/>
          <w:color w:val="000000" w:themeColor="text1"/>
          <w:sz w:val="28"/>
          <w:szCs w:val="28"/>
        </w:rPr>
      </w:pPr>
      <w:r w:rsidRPr="00ED35DC">
        <w:rPr>
          <w:b/>
          <w:color w:val="000000" w:themeColor="text1"/>
          <w:sz w:val="28"/>
          <w:szCs w:val="28"/>
        </w:rPr>
        <w:t>Об утверждении отчета о результатах приватизации муниципального имущества за 20</w:t>
      </w:r>
      <w:r w:rsidR="00724569" w:rsidRPr="00724569">
        <w:rPr>
          <w:b/>
          <w:color w:val="000000" w:themeColor="text1"/>
          <w:sz w:val="28"/>
          <w:szCs w:val="28"/>
        </w:rPr>
        <w:t>20</w:t>
      </w:r>
      <w:r w:rsidRPr="00ED35DC">
        <w:rPr>
          <w:b/>
          <w:color w:val="000000" w:themeColor="text1"/>
          <w:sz w:val="28"/>
          <w:szCs w:val="28"/>
        </w:rPr>
        <w:t xml:space="preserve"> год</w:t>
      </w:r>
    </w:p>
    <w:p w:rsidR="007524BB" w:rsidRDefault="007524BB" w:rsidP="00ED35DC">
      <w:pPr>
        <w:autoSpaceDE w:val="0"/>
        <w:autoSpaceDN w:val="0"/>
        <w:adjustRightInd w:val="0"/>
        <w:ind w:firstLine="567"/>
        <w:jc w:val="center"/>
        <w:rPr>
          <w:b/>
          <w:color w:val="000000" w:themeColor="text1"/>
          <w:sz w:val="28"/>
          <w:szCs w:val="28"/>
        </w:rPr>
      </w:pPr>
    </w:p>
    <w:p w:rsidR="00ED35DC" w:rsidRDefault="00ED35DC" w:rsidP="00ED35DC">
      <w:pPr>
        <w:ind w:firstLine="720"/>
        <w:jc w:val="both"/>
        <w:rPr>
          <w:spacing w:val="40"/>
          <w:sz w:val="28"/>
          <w:szCs w:val="28"/>
        </w:rPr>
      </w:pPr>
      <w:r>
        <w:rPr>
          <w:sz w:val="28"/>
          <w:szCs w:val="28"/>
        </w:rPr>
        <w:t>В соответствии с Федеральным законом от 21.12.2001 № 178-ФЗ «О приватизации государственного и муниципального имущества»,</w:t>
      </w:r>
      <w:r w:rsidRPr="0097386D">
        <w:rPr>
          <w:sz w:val="28"/>
          <w:szCs w:val="28"/>
        </w:rPr>
        <w:t xml:space="preserve"> </w:t>
      </w:r>
      <w:r w:rsidRPr="001F3519">
        <w:rPr>
          <w:sz w:val="28"/>
          <w:szCs w:val="28"/>
        </w:rPr>
        <w:t xml:space="preserve">районный Совет депутатов </w:t>
      </w:r>
      <w:r w:rsidRPr="001F3519">
        <w:rPr>
          <w:spacing w:val="40"/>
          <w:sz w:val="28"/>
          <w:szCs w:val="28"/>
        </w:rPr>
        <w:t>решил:</w:t>
      </w:r>
    </w:p>
    <w:p w:rsidR="00ED35DC" w:rsidRPr="001F3519" w:rsidRDefault="00ED35DC" w:rsidP="00ED35DC">
      <w:pPr>
        <w:ind w:firstLine="720"/>
        <w:jc w:val="both"/>
        <w:rPr>
          <w:sz w:val="28"/>
          <w:szCs w:val="28"/>
        </w:rPr>
      </w:pPr>
    </w:p>
    <w:p w:rsidR="00ED35DC" w:rsidRDefault="00ED35DC" w:rsidP="00ED35DC">
      <w:pPr>
        <w:pStyle w:val="af"/>
        <w:numPr>
          <w:ilvl w:val="0"/>
          <w:numId w:val="20"/>
        </w:numPr>
        <w:tabs>
          <w:tab w:val="left" w:pos="993"/>
        </w:tabs>
        <w:spacing w:after="0"/>
        <w:ind w:left="0" w:firstLine="709"/>
      </w:pPr>
      <w:r>
        <w:t>Утвердить отчет о результатах приватизации муниципального имущества за 20</w:t>
      </w:r>
      <w:r w:rsidR="00724569" w:rsidRPr="00724569">
        <w:t>20</w:t>
      </w:r>
      <w:r>
        <w:t xml:space="preserve"> год (прилагается).</w:t>
      </w:r>
    </w:p>
    <w:p w:rsidR="00ED35DC" w:rsidRDefault="00ED35DC" w:rsidP="00ED35DC">
      <w:pPr>
        <w:pStyle w:val="af"/>
        <w:tabs>
          <w:tab w:val="left" w:pos="993"/>
        </w:tabs>
        <w:ind w:left="709"/>
      </w:pPr>
    </w:p>
    <w:p w:rsidR="00ED35DC" w:rsidRPr="00193300" w:rsidRDefault="00ED35DC" w:rsidP="00ED35DC">
      <w:pPr>
        <w:pStyle w:val="af"/>
        <w:numPr>
          <w:ilvl w:val="0"/>
          <w:numId w:val="20"/>
        </w:numPr>
        <w:tabs>
          <w:tab w:val="left" w:pos="993"/>
        </w:tabs>
        <w:spacing w:after="0"/>
        <w:ind w:left="0" w:firstLine="709"/>
      </w:pPr>
      <w:r>
        <w:t>Направить решение главе района для подписания и обнародования в установленном порядке</w:t>
      </w:r>
    </w:p>
    <w:p w:rsidR="004B2794" w:rsidRPr="001344D2" w:rsidRDefault="004B2794" w:rsidP="004B2794">
      <w:pPr>
        <w:shd w:val="clear" w:color="auto" w:fill="FFFFFF"/>
        <w:spacing w:line="322" w:lineRule="exact"/>
        <w:ind w:left="5" w:right="5" w:firstLine="523"/>
        <w:jc w:val="both"/>
        <w:rPr>
          <w:sz w:val="28"/>
          <w:szCs w:val="28"/>
        </w:rPr>
      </w:pPr>
    </w:p>
    <w:p w:rsidR="00284AD6" w:rsidRDefault="004B2794" w:rsidP="004B2794">
      <w:pPr>
        <w:jc w:val="both"/>
        <w:rPr>
          <w:sz w:val="28"/>
          <w:szCs w:val="28"/>
        </w:rPr>
      </w:pPr>
      <w:r w:rsidRPr="00D75819">
        <w:rPr>
          <w:sz w:val="28"/>
          <w:szCs w:val="28"/>
        </w:rPr>
        <w:fldChar w:fldCharType="begin">
          <w:ffData>
            <w:name w:val="ТекстовоеПоле5"/>
            <w:enabled/>
            <w:calcOnExit w:val="0"/>
            <w:textInput>
              <w:format w:val="Первая прописная"/>
            </w:textInput>
          </w:ffData>
        </w:fldChar>
      </w:r>
      <w:r w:rsidRPr="00D75819">
        <w:rPr>
          <w:sz w:val="28"/>
          <w:szCs w:val="28"/>
        </w:rPr>
        <w:instrText xml:space="preserve"> FORMTEXT </w:instrText>
      </w:r>
      <w:r w:rsidRPr="00D75819">
        <w:rPr>
          <w:sz w:val="28"/>
          <w:szCs w:val="28"/>
        </w:rPr>
      </w:r>
      <w:r w:rsidRPr="00D75819">
        <w:rPr>
          <w:sz w:val="28"/>
          <w:szCs w:val="28"/>
        </w:rPr>
        <w:fldChar w:fldCharType="separate"/>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00983615">
        <w:rPr>
          <w:noProof/>
          <w:sz w:val="28"/>
          <w:szCs w:val="28"/>
        </w:rPr>
        <w:t> </w:t>
      </w:r>
      <w:r w:rsidRPr="00D75819">
        <w:rPr>
          <w:sz w:val="28"/>
          <w:szCs w:val="28"/>
        </w:rPr>
        <w:fldChar w:fldCharType="end"/>
      </w: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ED35DC" w:rsidRDefault="00ED35DC" w:rsidP="0067259F">
      <w:pPr>
        <w:pStyle w:val="Standard"/>
        <w:rPr>
          <w:rFonts w:ascii="Times New Roman" w:hAnsi="Times New Roman" w:cs="Times New Roman"/>
          <w:sz w:val="28"/>
          <w:szCs w:val="28"/>
        </w:rPr>
      </w:pPr>
    </w:p>
    <w:p w:rsidR="00ED35DC" w:rsidRDefault="00ED35DC" w:rsidP="0067259F">
      <w:pPr>
        <w:pStyle w:val="Standard"/>
        <w:rPr>
          <w:rFonts w:ascii="Times New Roman" w:hAnsi="Times New Roman" w:cs="Times New Roman"/>
          <w:sz w:val="28"/>
          <w:szCs w:val="28"/>
        </w:rPr>
        <w:sectPr w:rsidR="00ED35DC" w:rsidSect="007208F8">
          <w:pgSz w:w="11906" w:h="16838"/>
          <w:pgMar w:top="1134" w:right="851" w:bottom="1134" w:left="1701" w:header="0" w:footer="567" w:gutter="0"/>
          <w:cols w:space="720"/>
          <w:docGrid w:linePitch="272"/>
        </w:sectPr>
      </w:pPr>
    </w:p>
    <w:p w:rsidR="00ED35DC" w:rsidRDefault="00ED35DC" w:rsidP="00ED35DC">
      <w:pPr>
        <w:jc w:val="center"/>
      </w:pPr>
      <w:r>
        <w:rPr>
          <w:sz w:val="28"/>
          <w:szCs w:val="28"/>
        </w:rPr>
        <w:lastRenderedPageBreak/>
        <w:t>Отчет о результатах приватизации муниципального имущества за 20</w:t>
      </w:r>
      <w:r w:rsidR="00724569" w:rsidRPr="00724569">
        <w:rPr>
          <w:sz w:val="28"/>
          <w:szCs w:val="28"/>
        </w:rPr>
        <w:t>20</w:t>
      </w:r>
      <w:r>
        <w:rPr>
          <w:sz w:val="28"/>
          <w:szCs w:val="28"/>
        </w:rPr>
        <w:t xml:space="preserve"> год</w:t>
      </w:r>
    </w:p>
    <w:p w:rsidR="00ED35DC" w:rsidRDefault="00ED35DC" w:rsidP="00ED35DC">
      <w:pPr>
        <w:jc w:val="both"/>
      </w:pPr>
    </w:p>
    <w:p w:rsidR="00ED35DC" w:rsidRDefault="00ED35DC" w:rsidP="00ED35DC">
      <w:pPr>
        <w:ind w:firstLine="709"/>
        <w:jc w:val="both"/>
        <w:rPr>
          <w:sz w:val="28"/>
          <w:szCs w:val="28"/>
        </w:rPr>
      </w:pPr>
    </w:p>
    <w:tbl>
      <w:tblPr>
        <w:tblStyle w:val="a8"/>
        <w:tblW w:w="0" w:type="auto"/>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tblGrid>
      <w:tr w:rsidR="00ED35DC" w:rsidRPr="00023460" w:rsidTr="009101A7">
        <w:tc>
          <w:tcPr>
            <w:tcW w:w="4046" w:type="dxa"/>
          </w:tcPr>
          <w:p w:rsidR="00ED35DC" w:rsidRDefault="00ED35DC" w:rsidP="00ED35DC">
            <w:pPr>
              <w:jc w:val="both"/>
              <w:rPr>
                <w:sz w:val="24"/>
                <w:szCs w:val="24"/>
              </w:rPr>
            </w:pPr>
            <w:r>
              <w:rPr>
                <w:sz w:val="24"/>
                <w:szCs w:val="24"/>
              </w:rPr>
              <w:t>Приложение к</w:t>
            </w:r>
            <w:r w:rsidRPr="00023460">
              <w:rPr>
                <w:sz w:val="24"/>
                <w:szCs w:val="24"/>
              </w:rPr>
              <w:t xml:space="preserve"> решени</w:t>
            </w:r>
            <w:r>
              <w:rPr>
                <w:sz w:val="24"/>
                <w:szCs w:val="24"/>
              </w:rPr>
              <w:t>ю</w:t>
            </w:r>
            <w:r w:rsidRPr="00023460">
              <w:rPr>
                <w:sz w:val="24"/>
                <w:szCs w:val="24"/>
              </w:rPr>
              <w:t xml:space="preserve"> </w:t>
            </w:r>
          </w:p>
          <w:p w:rsidR="00ED35DC" w:rsidRDefault="00ED35DC" w:rsidP="00ED35DC">
            <w:pPr>
              <w:jc w:val="both"/>
              <w:rPr>
                <w:sz w:val="24"/>
                <w:szCs w:val="24"/>
              </w:rPr>
            </w:pPr>
            <w:r w:rsidRPr="00023460">
              <w:rPr>
                <w:sz w:val="24"/>
                <w:szCs w:val="24"/>
              </w:rPr>
              <w:t xml:space="preserve">районного Совета депутатов </w:t>
            </w:r>
          </w:p>
          <w:p w:rsidR="00ED35DC" w:rsidRPr="00023460" w:rsidRDefault="00ED35DC" w:rsidP="000341B2">
            <w:pPr>
              <w:jc w:val="both"/>
              <w:rPr>
                <w:sz w:val="24"/>
                <w:szCs w:val="24"/>
              </w:rPr>
            </w:pPr>
            <w:r w:rsidRPr="00023460">
              <w:rPr>
                <w:sz w:val="24"/>
                <w:szCs w:val="24"/>
              </w:rPr>
              <w:t xml:space="preserve">от </w:t>
            </w:r>
            <w:r w:rsidR="000341B2">
              <w:rPr>
                <w:sz w:val="24"/>
                <w:szCs w:val="24"/>
              </w:rPr>
              <w:t>08.04.2021</w:t>
            </w:r>
            <w:r w:rsidRPr="00023460">
              <w:rPr>
                <w:sz w:val="24"/>
                <w:szCs w:val="24"/>
              </w:rPr>
              <w:t>г. №</w:t>
            </w:r>
            <w:r w:rsidR="00C109B1">
              <w:rPr>
                <w:sz w:val="24"/>
                <w:szCs w:val="24"/>
              </w:rPr>
              <w:t>5</w:t>
            </w:r>
            <w:r w:rsidRPr="00023460">
              <w:rPr>
                <w:sz w:val="24"/>
                <w:szCs w:val="24"/>
              </w:rPr>
              <w:t xml:space="preserve"> ________ </w:t>
            </w:r>
          </w:p>
        </w:tc>
      </w:tr>
    </w:tbl>
    <w:p w:rsidR="00ED35DC" w:rsidRDefault="00ED35DC" w:rsidP="00ED35DC">
      <w:pPr>
        <w:ind w:firstLine="709"/>
        <w:jc w:val="both"/>
        <w:rPr>
          <w:sz w:val="28"/>
          <w:szCs w:val="28"/>
        </w:rPr>
      </w:pPr>
    </w:p>
    <w:p w:rsidR="00ED35DC" w:rsidRDefault="00ED35DC" w:rsidP="00AB33EF">
      <w:pPr>
        <w:ind w:firstLine="709"/>
        <w:jc w:val="both"/>
        <w:rPr>
          <w:sz w:val="28"/>
          <w:szCs w:val="28"/>
        </w:rPr>
      </w:pPr>
      <w:r>
        <w:rPr>
          <w:sz w:val="28"/>
          <w:szCs w:val="28"/>
        </w:rPr>
        <w:t>В соответствии с прогнозным планом приватизации, утвержденным районным Советом депутатов от 2</w:t>
      </w:r>
      <w:r w:rsidR="00724569" w:rsidRPr="00724569">
        <w:rPr>
          <w:sz w:val="28"/>
          <w:szCs w:val="28"/>
        </w:rPr>
        <w:t>7</w:t>
      </w:r>
      <w:r>
        <w:rPr>
          <w:sz w:val="28"/>
          <w:szCs w:val="28"/>
        </w:rPr>
        <w:t>.12.201</w:t>
      </w:r>
      <w:r w:rsidR="00724569" w:rsidRPr="00724569">
        <w:rPr>
          <w:sz w:val="28"/>
          <w:szCs w:val="28"/>
        </w:rPr>
        <w:t>9</w:t>
      </w:r>
      <w:r>
        <w:rPr>
          <w:sz w:val="28"/>
          <w:szCs w:val="28"/>
        </w:rPr>
        <w:t xml:space="preserve"> г. №</w:t>
      </w:r>
      <w:r w:rsidR="00724569" w:rsidRPr="00724569">
        <w:rPr>
          <w:sz w:val="28"/>
          <w:szCs w:val="28"/>
        </w:rPr>
        <w:t>29</w:t>
      </w:r>
      <w:r>
        <w:rPr>
          <w:sz w:val="28"/>
          <w:szCs w:val="28"/>
        </w:rPr>
        <w:t>,</w:t>
      </w:r>
      <w:r w:rsidR="00724569" w:rsidRPr="00724569">
        <w:rPr>
          <w:sz w:val="28"/>
          <w:szCs w:val="28"/>
        </w:rPr>
        <w:t xml:space="preserve"> </w:t>
      </w:r>
      <w:r w:rsidR="00724569">
        <w:rPr>
          <w:sz w:val="28"/>
          <w:szCs w:val="28"/>
        </w:rPr>
        <w:t>с изменениями от 29.09.2020 № 29</w:t>
      </w:r>
      <w:r>
        <w:rPr>
          <w:sz w:val="28"/>
          <w:szCs w:val="28"/>
        </w:rPr>
        <w:t xml:space="preserve"> </w:t>
      </w:r>
      <w:r w:rsidR="008D6F1F">
        <w:rPr>
          <w:sz w:val="28"/>
          <w:szCs w:val="28"/>
        </w:rPr>
        <w:t xml:space="preserve">в 2020 году планировалась </w:t>
      </w:r>
      <w:r>
        <w:rPr>
          <w:sz w:val="28"/>
          <w:szCs w:val="28"/>
        </w:rPr>
        <w:t xml:space="preserve">приватизация </w:t>
      </w:r>
      <w:r w:rsidR="008D6F1F">
        <w:rPr>
          <w:sz w:val="28"/>
          <w:szCs w:val="28"/>
        </w:rPr>
        <w:t>следующего муниципального имущества: Нежилое помещение, расположенное по адресу: Табунский район, с. Табуны, пер. Центральный, д.10, помещение 2</w:t>
      </w:r>
      <w:r w:rsidR="00267CFE">
        <w:rPr>
          <w:sz w:val="28"/>
          <w:szCs w:val="28"/>
        </w:rPr>
        <w:t xml:space="preserve"> </w:t>
      </w:r>
      <w:r w:rsidR="00267CFE" w:rsidRPr="0095332D">
        <w:rPr>
          <w:sz w:val="28"/>
          <w:szCs w:val="28"/>
        </w:rPr>
        <w:t>с земельным участком</w:t>
      </w:r>
      <w:r w:rsidR="008D6F1F" w:rsidRPr="0095332D">
        <w:rPr>
          <w:sz w:val="28"/>
          <w:szCs w:val="28"/>
        </w:rPr>
        <w:t>.</w:t>
      </w:r>
      <w:r w:rsidR="008D6F1F">
        <w:rPr>
          <w:sz w:val="28"/>
          <w:szCs w:val="28"/>
        </w:rPr>
        <w:t xml:space="preserve"> </w:t>
      </w:r>
    </w:p>
    <w:p w:rsidR="00ED35DC" w:rsidRDefault="008D6F1F" w:rsidP="00ED35DC">
      <w:pPr>
        <w:jc w:val="both"/>
        <w:rPr>
          <w:sz w:val="28"/>
          <w:szCs w:val="28"/>
        </w:rPr>
      </w:pPr>
      <w:r>
        <w:rPr>
          <w:sz w:val="28"/>
          <w:szCs w:val="28"/>
        </w:rPr>
        <w:t xml:space="preserve">При подготовке аукционной документации возникла необходимость проведения дополнительных кадастровых работ по разделению земельного участка, на котором расположен выше указанный объект недвижимости. В связи со сложной ситуацией, сложившейся с распространением </w:t>
      </w:r>
      <w:proofErr w:type="spellStart"/>
      <w:r>
        <w:rPr>
          <w:sz w:val="28"/>
          <w:szCs w:val="28"/>
        </w:rPr>
        <w:t>коронавирусной</w:t>
      </w:r>
      <w:proofErr w:type="spellEnd"/>
      <w:r>
        <w:rPr>
          <w:sz w:val="28"/>
          <w:szCs w:val="28"/>
        </w:rPr>
        <w:t xml:space="preserve"> инфекции кадастровые работы до конца 2020 года не были завершены.</w:t>
      </w:r>
      <w:r w:rsidR="00267CFE">
        <w:rPr>
          <w:sz w:val="28"/>
          <w:szCs w:val="28"/>
        </w:rPr>
        <w:t xml:space="preserve"> В </w:t>
      </w:r>
      <w:r w:rsidR="000341B2">
        <w:rPr>
          <w:sz w:val="28"/>
          <w:szCs w:val="28"/>
        </w:rPr>
        <w:t>с</w:t>
      </w:r>
      <w:r w:rsidR="00267CFE">
        <w:rPr>
          <w:sz w:val="28"/>
          <w:szCs w:val="28"/>
        </w:rPr>
        <w:t>вязи с чем приватизация не проведена.</w:t>
      </w:r>
      <w:r>
        <w:rPr>
          <w:sz w:val="28"/>
          <w:szCs w:val="28"/>
        </w:rPr>
        <w:t xml:space="preserve">   </w:t>
      </w:r>
    </w:p>
    <w:p w:rsidR="008D6F1F" w:rsidRDefault="00267CFE" w:rsidP="008D6F1F">
      <w:pPr>
        <w:ind w:firstLine="708"/>
        <w:jc w:val="both"/>
        <w:rPr>
          <w:sz w:val="28"/>
          <w:szCs w:val="28"/>
        </w:rPr>
      </w:pPr>
      <w:r>
        <w:rPr>
          <w:sz w:val="28"/>
          <w:szCs w:val="28"/>
        </w:rPr>
        <w:t>Д</w:t>
      </w:r>
      <w:r w:rsidR="008D6F1F">
        <w:rPr>
          <w:sz w:val="28"/>
          <w:szCs w:val="28"/>
        </w:rPr>
        <w:t>оход</w:t>
      </w:r>
      <w:r>
        <w:rPr>
          <w:sz w:val="28"/>
          <w:szCs w:val="28"/>
        </w:rPr>
        <w:t>ы</w:t>
      </w:r>
      <w:r w:rsidR="008D6F1F">
        <w:rPr>
          <w:sz w:val="28"/>
          <w:szCs w:val="28"/>
        </w:rPr>
        <w:t xml:space="preserve"> от приватизации муниципального имущества в 20</w:t>
      </w:r>
      <w:r>
        <w:rPr>
          <w:sz w:val="28"/>
          <w:szCs w:val="28"/>
        </w:rPr>
        <w:t>20</w:t>
      </w:r>
      <w:r w:rsidR="008D6F1F">
        <w:rPr>
          <w:sz w:val="28"/>
          <w:szCs w:val="28"/>
        </w:rPr>
        <w:t xml:space="preserve"> году</w:t>
      </w:r>
      <w:r>
        <w:rPr>
          <w:sz w:val="28"/>
          <w:szCs w:val="28"/>
        </w:rPr>
        <w:t xml:space="preserve"> в бюджет не поступали.</w:t>
      </w:r>
    </w:p>
    <w:p w:rsidR="00AB33EF" w:rsidRDefault="00AB33EF" w:rsidP="00AB33EF">
      <w:pPr>
        <w:jc w:val="both"/>
        <w:rPr>
          <w:sz w:val="28"/>
          <w:szCs w:val="28"/>
        </w:rPr>
      </w:pPr>
    </w:p>
    <w:p w:rsidR="00AB33EF" w:rsidRDefault="00AB33EF" w:rsidP="00AB33EF">
      <w:pPr>
        <w:jc w:val="both"/>
        <w:rPr>
          <w:sz w:val="28"/>
          <w:szCs w:val="28"/>
        </w:rPr>
      </w:pPr>
    </w:p>
    <w:p w:rsidR="00AB33EF" w:rsidRDefault="00AB33EF" w:rsidP="00AB33EF">
      <w:pPr>
        <w:jc w:val="both"/>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В.С. Швыдкой</w:t>
      </w:r>
    </w:p>
    <w:p w:rsidR="00AB33EF" w:rsidRDefault="00AB33EF" w:rsidP="00AB33EF">
      <w:pPr>
        <w:jc w:val="both"/>
        <w:rPr>
          <w:sz w:val="28"/>
          <w:szCs w:val="28"/>
        </w:rPr>
      </w:pPr>
      <w:r>
        <w:rPr>
          <w:sz w:val="28"/>
          <w:szCs w:val="28"/>
        </w:rPr>
        <w:t xml:space="preserve">  </w:t>
      </w:r>
    </w:p>
    <w:p w:rsidR="00AB33EF" w:rsidRDefault="00C364E0" w:rsidP="00AB33EF">
      <w:pPr>
        <w:jc w:val="both"/>
        <w:rPr>
          <w:sz w:val="28"/>
          <w:szCs w:val="28"/>
        </w:rPr>
      </w:pPr>
      <w:r>
        <w:rPr>
          <w:sz w:val="28"/>
          <w:szCs w:val="28"/>
        </w:rPr>
        <w:t>08</w:t>
      </w:r>
      <w:r w:rsidR="00AB33EF">
        <w:rPr>
          <w:sz w:val="28"/>
          <w:szCs w:val="28"/>
        </w:rPr>
        <w:t>.04.</w:t>
      </w:r>
      <w:r w:rsidR="00AB33EF" w:rsidRPr="001475FF">
        <w:rPr>
          <w:sz w:val="28"/>
          <w:szCs w:val="28"/>
        </w:rPr>
        <w:t>20</w:t>
      </w:r>
      <w:r>
        <w:rPr>
          <w:sz w:val="28"/>
          <w:szCs w:val="28"/>
        </w:rPr>
        <w:t>21</w:t>
      </w:r>
    </w:p>
    <w:p w:rsidR="00AB33EF" w:rsidRPr="008901D6" w:rsidRDefault="00AB33EF" w:rsidP="00AB33EF">
      <w:pPr>
        <w:jc w:val="both"/>
        <w:rPr>
          <w:sz w:val="28"/>
          <w:szCs w:val="28"/>
        </w:rPr>
      </w:pPr>
      <w:r>
        <w:rPr>
          <w:sz w:val="28"/>
          <w:szCs w:val="28"/>
        </w:rPr>
        <w:t xml:space="preserve">№ </w:t>
      </w:r>
      <w:r w:rsidR="00C109B1">
        <w:rPr>
          <w:sz w:val="28"/>
          <w:szCs w:val="28"/>
        </w:rPr>
        <w:t>5-г</w:t>
      </w:r>
    </w:p>
    <w:p w:rsidR="00ED35DC" w:rsidRDefault="00ED35DC" w:rsidP="0067259F">
      <w:pPr>
        <w:pStyle w:val="Standard"/>
        <w:rPr>
          <w:rFonts w:ascii="Times New Roman" w:hAnsi="Times New Roman" w:cs="Times New Roman"/>
          <w:sz w:val="28"/>
          <w:szCs w:val="28"/>
        </w:rPr>
      </w:pPr>
    </w:p>
    <w:sectPr w:rsidR="00ED35DC" w:rsidSect="00AB33EF">
      <w:pgSz w:w="16838" w:h="11906" w:orient="landscape"/>
      <w:pgMar w:top="1276" w:right="1134" w:bottom="851" w:left="1134" w:header="0"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9"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2"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575811B0"/>
    <w:multiLevelType w:val="hybridMultilevel"/>
    <w:tmpl w:val="6FDE00FC"/>
    <w:lvl w:ilvl="0" w:tplc="94EA6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6"/>
  </w:num>
  <w:num w:numId="6">
    <w:abstractNumId w:val="25"/>
  </w:num>
  <w:num w:numId="7">
    <w:abstractNumId w:val="7"/>
  </w:num>
  <w:num w:numId="8">
    <w:abstractNumId w:val="23"/>
  </w:num>
  <w:num w:numId="9">
    <w:abstractNumId w:val="9"/>
  </w:num>
  <w:num w:numId="10">
    <w:abstractNumId w:val="1"/>
  </w:num>
  <w:num w:numId="11">
    <w:abstractNumId w:val="19"/>
  </w:num>
  <w:num w:numId="12">
    <w:abstractNumId w:val="6"/>
  </w:num>
  <w:num w:numId="13">
    <w:abstractNumId w:val="5"/>
  </w:num>
  <w:num w:numId="14">
    <w:abstractNumId w:val="20"/>
  </w:num>
  <w:num w:numId="15">
    <w:abstractNumId w:val="18"/>
  </w:num>
  <w:num w:numId="16">
    <w:abstractNumId w:val="24"/>
  </w:num>
  <w:num w:numId="17">
    <w:abstractNumId w:val="3"/>
  </w:num>
  <w:num w:numId="18">
    <w:abstractNumId w:val="22"/>
  </w:num>
  <w:num w:numId="19">
    <w:abstractNumId w:val="13"/>
  </w:num>
  <w:num w:numId="20">
    <w:abstractNumId w:val="15"/>
  </w:num>
  <w:num w:numId="21">
    <w:abstractNumId w:val="12"/>
  </w:num>
  <w:num w:numId="22">
    <w:abstractNumId w:val="8"/>
  </w:num>
  <w:num w:numId="23">
    <w:abstractNumId w:val="10"/>
  </w:num>
  <w:num w:numId="24">
    <w:abstractNumId w:val="1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341B2"/>
    <w:rsid w:val="00053FB5"/>
    <w:rsid w:val="0006703F"/>
    <w:rsid w:val="00094BFC"/>
    <w:rsid w:val="000A7B36"/>
    <w:rsid w:val="000B3E11"/>
    <w:rsid w:val="000C673E"/>
    <w:rsid w:val="000D5D52"/>
    <w:rsid w:val="000E175D"/>
    <w:rsid w:val="000F3010"/>
    <w:rsid w:val="00110C86"/>
    <w:rsid w:val="001344D2"/>
    <w:rsid w:val="0014778E"/>
    <w:rsid w:val="00155F9B"/>
    <w:rsid w:val="00157E22"/>
    <w:rsid w:val="00185409"/>
    <w:rsid w:val="00187913"/>
    <w:rsid w:val="001D22C0"/>
    <w:rsid w:val="001F0651"/>
    <w:rsid w:val="001F14EC"/>
    <w:rsid w:val="00200902"/>
    <w:rsid w:val="00210369"/>
    <w:rsid w:val="002109D9"/>
    <w:rsid w:val="0021691A"/>
    <w:rsid w:val="0023071F"/>
    <w:rsid w:val="00235660"/>
    <w:rsid w:val="002422F0"/>
    <w:rsid w:val="002577EA"/>
    <w:rsid w:val="00265B54"/>
    <w:rsid w:val="00267CFE"/>
    <w:rsid w:val="00284AD6"/>
    <w:rsid w:val="002873B0"/>
    <w:rsid w:val="002A3175"/>
    <w:rsid w:val="002B32B3"/>
    <w:rsid w:val="002C5D5D"/>
    <w:rsid w:val="002E77A5"/>
    <w:rsid w:val="0030019E"/>
    <w:rsid w:val="003162DE"/>
    <w:rsid w:val="00321113"/>
    <w:rsid w:val="003578EF"/>
    <w:rsid w:val="0037444C"/>
    <w:rsid w:val="00385A4D"/>
    <w:rsid w:val="003B1551"/>
    <w:rsid w:val="003C4DC8"/>
    <w:rsid w:val="003D3C48"/>
    <w:rsid w:val="003E0E13"/>
    <w:rsid w:val="003E3DDF"/>
    <w:rsid w:val="004218D3"/>
    <w:rsid w:val="004220F4"/>
    <w:rsid w:val="0047442C"/>
    <w:rsid w:val="00482F6F"/>
    <w:rsid w:val="00497F99"/>
    <w:rsid w:val="004B2794"/>
    <w:rsid w:val="004E5BC1"/>
    <w:rsid w:val="004E61CE"/>
    <w:rsid w:val="004E6D42"/>
    <w:rsid w:val="0051175D"/>
    <w:rsid w:val="005163CD"/>
    <w:rsid w:val="0052304A"/>
    <w:rsid w:val="0052406E"/>
    <w:rsid w:val="005329E4"/>
    <w:rsid w:val="00543B6D"/>
    <w:rsid w:val="00554A5D"/>
    <w:rsid w:val="00586278"/>
    <w:rsid w:val="005931EF"/>
    <w:rsid w:val="00616C24"/>
    <w:rsid w:val="00621706"/>
    <w:rsid w:val="006260A2"/>
    <w:rsid w:val="0067259F"/>
    <w:rsid w:val="00673F8F"/>
    <w:rsid w:val="006A62E1"/>
    <w:rsid w:val="006D4262"/>
    <w:rsid w:val="006D690F"/>
    <w:rsid w:val="006E047B"/>
    <w:rsid w:val="006F3BC1"/>
    <w:rsid w:val="007208F8"/>
    <w:rsid w:val="00724569"/>
    <w:rsid w:val="00744240"/>
    <w:rsid w:val="007524BB"/>
    <w:rsid w:val="0076416C"/>
    <w:rsid w:val="00790192"/>
    <w:rsid w:val="007D7FB5"/>
    <w:rsid w:val="008132B3"/>
    <w:rsid w:val="00830E27"/>
    <w:rsid w:val="00837B78"/>
    <w:rsid w:val="00840342"/>
    <w:rsid w:val="00840A22"/>
    <w:rsid w:val="008617AD"/>
    <w:rsid w:val="008676EA"/>
    <w:rsid w:val="008838E7"/>
    <w:rsid w:val="008D6F1F"/>
    <w:rsid w:val="008F0145"/>
    <w:rsid w:val="00935692"/>
    <w:rsid w:val="00936A72"/>
    <w:rsid w:val="00937620"/>
    <w:rsid w:val="0095332D"/>
    <w:rsid w:val="00983615"/>
    <w:rsid w:val="00985BCE"/>
    <w:rsid w:val="0099653B"/>
    <w:rsid w:val="009A01CF"/>
    <w:rsid w:val="009A07F3"/>
    <w:rsid w:val="00A12F7A"/>
    <w:rsid w:val="00A30F37"/>
    <w:rsid w:val="00A401EA"/>
    <w:rsid w:val="00A44007"/>
    <w:rsid w:val="00A71606"/>
    <w:rsid w:val="00AA1EF9"/>
    <w:rsid w:val="00AA2722"/>
    <w:rsid w:val="00AB33EF"/>
    <w:rsid w:val="00AB3783"/>
    <w:rsid w:val="00AE2938"/>
    <w:rsid w:val="00AE296E"/>
    <w:rsid w:val="00AE3555"/>
    <w:rsid w:val="00AF45F2"/>
    <w:rsid w:val="00B0183F"/>
    <w:rsid w:val="00B43B8F"/>
    <w:rsid w:val="00B53470"/>
    <w:rsid w:val="00B67BA7"/>
    <w:rsid w:val="00B70B40"/>
    <w:rsid w:val="00B70E67"/>
    <w:rsid w:val="00B83D72"/>
    <w:rsid w:val="00BB432F"/>
    <w:rsid w:val="00BD6AC1"/>
    <w:rsid w:val="00BE5DF6"/>
    <w:rsid w:val="00BF2A56"/>
    <w:rsid w:val="00BF57AC"/>
    <w:rsid w:val="00C0584F"/>
    <w:rsid w:val="00C109B1"/>
    <w:rsid w:val="00C35AE7"/>
    <w:rsid w:val="00C364E0"/>
    <w:rsid w:val="00C41474"/>
    <w:rsid w:val="00C44797"/>
    <w:rsid w:val="00C452DE"/>
    <w:rsid w:val="00C92BFD"/>
    <w:rsid w:val="00C92DC2"/>
    <w:rsid w:val="00CA34CD"/>
    <w:rsid w:val="00CD35EF"/>
    <w:rsid w:val="00D1358E"/>
    <w:rsid w:val="00D3389D"/>
    <w:rsid w:val="00D50084"/>
    <w:rsid w:val="00D75819"/>
    <w:rsid w:val="00D75CDA"/>
    <w:rsid w:val="00DA3623"/>
    <w:rsid w:val="00DC052B"/>
    <w:rsid w:val="00DC69C6"/>
    <w:rsid w:val="00DD1CAD"/>
    <w:rsid w:val="00DD7CEA"/>
    <w:rsid w:val="00DF2452"/>
    <w:rsid w:val="00E13E85"/>
    <w:rsid w:val="00E352EE"/>
    <w:rsid w:val="00E76390"/>
    <w:rsid w:val="00E80B16"/>
    <w:rsid w:val="00E83B2B"/>
    <w:rsid w:val="00EA06A0"/>
    <w:rsid w:val="00EB3F54"/>
    <w:rsid w:val="00ED35DC"/>
    <w:rsid w:val="00ED5A3C"/>
    <w:rsid w:val="00EE1F55"/>
    <w:rsid w:val="00EE22CE"/>
    <w:rsid w:val="00EE63D7"/>
    <w:rsid w:val="00F06635"/>
    <w:rsid w:val="00F3644F"/>
    <w:rsid w:val="00F42AA5"/>
    <w:rsid w:val="00F4363B"/>
    <w:rsid w:val="00F62603"/>
    <w:rsid w:val="00F82E38"/>
    <w:rsid w:val="00F92510"/>
    <w:rsid w:val="00F92AAF"/>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customStyle="1" w:styleId="10">
    <w:name w:val="Абзац списка1"/>
    <w:basedOn w:val="a"/>
    <w:rsid w:val="00F62603"/>
    <w:pPr>
      <w:ind w:left="720"/>
    </w:pPr>
    <w:rPr>
      <w:rFonts w:eastAsia="Calibri"/>
      <w:sz w:val="24"/>
      <w:szCs w:val="24"/>
    </w:rPr>
  </w:style>
  <w:style w:type="paragraph" w:customStyle="1" w:styleId="Standard">
    <w:name w:val="Standard"/>
    <w:rsid w:val="000B3E11"/>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0B3E11"/>
    <w:pPr>
      <w:suppressAutoHyphens/>
      <w:autoSpaceDE w:val="0"/>
      <w:autoSpaceDN w:val="0"/>
      <w:textAlignment w:val="baseline"/>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93A9-9160-4004-9C65-F7F1DFF6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248</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Пользователь Windows</cp:lastModifiedBy>
  <cp:revision>4</cp:revision>
  <cp:lastPrinted>2018-08-24T07:52:00Z</cp:lastPrinted>
  <dcterms:created xsi:type="dcterms:W3CDTF">2021-04-02T02:18:00Z</dcterms:created>
  <dcterms:modified xsi:type="dcterms:W3CDTF">2021-04-09T08:05:00Z</dcterms:modified>
</cp:coreProperties>
</file>