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5E290A">
        <w:rPr>
          <w:sz w:val="28"/>
          <w:szCs w:val="28"/>
        </w:rPr>
        <w:t>двадцать первая</w:t>
      </w:r>
      <w:r w:rsidRPr="00C41474">
        <w:rPr>
          <w:sz w:val="28"/>
          <w:szCs w:val="28"/>
        </w:rPr>
        <w:t xml:space="preserve"> сессия </w:t>
      </w:r>
      <w:r w:rsidR="00EA088C" w:rsidRPr="00EA088C">
        <w:rPr>
          <w:sz w:val="28"/>
          <w:szCs w:val="28"/>
        </w:rPr>
        <w:t>пятого</w:t>
      </w:r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5E290A" w:rsidP="0025535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1B244D" w:rsidP="00340DB0">
            <w:pPr>
              <w:jc w:val="center"/>
              <w:rPr>
                <w:sz w:val="24"/>
                <w:szCs w:val="24"/>
              </w:rPr>
            </w:pPr>
            <w:r w:rsidRPr="001B244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3B7250" w:rsidP="00EA088C">
            <w:pPr>
              <w:jc w:val="both"/>
              <w:rPr>
                <w:sz w:val="28"/>
                <w:szCs w:val="28"/>
              </w:rPr>
            </w:pPr>
            <w:r w:rsidRPr="003B725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3B7250">
              <w:rPr>
                <w:sz w:val="28"/>
                <w:szCs w:val="28"/>
              </w:rPr>
              <w:t xml:space="preserve">орядка определения размера арендной платы за использование 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 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25535E" w:rsidRPr="001E0659" w:rsidRDefault="0025535E" w:rsidP="00255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6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0FEF">
          <w:rPr>
            <w:rFonts w:ascii="Times New Roman" w:hAnsi="Times New Roman" w:cs="Times New Roman"/>
            <w:color w:val="000000"/>
            <w:sz w:val="28"/>
            <w:szCs w:val="28"/>
          </w:rPr>
          <w:t>подпунктом 3 пункта 3 статьи 39.7</w:t>
        </w:r>
      </w:hyperlink>
      <w:r w:rsidRPr="00450FE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Федерации, руководствуясь Федеральным </w:t>
      </w:r>
      <w:hyperlink r:id="rId7" w:history="1">
        <w:r w:rsidRPr="00450FE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50FE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муниципального о</w:t>
      </w:r>
      <w:r w:rsidRPr="001E0659">
        <w:rPr>
          <w:rFonts w:ascii="Times New Roman" w:hAnsi="Times New Roman" w:cs="Times New Roman"/>
          <w:sz w:val="28"/>
          <w:szCs w:val="28"/>
        </w:rPr>
        <w:t>бразования Табунский район Алтайского края, районный Совет депутатов решил:</w:t>
      </w:r>
    </w:p>
    <w:p w:rsidR="003B7250" w:rsidRPr="001344D2" w:rsidRDefault="00830E27" w:rsidP="003B7250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tab/>
      </w:r>
    </w:p>
    <w:p w:rsidR="003B7250" w:rsidRPr="003B7250" w:rsidRDefault="003B7250" w:rsidP="003E4ECD">
      <w:pPr>
        <w:ind w:firstLine="709"/>
        <w:jc w:val="both"/>
        <w:rPr>
          <w:sz w:val="28"/>
          <w:szCs w:val="28"/>
        </w:rPr>
      </w:pPr>
      <w:r w:rsidRPr="003B7250">
        <w:rPr>
          <w:sz w:val="28"/>
          <w:szCs w:val="28"/>
        </w:rPr>
        <w:t>1. Утвердить Порядок определения размера арендной платы за использование 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 (прилагается).</w:t>
      </w:r>
    </w:p>
    <w:p w:rsidR="003B7250" w:rsidRPr="003B7250" w:rsidRDefault="003B7250" w:rsidP="003B7250">
      <w:pPr>
        <w:jc w:val="both"/>
        <w:rPr>
          <w:sz w:val="28"/>
          <w:szCs w:val="28"/>
        </w:rPr>
      </w:pPr>
      <w:r w:rsidRPr="003B7250">
        <w:rPr>
          <w:sz w:val="28"/>
          <w:szCs w:val="28"/>
        </w:rPr>
        <w:tab/>
        <w:t>2. Признать утратившими силу:</w:t>
      </w:r>
    </w:p>
    <w:p w:rsidR="003B7250" w:rsidRPr="003B7250" w:rsidRDefault="003B7250" w:rsidP="003B7250">
      <w:pPr>
        <w:ind w:firstLine="709"/>
        <w:jc w:val="both"/>
        <w:rPr>
          <w:sz w:val="28"/>
          <w:szCs w:val="28"/>
        </w:rPr>
      </w:pPr>
      <w:r w:rsidRPr="003B7250">
        <w:rPr>
          <w:sz w:val="28"/>
          <w:szCs w:val="28"/>
        </w:rPr>
        <w:t>- решение Табунского районного Совета депутатов Алтайского края от 03.03.2009 №6 "Об утверждении положения о порядке определения размера, условиях, и сроках внесения арендной платы за использование земельных</w:t>
      </w:r>
      <w:r w:rsidR="00833B84">
        <w:rPr>
          <w:sz w:val="28"/>
          <w:szCs w:val="28"/>
        </w:rPr>
        <w:t xml:space="preserve"> </w:t>
      </w:r>
      <w:r w:rsidRPr="003B7250">
        <w:rPr>
          <w:sz w:val="28"/>
          <w:szCs w:val="28"/>
        </w:rPr>
        <w:t>участков муниципальной собственности муниципального образования Табунский район Алтайского края"</w:t>
      </w:r>
    </w:p>
    <w:p w:rsidR="003B7250" w:rsidRPr="003B7250" w:rsidRDefault="003B7250" w:rsidP="003B7250">
      <w:pPr>
        <w:ind w:firstLine="709"/>
        <w:jc w:val="both"/>
        <w:rPr>
          <w:sz w:val="28"/>
          <w:szCs w:val="28"/>
        </w:rPr>
      </w:pPr>
      <w:r w:rsidRPr="003B7250">
        <w:rPr>
          <w:sz w:val="28"/>
          <w:szCs w:val="28"/>
        </w:rPr>
        <w:t>- решение Табунского районного Совета депутатов Алтайского края от 04.03.2010 №7 "О внесении изменений в решение Табунского районного Совета депутатов Алтайского края от 03.03.2009 №6 "Об утверждении положения о порядке определения размера, условиях, и сроках внесения арендной платы за использование земельных</w:t>
      </w:r>
      <w:r w:rsidR="003E4ECD">
        <w:rPr>
          <w:sz w:val="28"/>
          <w:szCs w:val="28"/>
        </w:rPr>
        <w:t xml:space="preserve"> </w:t>
      </w:r>
      <w:r w:rsidRPr="003B7250">
        <w:rPr>
          <w:sz w:val="28"/>
          <w:szCs w:val="28"/>
        </w:rPr>
        <w:t>участков муниципальной собственности муниципального образования Табунский район Алтайского края".</w:t>
      </w:r>
    </w:p>
    <w:p w:rsidR="003B7250" w:rsidRPr="003B7250" w:rsidRDefault="003B7250" w:rsidP="003B7250">
      <w:pPr>
        <w:jc w:val="both"/>
        <w:rPr>
          <w:sz w:val="28"/>
          <w:szCs w:val="28"/>
        </w:rPr>
      </w:pPr>
      <w:r w:rsidRPr="003B7250">
        <w:rPr>
          <w:sz w:val="28"/>
          <w:szCs w:val="28"/>
        </w:rPr>
        <w:lastRenderedPageBreak/>
        <w:tab/>
        <w:t>3. Обнародовать решение на официальном сайте администрации района в информационно-коммуникационной сети "Интернет"</w:t>
      </w:r>
    </w:p>
    <w:p w:rsidR="003B7250" w:rsidRPr="003B7250" w:rsidRDefault="003B7250" w:rsidP="003B7250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3"/>
        <w:gridCol w:w="2181"/>
      </w:tblGrid>
      <w:tr w:rsidR="00284AD6" w:rsidRPr="001344D2" w:rsidTr="003B7250">
        <w:tc>
          <w:tcPr>
            <w:tcW w:w="3834" w:type="pct"/>
          </w:tcPr>
          <w:p w:rsidR="00284AD6" w:rsidRPr="001344D2" w:rsidRDefault="00B43B8F" w:rsidP="008206C6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0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8206C6">
              <w:rPr>
                <w:noProof/>
                <w:sz w:val="28"/>
                <w:szCs w:val="28"/>
              </w:rPr>
              <w:t>Глава района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166" w:type="pct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3B7250" w:rsidRDefault="003B7250" w:rsidP="003B7250"/>
    <w:p w:rsidR="003B7250" w:rsidRPr="003B7250" w:rsidRDefault="003B7250" w:rsidP="003B7250">
      <w:r>
        <w:br w:type="page"/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3B7250" w:rsidRPr="00192400" w:rsidTr="003E4ECD">
        <w:tc>
          <w:tcPr>
            <w:tcW w:w="4501" w:type="dxa"/>
            <w:shd w:val="clear" w:color="auto" w:fill="auto"/>
          </w:tcPr>
          <w:p w:rsidR="003B7250" w:rsidRPr="00CC628F" w:rsidRDefault="003B7250" w:rsidP="003E4E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28F">
              <w:rPr>
                <w:rFonts w:ascii="Times New Roman" w:hAnsi="Times New Roman" w:cs="Times New Roman"/>
                <w:sz w:val="20"/>
              </w:rPr>
              <w:lastRenderedPageBreak/>
              <w:t>Приложение к решению</w:t>
            </w:r>
          </w:p>
          <w:p w:rsidR="003B7250" w:rsidRPr="00CC628F" w:rsidRDefault="003B7250" w:rsidP="003E4E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C628F">
              <w:rPr>
                <w:rFonts w:ascii="Times New Roman" w:hAnsi="Times New Roman" w:cs="Times New Roman"/>
                <w:sz w:val="20"/>
              </w:rPr>
              <w:t>районного Совета депутатов</w:t>
            </w:r>
          </w:p>
          <w:p w:rsidR="003B7250" w:rsidRPr="001B700D" w:rsidRDefault="003B7250" w:rsidP="001B700D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CC628F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1B700D">
              <w:rPr>
                <w:rFonts w:ascii="Times New Roman" w:hAnsi="Times New Roman" w:cs="Times New Roman"/>
                <w:sz w:val="20"/>
                <w:lang w:val="en-US"/>
              </w:rPr>
              <w:t>28.12.</w:t>
            </w:r>
            <w:r w:rsidRPr="00CC628F">
              <w:rPr>
                <w:rFonts w:ascii="Times New Roman" w:hAnsi="Times New Roman" w:cs="Times New Roman"/>
                <w:sz w:val="20"/>
              </w:rPr>
              <w:t>2016 №</w:t>
            </w:r>
            <w:r w:rsidR="001B700D">
              <w:rPr>
                <w:rFonts w:ascii="Times New Roman" w:hAnsi="Times New Roman" w:cs="Times New Roman"/>
                <w:sz w:val="20"/>
                <w:lang w:val="en-US"/>
              </w:rPr>
              <w:t>28</w:t>
            </w:r>
          </w:p>
        </w:tc>
      </w:tr>
    </w:tbl>
    <w:p w:rsidR="003B7250" w:rsidRDefault="003B7250" w:rsidP="003B7250">
      <w:pPr>
        <w:pStyle w:val="ConsPlusNormal"/>
        <w:jc w:val="both"/>
      </w:pPr>
    </w:p>
    <w:p w:rsidR="003B7250" w:rsidRDefault="003B7250" w:rsidP="003B7250">
      <w:pPr>
        <w:pStyle w:val="ConsPlusNormal"/>
        <w:jc w:val="both"/>
      </w:pPr>
    </w:p>
    <w:p w:rsidR="003E4ECD" w:rsidRPr="00CC628F" w:rsidRDefault="003B7250" w:rsidP="003B7250">
      <w:pPr>
        <w:pStyle w:val="1"/>
        <w:ind w:left="0" w:right="-1"/>
        <w:rPr>
          <w:sz w:val="24"/>
          <w:szCs w:val="24"/>
        </w:rPr>
      </w:pPr>
      <w:r w:rsidRPr="00CC628F">
        <w:rPr>
          <w:sz w:val="24"/>
          <w:szCs w:val="24"/>
        </w:rPr>
        <w:t xml:space="preserve">Порядок </w:t>
      </w:r>
    </w:p>
    <w:p w:rsidR="003B7250" w:rsidRPr="00CC628F" w:rsidRDefault="003B7250" w:rsidP="003B7250">
      <w:pPr>
        <w:pStyle w:val="1"/>
        <w:ind w:left="0" w:right="-1"/>
        <w:rPr>
          <w:b/>
          <w:sz w:val="24"/>
          <w:szCs w:val="24"/>
        </w:rPr>
      </w:pPr>
      <w:r w:rsidRPr="00CC628F">
        <w:rPr>
          <w:sz w:val="24"/>
          <w:szCs w:val="24"/>
        </w:rPr>
        <w:t>определения размера арендной платы за использование</w:t>
      </w:r>
      <w:r w:rsidRPr="00CC628F">
        <w:rPr>
          <w:sz w:val="24"/>
          <w:szCs w:val="24"/>
        </w:rPr>
        <w:br/>
        <w:t>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</w:t>
      </w:r>
      <w:r w:rsidRPr="00CC628F">
        <w:rPr>
          <w:sz w:val="24"/>
          <w:szCs w:val="24"/>
        </w:rPr>
        <w:br/>
      </w:r>
    </w:p>
    <w:p w:rsidR="003B7250" w:rsidRPr="00CC628F" w:rsidRDefault="003B7250" w:rsidP="003B7250">
      <w:pPr>
        <w:pStyle w:val="1"/>
        <w:ind w:left="0" w:right="-2"/>
        <w:rPr>
          <w:sz w:val="24"/>
          <w:szCs w:val="24"/>
        </w:rPr>
      </w:pPr>
      <w:bookmarkStart w:id="1" w:name="sub_1010"/>
      <w:r w:rsidRPr="00CC628F">
        <w:rPr>
          <w:sz w:val="24"/>
          <w:szCs w:val="24"/>
        </w:rPr>
        <w:t>1. Общие положения</w:t>
      </w:r>
    </w:p>
    <w:bookmarkEnd w:id="1"/>
    <w:p w:rsidR="003B7250" w:rsidRPr="00CC628F" w:rsidRDefault="003B7250" w:rsidP="003B7250">
      <w:pPr>
        <w:rPr>
          <w:sz w:val="24"/>
          <w:szCs w:val="24"/>
        </w:rPr>
      </w:pPr>
    </w:p>
    <w:p w:rsidR="003B7250" w:rsidRPr="00CC628F" w:rsidRDefault="003B7250" w:rsidP="003E4ECD">
      <w:pPr>
        <w:pStyle w:val="1"/>
        <w:ind w:left="0" w:right="-1" w:firstLine="709"/>
        <w:jc w:val="both"/>
        <w:rPr>
          <w:sz w:val="24"/>
          <w:szCs w:val="24"/>
          <w:shd w:val="clear" w:color="auto" w:fill="auto"/>
        </w:rPr>
      </w:pPr>
      <w:bookmarkStart w:id="2" w:name="sub_1011"/>
      <w:r w:rsidRPr="00CC628F">
        <w:rPr>
          <w:sz w:val="24"/>
          <w:szCs w:val="24"/>
          <w:shd w:val="clear" w:color="auto" w:fill="auto"/>
        </w:rPr>
        <w:t>1.1.  Настоящий Порядок разработан в соответствии со статьей 39.7 Земельного кодекса Российской Федерации и устанавливает способы определения размера арендной платы за земельные участки, находящиеся в собственности муниципального образования  Табунский район Алтайского края, предоставленные в аренду без торгов (далее - земельные участки), условия и сроки</w:t>
      </w:r>
      <w:r w:rsidRPr="00CC628F">
        <w:rPr>
          <w:b/>
          <w:sz w:val="24"/>
          <w:szCs w:val="24"/>
        </w:rPr>
        <w:t xml:space="preserve"> </w:t>
      </w:r>
      <w:r w:rsidRPr="00CC628F">
        <w:rPr>
          <w:sz w:val="24"/>
          <w:szCs w:val="24"/>
          <w:shd w:val="clear" w:color="auto" w:fill="auto"/>
        </w:rPr>
        <w:t>ее внесения.</w:t>
      </w:r>
    </w:p>
    <w:p w:rsidR="003B7250" w:rsidRPr="00CC628F" w:rsidRDefault="003B7250" w:rsidP="003E4ECD">
      <w:pPr>
        <w:ind w:firstLine="709"/>
        <w:jc w:val="both"/>
        <w:rPr>
          <w:sz w:val="24"/>
          <w:szCs w:val="24"/>
        </w:rPr>
      </w:pPr>
      <w:bookmarkStart w:id="3" w:name="sub_1013"/>
      <w:bookmarkEnd w:id="2"/>
      <w:r w:rsidRPr="00CC628F">
        <w:rPr>
          <w:sz w:val="24"/>
          <w:szCs w:val="24"/>
        </w:rPr>
        <w:t>1.2. Не урегулированные настоящим Положением отношения, связанные с определением размера арендной платы за использование земельных участков и установлением порядка, условий и сроков ее внесения, регулируются действующим законодательством Российской Федерации.</w:t>
      </w:r>
    </w:p>
    <w:p w:rsidR="003B7250" w:rsidRPr="00CC628F" w:rsidRDefault="003B7250" w:rsidP="003E4EC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C628F">
        <w:rPr>
          <w:sz w:val="24"/>
          <w:szCs w:val="24"/>
        </w:rPr>
        <w:t>1.3. Порядок предоставления и продажи  земельных участков, находящихся в муниципальной собственности, прекращения прав на них регулируется Земельным кодексом Российской Федерации.</w:t>
      </w:r>
    </w:p>
    <w:bookmarkEnd w:id="3"/>
    <w:p w:rsidR="003B7250" w:rsidRPr="00CC628F" w:rsidRDefault="003B7250" w:rsidP="003B7250">
      <w:pPr>
        <w:pStyle w:val="ConsPlusNormal"/>
        <w:jc w:val="both"/>
        <w:rPr>
          <w:sz w:val="24"/>
          <w:szCs w:val="24"/>
        </w:rPr>
      </w:pPr>
    </w:p>
    <w:p w:rsidR="003B7250" w:rsidRPr="00CC628F" w:rsidRDefault="003B7250" w:rsidP="003B72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1"/>
      <w:bookmarkEnd w:id="4"/>
      <w:r w:rsidRPr="00CC628F">
        <w:rPr>
          <w:rFonts w:ascii="Times New Roman" w:hAnsi="Times New Roman" w:cs="Times New Roman"/>
          <w:sz w:val="24"/>
          <w:szCs w:val="24"/>
        </w:rPr>
        <w:t>2. Определение размера арендной платы, условий</w:t>
      </w:r>
    </w:p>
    <w:p w:rsidR="003B7250" w:rsidRPr="00CC628F" w:rsidRDefault="003B7250" w:rsidP="003B72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и сроков ее внесения</w:t>
      </w:r>
    </w:p>
    <w:p w:rsidR="003B7250" w:rsidRPr="00CC628F" w:rsidRDefault="003B7250" w:rsidP="003B72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CC628F">
        <w:rPr>
          <w:rFonts w:ascii="Times New Roman" w:hAnsi="Times New Roman" w:cs="Times New Roman"/>
          <w:sz w:val="24"/>
          <w:szCs w:val="24"/>
        </w:rPr>
        <w:t>2.1. Размер ежегодной арендной платы при заключении договоров аренды без проведения торгов определяется на основании кадастровой стоимости земельных участков и рассчитывается по формуле: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АП = КС x К x К1, где: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АП - сумма годовой арендной платы, руб.;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в соответствии с действующими результатами государственной кадастровой оценки земель, утвержденными постановлением Администрации Алтайского края (указывается в кадастровом паспорте земельного участка либо в выписке из государственного кадастра недвижимости), руб.;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К - коэффициент, устанавливаемый в зависимости от вида разрешенного использования земельного участка;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К1 - коэффициент, устанавливаемый в зависимости от категории, к которой относятся арендаторы.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/>
          <w:sz w:val="24"/>
          <w:szCs w:val="24"/>
        </w:rPr>
        <w:t>Коэффициенты К и К1 применять в соответствии со значениями коэффициентов К и К1, применяемых для расчета арендной платы за использование земельных участков государственная собственность на которые не разграничена предоставляемых без проведения торгов, на территории Табунского района Алтайского края</w:t>
      </w:r>
      <w:r w:rsidR="003E4ECD" w:rsidRPr="00CC628F">
        <w:rPr>
          <w:rFonts w:ascii="Times New Roman" w:hAnsi="Times New Roman"/>
          <w:sz w:val="24"/>
          <w:szCs w:val="24"/>
        </w:rPr>
        <w:t>, утвержденные решением районного Совета депутатов</w:t>
      </w:r>
      <w:r w:rsidRPr="00CC628F">
        <w:rPr>
          <w:rFonts w:ascii="Times New Roman" w:hAnsi="Times New Roman"/>
          <w:sz w:val="24"/>
          <w:szCs w:val="24"/>
        </w:rPr>
        <w:t>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 xml:space="preserve">2.2. Размер арендной платы за земельные участки, предоставленные для размещения объектов, предусмотренных </w:t>
      </w:r>
      <w:hyperlink r:id="rId8" w:history="1">
        <w:r w:rsidRPr="00CC628F">
          <w:rPr>
            <w:rFonts w:ascii="Times New Roman" w:hAnsi="Times New Roman" w:cs="Times New Roman"/>
            <w:sz w:val="24"/>
            <w:szCs w:val="24"/>
          </w:rPr>
          <w:t>подпунктом 2 пункта 1 статьи 49</w:t>
        </w:r>
      </w:hyperlink>
      <w:r w:rsidRPr="00CC628F">
        <w:rPr>
          <w:rFonts w:ascii="Times New Roman" w:hAnsi="Times New Roman" w:cs="Times New Roman"/>
          <w:sz w:val="24"/>
          <w:szCs w:val="24"/>
        </w:rPr>
        <w:t xml:space="preserve"> Земельного кодекса РФ, устанавливается в размере арендной платы, рассчитанной для соответствующих земельных участков, находящихся в федеральной собственности.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 xml:space="preserve">2.3. В случае заключения договора аренды в соответствии с </w:t>
      </w:r>
      <w:hyperlink r:id="rId9" w:history="1">
        <w:r w:rsidRPr="00CC628F">
          <w:rPr>
            <w:rFonts w:ascii="Times New Roman" w:hAnsi="Times New Roman" w:cs="Times New Roman"/>
            <w:sz w:val="24"/>
            <w:szCs w:val="24"/>
          </w:rPr>
          <w:t>пунктом 5 статьи 39.7</w:t>
        </w:r>
      </w:hyperlink>
      <w:r w:rsidRPr="00CC628F">
        <w:rPr>
          <w:rFonts w:ascii="Times New Roman" w:hAnsi="Times New Roman" w:cs="Times New Roman"/>
          <w:sz w:val="24"/>
          <w:szCs w:val="24"/>
        </w:rPr>
        <w:t xml:space="preserve"> </w:t>
      </w:r>
      <w:r w:rsidRPr="00CC628F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 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2.4. Арендная плата за земельные участки определяется в целом, без выделения застроенной и незастроенной части участка. Неиспользование земельного участка не освобождает арендатора от уплаты арендной платы.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В случае наличия у арендатора задолженности по арендной плате поступающие платежи по договору аренды учитываются арендодателем в счет погашения: в первую очередь пени по задолженности, затем задолженности прошлых периодов и начисления очередного наступившего срока уплаты арендной платы. Арендатор обязан осуществлять сверку начислений и платежей согласно заключенному договору аренды с арендодателем.</w:t>
      </w:r>
    </w:p>
    <w:p w:rsidR="003E4ECD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 xml:space="preserve">2.5. Если на стороне арендатора выступает несколько лиц, обладающих правами на здания (помещения в них), строения, сооружения, расположенные на земельном участке, арендная плата устанавливается для каждого лица пропорционально доле в праве или занимаемой площади в здании, строении, сооружении, либо согласно сложившемуся порядку пользования земельным участком в соответствии с заключенным соглашением о порядке пользования участком. 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2.6. Арендная плата за использование земельного участка подлежит перечислению на расчетный счет, указанный в договоре аренды земельного участка.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2.7. Сроки внесения арендной платы устанавливаются договором аренды земельного участка.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2.8. Размер арендной платы за земельный участок изменяется в одностороннем порядке арендодателем не чаще одного раза в год</w:t>
      </w:r>
      <w:r w:rsidR="00581DAC" w:rsidRPr="00CC628F">
        <w:rPr>
          <w:rFonts w:ascii="Times New Roman" w:hAnsi="Times New Roman" w:cs="Times New Roman"/>
          <w:sz w:val="24"/>
          <w:szCs w:val="24"/>
        </w:rPr>
        <w:t>,</w:t>
      </w:r>
      <w:r w:rsidR="003E4ECD" w:rsidRPr="00CC628F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CC628F">
        <w:rPr>
          <w:rFonts w:ascii="Times New Roman" w:hAnsi="Times New Roman" w:cs="Times New Roman"/>
          <w:sz w:val="24"/>
          <w:szCs w:val="24"/>
        </w:rPr>
        <w:t>: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 xml:space="preserve">2.8.1. изменения кадастровой стоимости земельного участка, в том числе при изменении вида его разрешенного использования, переводе земельного участка из одной категории в другую (при определении размера арендной платы в соответствии с </w:t>
      </w:r>
      <w:hyperlink w:anchor="P46" w:history="1">
        <w:r w:rsidRPr="00CC628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CC628F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2.8.2. внесения изменений в нормативные правовые акты Российской Федерации и Алтайского края, регулирующие порядок определения размера арендной платы за земельные участки;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2.8.3. изменения коэффициентов, применяемых при расчете годовой арендной платы;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2.8.4. в иных случаях, предусмотренных действующим законодательством или договором аренды земельного участка.</w:t>
      </w:r>
    </w:p>
    <w:p w:rsidR="003B7250" w:rsidRPr="00CC628F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>2.9. В случае неуплаты арендных платежей в установленный договором срок арендатор уплачивает пеню в размере,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просрочки.</w:t>
      </w:r>
    </w:p>
    <w:p w:rsidR="00DE1ED6" w:rsidRDefault="003B7250" w:rsidP="003E4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28F">
        <w:rPr>
          <w:rFonts w:ascii="Times New Roman" w:hAnsi="Times New Roman" w:cs="Times New Roman"/>
          <w:sz w:val="24"/>
          <w:szCs w:val="24"/>
        </w:rPr>
        <w:t xml:space="preserve">2.10. Не урегулированные настоящим Порядком правоотношения, связанные с определением размера арендной платы за земельные участки, находящиеся в собственности муниципального образования </w:t>
      </w:r>
      <w:r w:rsidR="003E4ECD" w:rsidRPr="00CC628F">
        <w:rPr>
          <w:rFonts w:ascii="Times New Roman" w:hAnsi="Times New Roman" w:cs="Times New Roman"/>
          <w:sz w:val="24"/>
          <w:szCs w:val="24"/>
        </w:rPr>
        <w:t xml:space="preserve">Табунский </w:t>
      </w:r>
      <w:r w:rsidRPr="00CC628F">
        <w:rPr>
          <w:rFonts w:ascii="Times New Roman" w:hAnsi="Times New Roman" w:cs="Times New Roman"/>
          <w:sz w:val="24"/>
          <w:szCs w:val="24"/>
        </w:rPr>
        <w:t>район Алтайского края, условий и сроков ее внесения, регулируются законодательством Российской Федерации</w:t>
      </w:r>
      <w:r w:rsidRPr="00E33676">
        <w:rPr>
          <w:rFonts w:ascii="Times New Roman" w:hAnsi="Times New Roman" w:cs="Times New Roman"/>
          <w:sz w:val="28"/>
          <w:szCs w:val="28"/>
        </w:rPr>
        <w:t xml:space="preserve"> </w:t>
      </w:r>
      <w:r w:rsidRPr="00CC628F">
        <w:rPr>
          <w:rFonts w:ascii="Times New Roman" w:hAnsi="Times New Roman" w:cs="Times New Roman"/>
          <w:sz w:val="24"/>
          <w:szCs w:val="24"/>
        </w:rPr>
        <w:t>и Алтайского края.</w:t>
      </w:r>
    </w:p>
    <w:p w:rsidR="00DE1ED6" w:rsidRDefault="00DE1E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1ED6" w:rsidRPr="00DE1ED6" w:rsidRDefault="00DE1ED6" w:rsidP="00DE1ED6">
      <w:pPr>
        <w:spacing w:after="120"/>
        <w:jc w:val="center"/>
        <w:rPr>
          <w:b/>
          <w:sz w:val="24"/>
          <w:szCs w:val="24"/>
        </w:rPr>
      </w:pPr>
      <w:bookmarkStart w:id="6" w:name="_GoBack"/>
      <w:r w:rsidRPr="00DE1ED6">
        <w:rPr>
          <w:b/>
          <w:sz w:val="24"/>
          <w:szCs w:val="24"/>
        </w:rPr>
        <w:lastRenderedPageBreak/>
        <w:t xml:space="preserve">Экономическое обоснование </w:t>
      </w:r>
    </w:p>
    <w:p w:rsidR="00DE1ED6" w:rsidRPr="00DE1ED6" w:rsidRDefault="00DE1ED6" w:rsidP="00DE1ED6">
      <w:pPr>
        <w:spacing w:after="120"/>
        <w:jc w:val="center"/>
        <w:rPr>
          <w:sz w:val="24"/>
          <w:szCs w:val="24"/>
        </w:rPr>
      </w:pPr>
      <w:r w:rsidRPr="00DE1ED6">
        <w:rPr>
          <w:sz w:val="24"/>
          <w:szCs w:val="24"/>
        </w:rPr>
        <w:t xml:space="preserve">к решениям районного Совета депутатов «Об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внесения» и  «Об утверждении коэффициентов для расчета арендной платы за использование земельных участков, государственная собственность на которые не разграничена,  предоставляемых без проведения торгов, на территории Табунского района Алтайского края»     </w:t>
      </w:r>
    </w:p>
    <w:p w:rsidR="00DE1ED6" w:rsidRPr="00DE1ED6" w:rsidRDefault="00DE1ED6" w:rsidP="00DE1ED6">
      <w:pPr>
        <w:ind w:firstLine="708"/>
        <w:jc w:val="both"/>
        <w:rPr>
          <w:b/>
          <w:sz w:val="24"/>
          <w:szCs w:val="24"/>
        </w:rPr>
      </w:pPr>
      <w:r w:rsidRPr="00DE1ED6">
        <w:rPr>
          <w:sz w:val="24"/>
          <w:szCs w:val="24"/>
        </w:rPr>
        <w:t>Настоящее экономическое обоснование подготовлено в соответствии с требованиями статей 1 и 65 Земельного кодекса РФ и постановления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DE1ED6" w:rsidRPr="00DE1ED6" w:rsidRDefault="00DE1ED6" w:rsidP="00DE1ED6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DE1ED6">
        <w:rPr>
          <w:sz w:val="24"/>
          <w:szCs w:val="24"/>
        </w:rPr>
        <w:t xml:space="preserve">Разработка порядка определения размера арендной платы за использование земельных участков, находящихся в собственности муниципального образования  Табунский район Алтайского края, предоставленных в аренду без проведения торгов, условий и сроков ее внесения, а также коэффициентов для расчета арендной платы за использование земельных участков государственная собственность на которые не разграничена,  предоставляемых без проведения торгов, осуществлялась в соответствии с </w:t>
      </w:r>
      <w:r w:rsidRPr="00DE1ED6">
        <w:rPr>
          <w:color w:val="000000"/>
          <w:spacing w:val="2"/>
          <w:sz w:val="24"/>
          <w:szCs w:val="24"/>
        </w:rPr>
        <w:t>основными принципами опред</w:t>
      </w:r>
      <w:r w:rsidRPr="00DE1ED6">
        <w:rPr>
          <w:color w:val="000000"/>
          <w:spacing w:val="2"/>
          <w:sz w:val="24"/>
          <w:szCs w:val="24"/>
        </w:rPr>
        <w:t>е</w:t>
      </w:r>
      <w:r w:rsidRPr="00DE1ED6">
        <w:rPr>
          <w:color w:val="000000"/>
          <w:spacing w:val="2"/>
          <w:sz w:val="24"/>
          <w:szCs w:val="24"/>
        </w:rPr>
        <w:t xml:space="preserve">ления арендной платы, определенными </w:t>
      </w:r>
      <w:r w:rsidRPr="00DE1ED6">
        <w:rPr>
          <w:sz w:val="24"/>
          <w:szCs w:val="24"/>
        </w:rPr>
        <w:t xml:space="preserve">постановлением Правительства РФ от 16.07.2009 № 582, </w:t>
      </w:r>
      <w:r w:rsidRPr="00DE1ED6">
        <w:rPr>
          <w:color w:val="000000"/>
          <w:spacing w:val="2"/>
          <w:sz w:val="24"/>
          <w:szCs w:val="24"/>
        </w:rPr>
        <w:t>определенными  для данных з</w:t>
      </w:r>
      <w:r w:rsidRPr="00DE1ED6">
        <w:rPr>
          <w:color w:val="000000"/>
          <w:spacing w:val="2"/>
          <w:sz w:val="24"/>
          <w:szCs w:val="24"/>
        </w:rPr>
        <w:t>е</w:t>
      </w:r>
      <w:r w:rsidRPr="00DE1ED6">
        <w:rPr>
          <w:color w:val="000000"/>
          <w:spacing w:val="2"/>
          <w:sz w:val="24"/>
          <w:szCs w:val="24"/>
        </w:rPr>
        <w:t>мельных участков:</w:t>
      </w:r>
      <w:r w:rsidRPr="00DE1ED6">
        <w:rPr>
          <w:color w:val="000000"/>
          <w:spacing w:val="2"/>
          <w:sz w:val="24"/>
          <w:szCs w:val="24"/>
        </w:rPr>
        <w:br/>
        <w:t>– принцип экономической обоснованности;</w:t>
      </w:r>
    </w:p>
    <w:p w:rsidR="00DE1ED6" w:rsidRPr="00DE1ED6" w:rsidRDefault="00DE1ED6" w:rsidP="00DE1ED6">
      <w:pPr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– принцип предсказуемости расчета размера арендной платы, в соответствии с которым в нормативных правовых актах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DE1ED6" w:rsidRPr="00DE1ED6" w:rsidRDefault="00DE1ED6" w:rsidP="00DE1ED6">
      <w:pPr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– принцип предельно допустимой простоты расчета арендной платы;</w:t>
      </w:r>
      <w:r w:rsidRPr="00DE1ED6">
        <w:rPr>
          <w:color w:val="000000"/>
          <w:spacing w:val="2"/>
          <w:sz w:val="24"/>
          <w:szCs w:val="24"/>
        </w:rPr>
        <w:br/>
        <w:t>– принцип недопущения ухудшения экономического состояния землепол</w:t>
      </w:r>
      <w:r w:rsidRPr="00DE1ED6">
        <w:rPr>
          <w:color w:val="000000"/>
          <w:spacing w:val="2"/>
          <w:sz w:val="24"/>
          <w:szCs w:val="24"/>
        </w:rPr>
        <w:t>ь</w:t>
      </w:r>
      <w:r w:rsidRPr="00DE1ED6">
        <w:rPr>
          <w:color w:val="000000"/>
          <w:spacing w:val="2"/>
          <w:sz w:val="24"/>
          <w:szCs w:val="24"/>
        </w:rPr>
        <w:t>зователей и землевладельцев при переоформлении ими прав на земельные участки;</w:t>
      </w:r>
    </w:p>
    <w:p w:rsidR="00DE1ED6" w:rsidRPr="00DE1ED6" w:rsidRDefault="00DE1ED6" w:rsidP="00DE1ED6">
      <w:pPr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– принцип учета необходимости поддержки социально значимых видов де</w:t>
      </w:r>
      <w:r w:rsidRPr="00DE1ED6">
        <w:rPr>
          <w:color w:val="000000"/>
          <w:spacing w:val="2"/>
          <w:sz w:val="24"/>
          <w:szCs w:val="24"/>
        </w:rPr>
        <w:t>я</w:t>
      </w:r>
      <w:r w:rsidRPr="00DE1ED6">
        <w:rPr>
          <w:color w:val="000000"/>
          <w:spacing w:val="2"/>
          <w:sz w:val="24"/>
          <w:szCs w:val="24"/>
        </w:rPr>
        <w:t>тельности;</w:t>
      </w:r>
      <w:r w:rsidRPr="00DE1ED6">
        <w:rPr>
          <w:color w:val="000000"/>
          <w:spacing w:val="2"/>
          <w:sz w:val="24"/>
          <w:szCs w:val="24"/>
        </w:rPr>
        <w:br/>
        <w:t>–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DE1ED6" w:rsidRPr="00DE1ED6" w:rsidRDefault="00DE1ED6" w:rsidP="00DE1ED6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 xml:space="preserve">Для реализации принципа экономической обоснованности учитывается специфическая характеристика муниципального образования: рынок земельных участков,  экономико-географическое положение, экономическая эффективности производственной деятельности арендаторов, осуществляющих свою деятельность на территории поселка.      </w:t>
      </w:r>
    </w:p>
    <w:p w:rsidR="00DE1ED6" w:rsidRPr="00DE1ED6" w:rsidRDefault="00DE1ED6" w:rsidP="00DE1ED6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Поскольку производственная деятельность хозяйствующих субъектов неразрывно связана с землей, которая используется как пространственная основа и средство производства, то земельный участок можно рассматривать с позиции полезности и доходности использования. Несомненно, доходность коммерческой недвижимости и ее рыночная стоимость находятся в прямой зависимости, а значит, изменение рыночной стоимости может служить индикатором изменения рентабельности бизнеса, осуществляемого на территории земельного участка, который можно рассматривать в качестве поправочного коэффициента к арендной плате за землю, передаваемую в аренду.</w:t>
      </w:r>
    </w:p>
    <w:p w:rsidR="00DE1ED6" w:rsidRPr="00DE1ED6" w:rsidRDefault="00DE1ED6" w:rsidP="00DE1ED6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Кроме того, при расчете коэффициентов учитывался также бюджетный интерес: ставки арендной платы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и арендаторов земельных участков.</w:t>
      </w:r>
    </w:p>
    <w:p w:rsidR="00DE1ED6" w:rsidRPr="00DE1ED6" w:rsidRDefault="00DE1ED6" w:rsidP="00DE1ED6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В течение трех лет арендная плата за земельные участки не менялась.</w:t>
      </w:r>
    </w:p>
    <w:p w:rsidR="00DE1ED6" w:rsidRPr="00DE1ED6" w:rsidRDefault="00DE1ED6" w:rsidP="00DE1ED6">
      <w:pPr>
        <w:ind w:firstLine="709"/>
        <w:jc w:val="both"/>
        <w:rPr>
          <w:sz w:val="24"/>
          <w:szCs w:val="24"/>
        </w:rPr>
      </w:pPr>
      <w:r w:rsidRPr="00DE1ED6">
        <w:rPr>
          <w:sz w:val="24"/>
          <w:szCs w:val="24"/>
        </w:rPr>
        <w:lastRenderedPageBreak/>
        <w:t>Согласно сведениям Главного управления экономики и инвестиций Алтайского края прогнозируемый уровень инфляции в 2016 году составит 7,4%. В 2014 году инфляция составила 8,1%, в 2015- 14,8%.</w:t>
      </w:r>
    </w:p>
    <w:p w:rsidR="00DE1ED6" w:rsidRPr="00DE1ED6" w:rsidRDefault="00DE1ED6" w:rsidP="00DE1ED6">
      <w:pPr>
        <w:ind w:firstLine="709"/>
        <w:jc w:val="both"/>
        <w:rPr>
          <w:sz w:val="24"/>
          <w:szCs w:val="24"/>
        </w:rPr>
      </w:pPr>
      <w:r w:rsidRPr="00DE1ED6">
        <w:rPr>
          <w:sz w:val="24"/>
          <w:szCs w:val="24"/>
        </w:rPr>
        <w:t>Постановлением Администрации Алтайского края от 23.11.2015 г №472 утверждены результаты определения кадастровой стоимости земельных участков в составе земель населенных пунктов Алтайского края.</w:t>
      </w:r>
    </w:p>
    <w:p w:rsidR="00DE1ED6" w:rsidRPr="00DE1ED6" w:rsidRDefault="00DE1ED6" w:rsidP="00DE1ED6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Кадастровая стоимость за земельные участки в составе земель населенных пунктов варьирует в различных пределах как в отношении видов разрешенного использования земельных участков, так и по сравнению с кадастровой стоимостью предыдущего периода.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2616"/>
        <w:gridCol w:w="2311"/>
      </w:tblGrid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Вид разрешенного использов</w:t>
            </w:r>
            <w:r w:rsidRPr="00DE1ED6">
              <w:rPr>
                <w:sz w:val="24"/>
                <w:szCs w:val="24"/>
              </w:rPr>
              <w:t>а</w:t>
            </w:r>
            <w:r w:rsidRPr="00DE1ED6"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УПКСЗ 2009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УПКСЗ 2016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1. Земельные участки, предназначенные для размещения домов средне этажной и мног</w:t>
            </w:r>
            <w:r w:rsidRPr="00DE1ED6">
              <w:rPr>
                <w:sz w:val="24"/>
                <w:szCs w:val="24"/>
              </w:rPr>
              <w:t>о</w:t>
            </w:r>
            <w:r w:rsidRPr="00DE1ED6">
              <w:rPr>
                <w:sz w:val="24"/>
                <w:szCs w:val="24"/>
              </w:rPr>
              <w:t>этажной жилой застройки;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356,3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247,56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2. Земельные участки, предназначенные для размещения домов малоэтажной жилой з</w:t>
            </w:r>
            <w:r w:rsidRPr="00DE1ED6">
              <w:rPr>
                <w:sz w:val="24"/>
                <w:szCs w:val="24"/>
              </w:rPr>
              <w:t>а</w:t>
            </w:r>
            <w:r w:rsidRPr="00DE1ED6">
              <w:rPr>
                <w:sz w:val="24"/>
                <w:szCs w:val="24"/>
              </w:rPr>
              <w:t>стройки, в том числе индивидуальной жилой застройки;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36,6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42,64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3.Земельные участки, предназначенные для размещения гаражей и автостоянок.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418,7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226,91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4.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62,31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29,7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5. Земельные участки, предназначенные для размещения объектов торговли, обществе</w:t>
            </w:r>
            <w:r w:rsidRPr="00DE1ED6">
              <w:rPr>
                <w:sz w:val="24"/>
                <w:szCs w:val="24"/>
              </w:rPr>
              <w:t>н</w:t>
            </w:r>
            <w:r w:rsidRPr="00DE1ED6">
              <w:rPr>
                <w:sz w:val="24"/>
                <w:szCs w:val="24"/>
              </w:rPr>
              <w:t xml:space="preserve">ного питания и бытового обслуживания. 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486,31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406,61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6. Земельные участки, предназначенные для размещения гостиниц.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391,29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-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7. Земельные участки, предназначенные для административных и офисных зданий , об</w:t>
            </w:r>
            <w:r w:rsidRPr="00DE1ED6">
              <w:rPr>
                <w:sz w:val="24"/>
                <w:szCs w:val="24"/>
              </w:rPr>
              <w:t>ъ</w:t>
            </w:r>
            <w:r w:rsidRPr="00DE1ED6">
              <w:rPr>
                <w:sz w:val="24"/>
                <w:szCs w:val="24"/>
              </w:rPr>
              <w:t>ектов образования, науки, здравоохранения и социального обеспечения, физической кул</w:t>
            </w:r>
            <w:r w:rsidRPr="00DE1ED6">
              <w:rPr>
                <w:sz w:val="24"/>
                <w:szCs w:val="24"/>
              </w:rPr>
              <w:t>ь</w:t>
            </w:r>
            <w:r w:rsidRPr="00DE1ED6">
              <w:rPr>
                <w:sz w:val="24"/>
                <w:szCs w:val="24"/>
              </w:rPr>
              <w:t>туры и спорта, культуры, искусства, религии.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360,14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108,84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8. Земельные участки, предназначенные для размещения объектов рекреационного и л</w:t>
            </w:r>
            <w:r w:rsidRPr="00DE1ED6">
              <w:rPr>
                <w:sz w:val="24"/>
                <w:szCs w:val="24"/>
              </w:rPr>
              <w:t>е</w:t>
            </w:r>
            <w:r w:rsidRPr="00DE1ED6">
              <w:rPr>
                <w:sz w:val="24"/>
                <w:szCs w:val="24"/>
              </w:rPr>
              <w:t>чебно-оздоровительного назначения.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632,17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-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9.  Земельные участки, предназначенные для размещения производственных и админ</w:t>
            </w:r>
            <w:r w:rsidRPr="00DE1ED6">
              <w:rPr>
                <w:sz w:val="24"/>
                <w:szCs w:val="24"/>
              </w:rPr>
              <w:t>и</w:t>
            </w:r>
            <w:r w:rsidRPr="00DE1ED6">
              <w:rPr>
                <w:sz w:val="24"/>
                <w:szCs w:val="24"/>
              </w:rPr>
              <w:t>стративных зданий, строений, сооружений промышленности, коммунального хозяйства, материально-технического, продовольстве</w:t>
            </w:r>
            <w:r w:rsidRPr="00DE1ED6">
              <w:rPr>
                <w:sz w:val="24"/>
                <w:szCs w:val="24"/>
              </w:rPr>
              <w:t>н</w:t>
            </w:r>
            <w:r w:rsidRPr="00DE1ED6">
              <w:rPr>
                <w:sz w:val="24"/>
                <w:szCs w:val="24"/>
              </w:rPr>
              <w:t>ного снабжения, сбыта и заготовок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131,79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66,54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10. Земельные участки, предназначенные для размещения портов, водных, железнодоро</w:t>
            </w:r>
            <w:r w:rsidRPr="00DE1ED6">
              <w:rPr>
                <w:sz w:val="24"/>
                <w:szCs w:val="24"/>
              </w:rPr>
              <w:t>ж</w:t>
            </w:r>
            <w:r w:rsidRPr="00DE1ED6">
              <w:rPr>
                <w:sz w:val="24"/>
                <w:szCs w:val="24"/>
              </w:rPr>
              <w:t>ных вокзалов, автодорожных вокзалов, аэр</w:t>
            </w:r>
            <w:r w:rsidRPr="00DE1ED6">
              <w:rPr>
                <w:sz w:val="24"/>
                <w:szCs w:val="24"/>
              </w:rPr>
              <w:t>о</w:t>
            </w:r>
            <w:r w:rsidRPr="00DE1ED6">
              <w:rPr>
                <w:sz w:val="24"/>
                <w:szCs w:val="24"/>
              </w:rPr>
              <w:t>портов, аэродромов, аэровокзалов.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90,57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-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 xml:space="preserve">11. Земельные участки, предназначенные для разработки </w:t>
            </w:r>
            <w:r w:rsidRPr="00DE1ED6">
              <w:rPr>
                <w:sz w:val="24"/>
                <w:szCs w:val="24"/>
              </w:rPr>
              <w:lastRenderedPageBreak/>
              <w:t>полезных ископаемых, размещ</w:t>
            </w:r>
            <w:r w:rsidRPr="00DE1ED6">
              <w:rPr>
                <w:sz w:val="24"/>
                <w:szCs w:val="24"/>
              </w:rPr>
              <w:t>е</w:t>
            </w:r>
            <w:r w:rsidRPr="00DE1ED6">
              <w:rPr>
                <w:sz w:val="24"/>
                <w:szCs w:val="24"/>
              </w:rPr>
              <w:t>ния железнодорожных путей, автомобил</w:t>
            </w:r>
            <w:r w:rsidRPr="00DE1ED6">
              <w:rPr>
                <w:sz w:val="24"/>
                <w:szCs w:val="24"/>
              </w:rPr>
              <w:t>ь</w:t>
            </w:r>
            <w:r w:rsidRPr="00DE1ED6">
              <w:rPr>
                <w:sz w:val="24"/>
                <w:szCs w:val="24"/>
              </w:rPr>
              <w:t>ных дорог, искусственно созданных вну</w:t>
            </w:r>
            <w:r w:rsidRPr="00DE1ED6">
              <w:rPr>
                <w:sz w:val="24"/>
                <w:szCs w:val="24"/>
              </w:rPr>
              <w:t>т</w:t>
            </w:r>
            <w:r w:rsidRPr="00DE1ED6">
              <w:rPr>
                <w:sz w:val="24"/>
                <w:szCs w:val="24"/>
              </w:rPr>
              <w:t>ренних водных путей, причалов, пристаней, полос отвода железных и автомобильных дорог, водных путей, трубопроводов, к</w:t>
            </w:r>
            <w:r w:rsidRPr="00DE1ED6">
              <w:rPr>
                <w:sz w:val="24"/>
                <w:szCs w:val="24"/>
              </w:rPr>
              <w:t>а</w:t>
            </w:r>
            <w:r w:rsidRPr="00DE1ED6">
              <w:rPr>
                <w:sz w:val="24"/>
                <w:szCs w:val="24"/>
              </w:rPr>
              <w:t>бельных, радиорелейных и воздушных л</w:t>
            </w:r>
            <w:r w:rsidRPr="00DE1ED6">
              <w:rPr>
                <w:sz w:val="24"/>
                <w:szCs w:val="24"/>
              </w:rPr>
              <w:t>и</w:t>
            </w:r>
            <w:r w:rsidRPr="00DE1ED6">
              <w:rPr>
                <w:sz w:val="24"/>
                <w:szCs w:val="24"/>
              </w:rPr>
              <w:t>ний связи и линий радиофикации, возду</w:t>
            </w:r>
            <w:r w:rsidRPr="00DE1ED6">
              <w:rPr>
                <w:sz w:val="24"/>
                <w:szCs w:val="24"/>
              </w:rPr>
              <w:t>ш</w:t>
            </w:r>
            <w:r w:rsidRPr="00DE1ED6">
              <w:rPr>
                <w:sz w:val="24"/>
                <w:szCs w:val="24"/>
              </w:rPr>
              <w:t>ных линий электропередачи конструктивных элементов и сооружений, объектов, необх</w:t>
            </w:r>
            <w:r w:rsidRPr="00DE1ED6">
              <w:rPr>
                <w:sz w:val="24"/>
                <w:szCs w:val="24"/>
              </w:rPr>
              <w:t>о</w:t>
            </w:r>
            <w:r w:rsidRPr="00DE1ED6">
              <w:rPr>
                <w:sz w:val="24"/>
                <w:szCs w:val="24"/>
              </w:rPr>
              <w:t>димых для эксплуатации, содержания, стр</w:t>
            </w:r>
            <w:r w:rsidRPr="00DE1ED6">
              <w:rPr>
                <w:sz w:val="24"/>
                <w:szCs w:val="24"/>
              </w:rPr>
              <w:t>о</w:t>
            </w:r>
            <w:r w:rsidRPr="00DE1ED6">
              <w:rPr>
                <w:sz w:val="24"/>
                <w:szCs w:val="24"/>
              </w:rPr>
              <w:t>ительства, реконструкции, ремонта, ра</w:t>
            </w:r>
            <w:r w:rsidRPr="00DE1ED6">
              <w:rPr>
                <w:sz w:val="24"/>
                <w:szCs w:val="24"/>
              </w:rPr>
              <w:t>з</w:t>
            </w:r>
            <w:r w:rsidRPr="00DE1ED6">
              <w:rPr>
                <w:sz w:val="24"/>
                <w:szCs w:val="24"/>
              </w:rPr>
              <w:t>вития наземных и подземных зданий, стро</w:t>
            </w:r>
            <w:r w:rsidRPr="00DE1ED6">
              <w:rPr>
                <w:sz w:val="24"/>
                <w:szCs w:val="24"/>
              </w:rPr>
              <w:t>е</w:t>
            </w:r>
            <w:r w:rsidRPr="00DE1ED6">
              <w:rPr>
                <w:sz w:val="24"/>
                <w:szCs w:val="24"/>
              </w:rPr>
              <w:t>ний, сооружений, устройств транспорта, энерг</w:t>
            </w:r>
            <w:r w:rsidRPr="00DE1ED6">
              <w:rPr>
                <w:sz w:val="24"/>
                <w:szCs w:val="24"/>
              </w:rPr>
              <w:t>е</w:t>
            </w:r>
            <w:r w:rsidRPr="00DE1ED6">
              <w:rPr>
                <w:sz w:val="24"/>
                <w:szCs w:val="24"/>
              </w:rPr>
              <w:t>тики и связи; размещения наземных соор</w:t>
            </w:r>
            <w:r w:rsidRPr="00DE1ED6">
              <w:rPr>
                <w:sz w:val="24"/>
                <w:szCs w:val="24"/>
              </w:rPr>
              <w:t>у</w:t>
            </w:r>
            <w:r w:rsidRPr="00DE1ED6">
              <w:rPr>
                <w:sz w:val="24"/>
                <w:szCs w:val="24"/>
              </w:rPr>
              <w:t>жений и инфраструктуры спутниковой связи, объектов космической деятельности, вое</w:t>
            </w:r>
            <w:r w:rsidRPr="00DE1ED6">
              <w:rPr>
                <w:sz w:val="24"/>
                <w:szCs w:val="24"/>
              </w:rPr>
              <w:t>н</w:t>
            </w:r>
            <w:r w:rsidRPr="00DE1ED6">
              <w:rPr>
                <w:sz w:val="24"/>
                <w:szCs w:val="24"/>
              </w:rPr>
              <w:t>ных объектов.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lastRenderedPageBreak/>
              <w:t>48,47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80,6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12 Земельные участки, занятые особо охр</w:t>
            </w:r>
            <w:r w:rsidRPr="00DE1ED6">
              <w:rPr>
                <w:sz w:val="24"/>
                <w:szCs w:val="24"/>
              </w:rPr>
              <w:t>а</w:t>
            </w:r>
            <w:r w:rsidRPr="00DE1ED6">
              <w:rPr>
                <w:sz w:val="24"/>
                <w:szCs w:val="24"/>
              </w:rPr>
              <w:t>няемыми территориями и объектами, горо</w:t>
            </w:r>
            <w:r w:rsidRPr="00DE1ED6">
              <w:rPr>
                <w:sz w:val="24"/>
                <w:szCs w:val="24"/>
              </w:rPr>
              <w:t>д</w:t>
            </w:r>
            <w:r w:rsidRPr="00DE1ED6">
              <w:rPr>
                <w:sz w:val="24"/>
                <w:szCs w:val="24"/>
              </w:rPr>
              <w:t>скими лесами, скверами, парками, городск</w:t>
            </w:r>
            <w:r w:rsidRPr="00DE1ED6">
              <w:rPr>
                <w:sz w:val="24"/>
                <w:szCs w:val="24"/>
              </w:rPr>
              <w:t>и</w:t>
            </w:r>
            <w:r w:rsidRPr="00DE1ED6">
              <w:rPr>
                <w:sz w:val="24"/>
                <w:szCs w:val="24"/>
              </w:rPr>
              <w:t>ми садами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0,29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-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13. Земельные участки, предназначенные для сельскохозяйственного использования.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1,14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</w:t>
            </w:r>
          </w:p>
        </w:tc>
      </w:tr>
      <w:tr w:rsidR="00DE1ED6" w:rsidRPr="00DE1ED6" w:rsidTr="00C43857">
        <w:tc>
          <w:tcPr>
            <w:tcW w:w="4503" w:type="dxa"/>
          </w:tcPr>
          <w:p w:rsidR="00DE1ED6" w:rsidRPr="00DE1ED6" w:rsidRDefault="00DE1ED6" w:rsidP="00C43857">
            <w:pPr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14.Земельные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2693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E1ED6" w:rsidRPr="00DE1ED6" w:rsidRDefault="00DE1ED6" w:rsidP="00C43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1ED6">
              <w:rPr>
                <w:sz w:val="24"/>
                <w:szCs w:val="24"/>
              </w:rPr>
              <w:t>175,76</w:t>
            </w:r>
          </w:p>
        </w:tc>
      </w:tr>
    </w:tbl>
    <w:p w:rsidR="00DE1ED6" w:rsidRPr="00DE1ED6" w:rsidRDefault="00DE1ED6" w:rsidP="00DE1ED6">
      <w:pPr>
        <w:autoSpaceDE w:val="0"/>
        <w:autoSpaceDN w:val="0"/>
        <w:adjustRightInd w:val="0"/>
        <w:rPr>
          <w:sz w:val="24"/>
          <w:szCs w:val="24"/>
        </w:rPr>
      </w:pPr>
    </w:p>
    <w:p w:rsidR="00DE1ED6" w:rsidRPr="00DE1ED6" w:rsidRDefault="00DE1ED6" w:rsidP="00DE1E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 xml:space="preserve">Рост удельного показателя кадастровой стоимости земельного участка </w:t>
      </w:r>
      <w:r w:rsidRPr="00DE1ED6">
        <w:rPr>
          <w:sz w:val="24"/>
          <w:szCs w:val="24"/>
        </w:rPr>
        <w:t>произошёл по следующим видам разрешенного использования:</w:t>
      </w:r>
    </w:p>
    <w:p w:rsidR="00DE1ED6" w:rsidRPr="00DE1ED6" w:rsidRDefault="00DE1ED6" w:rsidP="00DE1E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ED6">
        <w:rPr>
          <w:sz w:val="24"/>
          <w:szCs w:val="24"/>
        </w:rPr>
        <w:t>–</w:t>
      </w:r>
      <w:r w:rsidRPr="00DE1ED6">
        <w:rPr>
          <w:sz w:val="24"/>
          <w:szCs w:val="24"/>
        </w:rPr>
        <w:tab/>
        <w:t>Земельные участки, предназначенные для размещения домов малоэтажной жилой застройки, в том числе инд</w:t>
      </w:r>
      <w:r w:rsidRPr="00DE1ED6">
        <w:rPr>
          <w:sz w:val="24"/>
          <w:szCs w:val="24"/>
        </w:rPr>
        <w:t>и</w:t>
      </w:r>
      <w:r w:rsidRPr="00DE1ED6">
        <w:rPr>
          <w:sz w:val="24"/>
          <w:szCs w:val="24"/>
        </w:rPr>
        <w:t>видуальной жилой застройки;</w:t>
      </w:r>
    </w:p>
    <w:p w:rsidR="00DE1ED6" w:rsidRPr="00DE1ED6" w:rsidRDefault="00DE1ED6" w:rsidP="00DE1E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ED6">
        <w:rPr>
          <w:sz w:val="24"/>
          <w:szCs w:val="24"/>
        </w:rPr>
        <w:t>–</w:t>
      </w:r>
      <w:r w:rsidRPr="00DE1ED6">
        <w:rPr>
          <w:sz w:val="24"/>
          <w:szCs w:val="24"/>
        </w:rPr>
        <w:tab/>
        <w:t>Земельные участки, предназначенные для разработки полезных иск</w:t>
      </w:r>
      <w:r w:rsidRPr="00DE1ED6">
        <w:rPr>
          <w:sz w:val="24"/>
          <w:szCs w:val="24"/>
        </w:rPr>
        <w:t>о</w:t>
      </w:r>
      <w:r w:rsidRPr="00DE1ED6">
        <w:rPr>
          <w:sz w:val="24"/>
          <w:szCs w:val="24"/>
        </w:rPr>
        <w:t>паемых, размещения железнодорожных путей, автомобильных дорог, иску</w:t>
      </w:r>
      <w:r w:rsidRPr="00DE1ED6">
        <w:rPr>
          <w:sz w:val="24"/>
          <w:szCs w:val="24"/>
        </w:rPr>
        <w:t>с</w:t>
      </w:r>
      <w:r w:rsidRPr="00DE1ED6">
        <w:rPr>
          <w:sz w:val="24"/>
          <w:szCs w:val="24"/>
        </w:rPr>
        <w:t>ственно созданных внутренних водных путей, причалов, пристаней, полос отвода железных и автомобильных дорог, водных путей, трубопроводов, к</w:t>
      </w:r>
      <w:r w:rsidRPr="00DE1ED6">
        <w:rPr>
          <w:sz w:val="24"/>
          <w:szCs w:val="24"/>
        </w:rPr>
        <w:t>а</w:t>
      </w:r>
      <w:r w:rsidRPr="00DE1ED6">
        <w:rPr>
          <w:sz w:val="24"/>
          <w:szCs w:val="24"/>
        </w:rPr>
        <w:t>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</w:t>
      </w:r>
      <w:r w:rsidRPr="00DE1ED6">
        <w:rPr>
          <w:sz w:val="24"/>
          <w:szCs w:val="24"/>
        </w:rPr>
        <w:t>о</w:t>
      </w:r>
      <w:r w:rsidRPr="00DE1ED6">
        <w:rPr>
          <w:sz w:val="24"/>
          <w:szCs w:val="24"/>
        </w:rPr>
        <w:t>димых для эксплуатации, содержания, строительства, реконструкции, ремонта, развития наземных и по</w:t>
      </w:r>
      <w:r w:rsidRPr="00DE1ED6">
        <w:rPr>
          <w:sz w:val="24"/>
          <w:szCs w:val="24"/>
        </w:rPr>
        <w:t>д</w:t>
      </w:r>
      <w:r w:rsidRPr="00DE1ED6">
        <w:rPr>
          <w:sz w:val="24"/>
          <w:szCs w:val="24"/>
        </w:rPr>
        <w:t>земных зданий, строений, сооружений, устройств транспорта, энергетики и связи; размещения назе</w:t>
      </w:r>
      <w:r w:rsidRPr="00DE1ED6">
        <w:rPr>
          <w:sz w:val="24"/>
          <w:szCs w:val="24"/>
        </w:rPr>
        <w:t>м</w:t>
      </w:r>
      <w:r w:rsidRPr="00DE1ED6">
        <w:rPr>
          <w:sz w:val="24"/>
          <w:szCs w:val="24"/>
        </w:rPr>
        <w:t>ных сооружений и инфраструктуры спутниковой связи, объектов космич</w:t>
      </w:r>
      <w:r w:rsidRPr="00DE1ED6">
        <w:rPr>
          <w:sz w:val="24"/>
          <w:szCs w:val="24"/>
        </w:rPr>
        <w:t>е</w:t>
      </w:r>
      <w:r w:rsidRPr="00DE1ED6">
        <w:rPr>
          <w:sz w:val="24"/>
          <w:szCs w:val="24"/>
        </w:rPr>
        <w:t>ской деятельности, военных объектов.</w:t>
      </w:r>
    </w:p>
    <w:p w:rsidR="00DE1ED6" w:rsidRPr="00DE1ED6" w:rsidRDefault="00DE1ED6" w:rsidP="00DE1ED6">
      <w:pPr>
        <w:ind w:firstLine="708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>С учетом вышеперечисленных факторов при снижении удельного показателя кадастровой стоимости земельного участка в составе земель населенных пунктов значение коэффициента К, действующего в 2016 году увеличилось, но не более чем на уровень инфляции за 2014-2016 годы (30%) в разрезе видов разрешенного использования. При увеличении удельного показателя кадастровой стоимости земельного участка значение коэффициента К осталось на уровне 2016 года.</w:t>
      </w:r>
    </w:p>
    <w:p w:rsidR="00DE1ED6" w:rsidRPr="00DE1ED6" w:rsidRDefault="00DE1ED6" w:rsidP="00DE1ED6">
      <w:pPr>
        <w:widowControl w:val="0"/>
        <w:ind w:firstLine="567"/>
        <w:jc w:val="both"/>
        <w:rPr>
          <w:color w:val="000000"/>
          <w:spacing w:val="2"/>
          <w:sz w:val="24"/>
          <w:szCs w:val="24"/>
        </w:rPr>
      </w:pPr>
      <w:r w:rsidRPr="00DE1ED6">
        <w:rPr>
          <w:color w:val="000000"/>
          <w:spacing w:val="2"/>
          <w:sz w:val="24"/>
          <w:szCs w:val="24"/>
        </w:rPr>
        <w:t xml:space="preserve">В связи с тем, что кадастровая стоимость земель сельскохозяйственного назначения </w:t>
      </w:r>
      <w:r w:rsidRPr="00DE1ED6">
        <w:rPr>
          <w:color w:val="000000"/>
          <w:spacing w:val="2"/>
          <w:sz w:val="24"/>
          <w:szCs w:val="24"/>
        </w:rPr>
        <w:lastRenderedPageBreak/>
        <w:t>определена постановлением Администрации Алтайского края от 26.10.2012 №578 «Об утверждении результатов государственной кадастр</w:t>
      </w:r>
      <w:r w:rsidRPr="00DE1ED6">
        <w:rPr>
          <w:color w:val="000000"/>
          <w:spacing w:val="2"/>
          <w:sz w:val="24"/>
          <w:szCs w:val="24"/>
        </w:rPr>
        <w:t>о</w:t>
      </w:r>
      <w:r w:rsidRPr="00DE1ED6">
        <w:rPr>
          <w:color w:val="000000"/>
          <w:spacing w:val="2"/>
          <w:sz w:val="24"/>
          <w:szCs w:val="24"/>
        </w:rPr>
        <w:t>вой оценки земельных участков в составе земель сельскохозяйственного назначения Алтайского края» и в связи с рекомендациями Счетной палаты и Крайфинкомитета, об увеличении среднего размера арендной платы по району до 265 руб/га (почти в 2 раза), коэффициенты для расчета арендной платы за земли сельскохозяйственного назначения увеличены на 30% (уровень инфляции за 2014-2016г).</w:t>
      </w:r>
    </w:p>
    <w:p w:rsidR="00830E27" w:rsidRPr="00DE1ED6" w:rsidRDefault="00DE1ED6" w:rsidP="00DE1ED6">
      <w:pPr>
        <w:pStyle w:val="ConsPlusNormal"/>
        <w:ind w:firstLine="709"/>
        <w:jc w:val="both"/>
        <w:rPr>
          <w:sz w:val="24"/>
          <w:szCs w:val="24"/>
        </w:rPr>
      </w:pPr>
      <w:r w:rsidRPr="00DE1ED6">
        <w:rPr>
          <w:rFonts w:ascii="Times New Roman" w:hAnsi="Times New Roman"/>
          <w:sz w:val="24"/>
          <w:szCs w:val="24"/>
        </w:rPr>
        <w:t>Доход бюджета составит в 2017 году – 5,2 млн. рублей (+28% к за 2016 год (4,1 млн. руб.).</w:t>
      </w:r>
      <w:bookmarkEnd w:id="6"/>
    </w:p>
    <w:sectPr w:rsidR="00830E27" w:rsidRPr="00DE1ED6" w:rsidSect="003E4ECD">
      <w:pgSz w:w="11906" w:h="16838"/>
      <w:pgMar w:top="709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93068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15A9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CD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4C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8C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65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01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4D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AA4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B0427BE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A40E2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8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C3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7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CD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081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A3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64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57F01E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860E3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08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67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8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4F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C5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0B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8D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C782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C1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87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82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2E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67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CF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C2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053B"/>
    <w:rsid w:val="0006703F"/>
    <w:rsid w:val="000C673E"/>
    <w:rsid w:val="001344D2"/>
    <w:rsid w:val="00185409"/>
    <w:rsid w:val="001B244D"/>
    <w:rsid w:val="001B700D"/>
    <w:rsid w:val="00200902"/>
    <w:rsid w:val="002109D9"/>
    <w:rsid w:val="0023071F"/>
    <w:rsid w:val="00235660"/>
    <w:rsid w:val="0025535E"/>
    <w:rsid w:val="002577EA"/>
    <w:rsid w:val="00284AD6"/>
    <w:rsid w:val="00290BA5"/>
    <w:rsid w:val="002E77A5"/>
    <w:rsid w:val="00340DB0"/>
    <w:rsid w:val="00385A4D"/>
    <w:rsid w:val="003B7250"/>
    <w:rsid w:val="003E4ECD"/>
    <w:rsid w:val="003E5D85"/>
    <w:rsid w:val="00413900"/>
    <w:rsid w:val="004218D3"/>
    <w:rsid w:val="00450FEF"/>
    <w:rsid w:val="004E6D42"/>
    <w:rsid w:val="005329E4"/>
    <w:rsid w:val="00543B6D"/>
    <w:rsid w:val="00581DAC"/>
    <w:rsid w:val="005E290A"/>
    <w:rsid w:val="006C38D7"/>
    <w:rsid w:val="008206C6"/>
    <w:rsid w:val="00830E27"/>
    <w:rsid w:val="00833B84"/>
    <w:rsid w:val="00837B78"/>
    <w:rsid w:val="008B2293"/>
    <w:rsid w:val="00936A72"/>
    <w:rsid w:val="00985BCE"/>
    <w:rsid w:val="00A24506"/>
    <w:rsid w:val="00AA2722"/>
    <w:rsid w:val="00AE32EF"/>
    <w:rsid w:val="00B43B8F"/>
    <w:rsid w:val="00B83D72"/>
    <w:rsid w:val="00BE5DF6"/>
    <w:rsid w:val="00BF2A56"/>
    <w:rsid w:val="00BF57AC"/>
    <w:rsid w:val="00C41474"/>
    <w:rsid w:val="00CC628F"/>
    <w:rsid w:val="00CD35EF"/>
    <w:rsid w:val="00DC69C6"/>
    <w:rsid w:val="00DD7FB4"/>
    <w:rsid w:val="00DE1ED6"/>
    <w:rsid w:val="00EA088C"/>
    <w:rsid w:val="00EE1F55"/>
    <w:rsid w:val="00F33824"/>
    <w:rsid w:val="00F87481"/>
    <w:rsid w:val="00F92510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1A036-BDE3-4F17-BD39-2546E70E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35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7FFC2F8A7E41D08057DA7C872FBEE2C9E315978EAD346D4E90D2E1B7eDN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13B6FE91DCD88D3757FFC2F8A7E41D08057D37F872FBEE2C9E31597e8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3B6FE91DCD88D3757FFC2F8A7E41D08057DA7C872FBEE2C9E315978EAD346D4E90D6E2eBN8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13B6FE91DCD88D3757FFC2F8A7E41D08057DA7C872FBEE2C9E315978EAD346D4E90D6E1eB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F88C-3C63-4406-AC4D-4D8A159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17251</CharactersWithSpaces>
  <SharedDoc>false</SharedDoc>
  <HLinks>
    <vt:vector size="30" baseType="variant"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1507421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consultantplus://offline/ref=82A13B6FE91DCD88D3757FFC2F8A7E41D08057DA7C872FBEE2C9E315978EAD346D4E90D6E1eBN0I</vt:lpwstr>
      </vt:variant>
      <vt:variant>
        <vt:lpwstr/>
      </vt:variant>
      <vt:variant>
        <vt:i4>7667822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consultantplus://offline/ref=82A13B6FE91DCD88D3757FFC2F8A7E41D08057DA7C872FBEE2C9E315978EAD346D4E90D2E1B7eDN6I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consultantplus://offline/ref=82A13B6FE91DCD88D3757FFC2F8A7E41D08057D37F872FBEE2C9E31597e8NEI</vt:lpwstr>
      </vt:variant>
      <vt:variant>
        <vt:lpwstr/>
      </vt:variant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consultantplus://offline/ref=82A13B6FE91DCD88D3757FFC2F8A7E41D08057DA7C872FBEE2C9E315978EAD346D4E90D6E2eBN8I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8</cp:revision>
  <cp:lastPrinted>2016-12-21T08:13:00Z</cp:lastPrinted>
  <dcterms:created xsi:type="dcterms:W3CDTF">2016-12-28T07:27:00Z</dcterms:created>
  <dcterms:modified xsi:type="dcterms:W3CDTF">2017-05-17T08:35:00Z</dcterms:modified>
</cp:coreProperties>
</file>