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1512317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3601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14.02.2022</w:t>
                </w:r>
              </w:p>
            </w:tc>
          </w:sdtContent>
        </w:sdt>
        <w:permEnd w:id="201512317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2480455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453E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536013">
                  <w:rPr>
                    <w:rStyle w:val="31"/>
                  </w:rPr>
                  <w:t>45</w:t>
                </w:r>
              </w:p>
            </w:tc>
          </w:sdtContent>
        </w:sdt>
        <w:permEnd w:id="32480455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70710786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640B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</w:rPr>
                  <w:t>Об утверждении с</w:t>
                </w:r>
                <w:r w:rsidRPr="001640BA">
                  <w:rPr>
                    <w:b/>
                    <w:sz w:val="28"/>
                  </w:rPr>
                  <w:t xml:space="preserve">остава межведомственной комиссии   по переводу или об отказе в переводе жилого помещения в нежилое или нежилого помещения в жилое помещение на территории Табунского района Алтайского края     </w:t>
                </w:r>
              </w:p>
            </w:tc>
          </w:sdtContent>
        </w:sdt>
        <w:permEnd w:id="57071078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55146414" w:edGrp="everyone"/>
    <w:p w:rsidR="00830E27" w:rsidRDefault="000E35B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1640BA" w:rsidRPr="001640BA">
            <w:rPr>
              <w:sz w:val="28"/>
            </w:rPr>
            <w:t xml:space="preserve"> На основании статьи 14 Жилищного кодекса Российской Федерации</w:t>
          </w:r>
          <w:r w:rsidR="001640BA">
            <w:rPr>
              <w:sz w:val="28"/>
            </w:rPr>
            <w:t xml:space="preserve">, </w:t>
          </w:r>
          <w:r w:rsidR="001640BA" w:rsidRPr="00291973">
            <w:rPr>
              <w:sz w:val="28"/>
            </w:rPr>
            <w:t xml:space="preserve">в соответствии с Уставом муниципального образования Табунский район Алтайского </w:t>
          </w:r>
          <w:proofErr w:type="gramStart"/>
          <w:r w:rsidR="001640BA" w:rsidRPr="00291973">
            <w:rPr>
              <w:sz w:val="28"/>
            </w:rPr>
            <w:t>края</w:t>
          </w:r>
          <w:r w:rsidR="001640BA" w:rsidRPr="001640BA">
            <w:rPr>
              <w:sz w:val="28"/>
            </w:rPr>
            <w:t xml:space="preserve"> </w:t>
          </w:r>
        </w:sdtContent>
      </w:sdt>
      <w:permEnd w:id="955146414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227861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256E39" w:rsidRPr="00CE0C1D" w:rsidRDefault="001640BA" w:rsidP="00CE0C1D">
              <w:pPr>
                <w:pStyle w:val="ab"/>
                <w:numPr>
                  <w:ilvl w:val="0"/>
                  <w:numId w:val="24"/>
                </w:numPr>
                <w:ind w:left="567" w:hanging="417"/>
                <w:jc w:val="both"/>
                <w:rPr>
                  <w:sz w:val="28"/>
                  <w:szCs w:val="28"/>
                </w:rPr>
              </w:pPr>
              <w:r w:rsidRPr="00CE0C1D">
                <w:rPr>
                  <w:sz w:val="28"/>
                  <w:szCs w:val="28"/>
                </w:rPr>
                <w:t xml:space="preserve">Создать </w:t>
              </w:r>
              <w:r w:rsidRPr="00CE0C1D">
                <w:rPr>
                  <w:sz w:val="28"/>
                </w:rPr>
                <w:t>межведомственн</w:t>
              </w:r>
              <w:r w:rsidR="00CE0C1D" w:rsidRPr="00CE0C1D">
                <w:rPr>
                  <w:sz w:val="28"/>
                </w:rPr>
                <w:t>ую</w:t>
              </w:r>
              <w:r w:rsidRPr="00CE0C1D">
                <w:rPr>
                  <w:sz w:val="28"/>
                </w:rPr>
                <w:t xml:space="preserve"> комисси</w:t>
              </w:r>
              <w:r w:rsidR="00CE0C1D" w:rsidRPr="00CE0C1D">
                <w:rPr>
                  <w:sz w:val="28"/>
                </w:rPr>
                <w:t>ю</w:t>
              </w:r>
              <w:r w:rsidRPr="00CE0C1D">
                <w:rPr>
                  <w:sz w:val="28"/>
                </w:rPr>
                <w:t xml:space="preserve"> по переводу </w:t>
              </w:r>
              <w:r w:rsidRPr="00CE0C1D">
                <w:rPr>
                  <w:color w:val="000000"/>
                  <w:sz w:val="28"/>
                  <w:szCs w:val="28"/>
                </w:rPr>
                <w:t>или об отказе в переводе жилого помещения в нежилое или нежилого помещения в жилое помещение</w:t>
              </w:r>
              <w:r w:rsidRPr="00CE0C1D">
                <w:rPr>
                  <w:sz w:val="28"/>
                </w:rPr>
                <w:t xml:space="preserve"> на территории Табунского района Алтайского края</w:t>
              </w:r>
              <w:r w:rsidR="00571E57" w:rsidRPr="00CE0C1D">
                <w:rPr>
                  <w:sz w:val="28"/>
                  <w:szCs w:val="28"/>
                </w:rPr>
                <w:t xml:space="preserve"> в следующем составе:</w:t>
              </w:r>
            </w:p>
            <w:p w:rsidR="00CE0C1D" w:rsidRPr="00CE0C1D" w:rsidRDefault="00CE0C1D" w:rsidP="00CE0C1D">
              <w:pPr>
                <w:pStyle w:val="ab"/>
                <w:ind w:left="645"/>
                <w:jc w:val="both"/>
                <w:rPr>
                  <w:sz w:val="28"/>
                  <w:szCs w:val="28"/>
                </w:rPr>
              </w:pPr>
            </w:p>
            <w:p w:rsidR="00256E39" w:rsidRDefault="00136FC6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 w:rsidRPr="00256E39"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 xml:space="preserve">Председатель комиссии: </w:t>
              </w:r>
            </w:p>
            <w:p w:rsidR="00136FC6" w:rsidRDefault="00256E39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Литке П.В</w:t>
              </w:r>
              <w:r>
                <w:rPr>
                  <w:sz w:val="28"/>
                  <w:szCs w:val="28"/>
                </w:rPr>
                <w:t xml:space="preserve">.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- </w:t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571E57">
                <w:rPr>
                  <w:sz w:val="28"/>
                  <w:szCs w:val="28"/>
                </w:rPr>
                <w:t>и.о</w:t>
              </w:r>
              <w:proofErr w:type="spellEnd"/>
              <w:r w:rsidR="00571E57">
                <w:rPr>
                  <w:sz w:val="28"/>
                  <w:szCs w:val="28"/>
                </w:rPr>
                <w:t xml:space="preserve">. </w:t>
              </w:r>
              <w:r>
                <w:rPr>
                  <w:sz w:val="28"/>
                  <w:szCs w:val="28"/>
                </w:rPr>
                <w:t>заместител</w:t>
              </w:r>
              <w:r w:rsidR="00571E57">
                <w:rPr>
                  <w:sz w:val="28"/>
                  <w:szCs w:val="28"/>
                </w:rPr>
                <w:t xml:space="preserve">я </w:t>
              </w:r>
              <w:r w:rsidR="00314406">
                <w:rPr>
                  <w:sz w:val="28"/>
                  <w:szCs w:val="28"/>
                </w:rPr>
                <w:t>главы</w:t>
              </w:r>
              <w:r>
                <w:rPr>
                  <w:sz w:val="28"/>
                  <w:szCs w:val="28"/>
                </w:rPr>
                <w:br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>администрации района</w:t>
              </w:r>
              <w:r w:rsidR="00571E57">
                <w:rPr>
                  <w:sz w:val="28"/>
                  <w:szCs w:val="28"/>
                </w:rPr>
                <w:t xml:space="preserve"> по оперативным </w:t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  <w:t>вопросам</w:t>
              </w:r>
              <w:r w:rsidR="00136FC6">
                <w:rPr>
                  <w:sz w:val="28"/>
                  <w:szCs w:val="28"/>
                </w:rPr>
                <w:t>;</w:t>
              </w:r>
            </w:p>
            <w:p w:rsidR="001640BA" w:rsidRDefault="001640BA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  <w:t xml:space="preserve">Секретарь комиссии: </w:t>
              </w:r>
              <w:r>
                <w:rPr>
                  <w:sz w:val="28"/>
                  <w:szCs w:val="28"/>
                </w:rPr>
                <w:tab/>
                <w:t xml:space="preserve"> </w:t>
              </w:r>
            </w:p>
            <w:p w:rsidR="001640BA" w:rsidRDefault="001640BA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  <w:t>Прокопенко О.Н.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>-</w:t>
              </w:r>
              <w:r>
                <w:rPr>
                  <w:sz w:val="28"/>
                  <w:szCs w:val="28"/>
                </w:rPr>
                <w:tab/>
                <w:t xml:space="preserve">секретарь административной комиссии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>администрации района;</w:t>
              </w:r>
              <w:r>
                <w:rPr>
                  <w:sz w:val="28"/>
                  <w:szCs w:val="28"/>
                </w:rPr>
                <w:tab/>
              </w:r>
            </w:p>
            <w:p w:rsidR="00256E39" w:rsidRDefault="00136FC6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Pr="00960F7E">
                <w:rPr>
                  <w:sz w:val="28"/>
                  <w:szCs w:val="28"/>
                </w:rPr>
                <w:t>Члены комиссии:</w:t>
              </w:r>
              <w:r>
                <w:rPr>
                  <w:sz w:val="28"/>
                  <w:szCs w:val="28"/>
                </w:rPr>
                <w:t xml:space="preserve">  </w:t>
              </w:r>
              <w:r w:rsidR="00256E39">
                <w:rPr>
                  <w:sz w:val="28"/>
                  <w:szCs w:val="28"/>
                </w:rPr>
                <w:tab/>
                <w:t xml:space="preserve">  </w:t>
              </w:r>
            </w:p>
            <w:p w:rsidR="00136FC6" w:rsidRDefault="00256E3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 xml:space="preserve">Вильгельм Т.Ю. </w:t>
              </w:r>
              <w:r>
                <w:rPr>
                  <w:sz w:val="28"/>
                  <w:szCs w:val="28"/>
                </w:rPr>
                <w:t xml:space="preserve">-  </w:t>
              </w:r>
              <w:r w:rsidR="00136FC6">
                <w:rPr>
                  <w:sz w:val="28"/>
                  <w:szCs w:val="28"/>
                </w:rPr>
                <w:t xml:space="preserve">начальник </w:t>
              </w:r>
              <w:r w:rsidR="00136FC6" w:rsidRPr="00960F7E">
                <w:rPr>
                  <w:sz w:val="28"/>
                  <w:szCs w:val="28"/>
                </w:rPr>
                <w:t xml:space="preserve">отдела </w:t>
              </w:r>
              <w:r w:rsidR="00136FC6">
                <w:rPr>
                  <w:sz w:val="28"/>
                  <w:szCs w:val="28"/>
                </w:rPr>
                <w:t xml:space="preserve">архитектуры </w:t>
              </w:r>
              <w:r w:rsidR="00314406">
                <w:rPr>
                  <w:sz w:val="28"/>
                  <w:szCs w:val="28"/>
                </w:rPr>
                <w:t>и</w:t>
              </w:r>
              <w:r w:rsidR="00136FC6" w:rsidRPr="00960F7E">
                <w:rPr>
                  <w:sz w:val="28"/>
                  <w:szCs w:val="28"/>
                </w:rPr>
                <w:br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 xml:space="preserve"> </w:t>
              </w:r>
              <w:r w:rsidR="00136FC6" w:rsidRPr="00960F7E">
                <w:rPr>
                  <w:sz w:val="28"/>
                  <w:szCs w:val="28"/>
                </w:rPr>
                <w:t>градостроительства</w:t>
              </w:r>
              <w:r w:rsidR="00136FC6">
                <w:rPr>
                  <w:sz w:val="28"/>
                  <w:szCs w:val="28"/>
                </w:rPr>
                <w:t xml:space="preserve"> администрации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>района;</w:t>
              </w:r>
            </w:p>
            <w:p w:rsidR="005D6D42" w:rsidRDefault="005D6D42" w:rsidP="00136FC6">
              <w:pPr>
                <w:jc w:val="both"/>
                <w:rPr>
                  <w:sz w:val="28"/>
                  <w:szCs w:val="28"/>
                </w:rPr>
              </w:pPr>
            </w:p>
            <w:p w:rsidR="00136FC6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 xml:space="preserve"> </w:t>
              </w:r>
              <w:r w:rsidR="003F7B35">
                <w:rPr>
                  <w:sz w:val="28"/>
                  <w:szCs w:val="28"/>
                </w:rPr>
                <w:t xml:space="preserve"> </w:t>
              </w: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44625F">
                <w:rPr>
                  <w:sz w:val="28"/>
                  <w:szCs w:val="28"/>
                </w:rPr>
                <w:t>Тыщенко Н.В.</w:t>
              </w:r>
              <w:r w:rsidR="003F7B35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-</w:t>
              </w:r>
              <w:r w:rsidR="00571E57">
                <w:rPr>
                  <w:sz w:val="28"/>
                  <w:szCs w:val="28"/>
                </w:rPr>
                <w:tab/>
              </w:r>
              <w:r w:rsidR="0044625F">
                <w:rPr>
                  <w:sz w:val="28"/>
                  <w:szCs w:val="28"/>
                </w:rPr>
                <w:tab/>
                <w:t>председатель</w:t>
              </w:r>
              <w:r w:rsidR="003F7B35" w:rsidRPr="00960F7E">
                <w:rPr>
                  <w:sz w:val="28"/>
                  <w:szCs w:val="28"/>
                </w:rPr>
                <w:t xml:space="preserve"> </w:t>
              </w:r>
              <w:r w:rsidR="003F7B35" w:rsidRPr="005B4301">
                <w:rPr>
                  <w:sz w:val="28"/>
                  <w:szCs w:val="28"/>
                </w:rPr>
                <w:t xml:space="preserve">комитета по экономике и </w:t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>у</w:t>
              </w:r>
              <w:r w:rsidR="001640BA">
                <w:rPr>
                  <w:sz w:val="28"/>
                  <w:szCs w:val="28"/>
                </w:rPr>
                <w:t>правлению м</w:t>
              </w:r>
              <w:r>
                <w:rPr>
                  <w:sz w:val="28"/>
                  <w:szCs w:val="28"/>
                </w:rPr>
                <w:t xml:space="preserve">униципальным </w:t>
              </w:r>
              <w:r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1640BA">
                <w:rPr>
                  <w:sz w:val="28"/>
                  <w:szCs w:val="28"/>
                </w:rPr>
                <w:tab/>
              </w:r>
              <w:r w:rsidR="003F7B35" w:rsidRPr="005B4301">
                <w:rPr>
                  <w:sz w:val="28"/>
                  <w:szCs w:val="28"/>
                </w:rPr>
                <w:t>имуществом;</w:t>
              </w:r>
            </w:p>
            <w:p w:rsidR="005D6D42" w:rsidRDefault="005D6D42" w:rsidP="003F7B35">
              <w:pPr>
                <w:jc w:val="both"/>
                <w:rPr>
                  <w:sz w:val="28"/>
                  <w:szCs w:val="28"/>
                </w:rPr>
              </w:pP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Прохоренко С.А</w:t>
              </w:r>
              <w:r w:rsidR="003F7B35">
                <w:rPr>
                  <w:sz w:val="28"/>
                  <w:szCs w:val="28"/>
                </w:rPr>
                <w:t xml:space="preserve">. </w:t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  <w:t>-</w:t>
              </w:r>
              <w:r w:rsidR="003F7B35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 xml:space="preserve">главный специалист </w:t>
              </w:r>
              <w:r w:rsidR="00314406">
                <w:rPr>
                  <w:sz w:val="28"/>
                  <w:szCs w:val="28"/>
                </w:rPr>
                <w:t xml:space="preserve">отдела по </w:t>
              </w:r>
              <w:proofErr w:type="gramStart"/>
              <w:r w:rsidR="00314406">
                <w:rPr>
                  <w:sz w:val="28"/>
                  <w:szCs w:val="28"/>
                </w:rPr>
                <w:t>ЖКХ,</w:t>
              </w:r>
              <w:r w:rsidR="00571E57">
                <w:rPr>
                  <w:sz w:val="28"/>
                  <w:szCs w:val="28"/>
                </w:rPr>
                <w:tab/>
              </w:r>
              <w:proofErr w:type="gramEnd"/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>э</w:t>
              </w:r>
              <w:r w:rsidR="003F7B35">
                <w:rPr>
                  <w:sz w:val="28"/>
                  <w:szCs w:val="28"/>
                </w:rPr>
                <w:t xml:space="preserve">нергетике и строительству </w:t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администрации района;</w:t>
              </w:r>
            </w:p>
            <w:p w:rsidR="001640BA" w:rsidRDefault="001640BA" w:rsidP="003F7B35">
              <w:pPr>
                <w:jc w:val="both"/>
                <w:rPr>
                  <w:sz w:val="28"/>
                  <w:szCs w:val="28"/>
                </w:rPr>
              </w:pPr>
            </w:p>
            <w:p w:rsidR="001640BA" w:rsidRPr="00CE0C1D" w:rsidRDefault="001640BA" w:rsidP="00CE0C1D">
              <w:pPr>
                <w:pStyle w:val="ab"/>
                <w:numPr>
                  <w:ilvl w:val="0"/>
                  <w:numId w:val="24"/>
                </w:numPr>
                <w:tabs>
                  <w:tab w:val="left" w:pos="142"/>
                </w:tabs>
                <w:jc w:val="both"/>
                <w:rPr>
                  <w:sz w:val="28"/>
                  <w:szCs w:val="28"/>
                </w:rPr>
              </w:pPr>
              <w:r w:rsidRPr="00CE0C1D">
                <w:rPr>
                  <w:sz w:val="28"/>
                  <w:szCs w:val="28"/>
                </w:rPr>
                <w:t xml:space="preserve"> </w:t>
              </w:r>
              <w:r w:rsidRPr="00CE0C1D">
                <w:rPr>
                  <w:sz w:val="28"/>
                </w:rPr>
                <w:t xml:space="preserve">Установить, что в состав комиссии могут включаться главы сельских администраций (по согласованию), собственники помещений (или уполномоченные ими лица), </w:t>
              </w:r>
              <w:r w:rsidRPr="00CE0C1D">
                <w:rPr>
                  <w:sz w:val="28"/>
                  <w:szCs w:val="28"/>
                </w:rPr>
                <w:t>а также квалифицированные эксперты проектно-изыскательских организаций с правом решающего голоса, представители жилищной инспекции</w:t>
              </w:r>
              <w:r w:rsidRPr="00CE0C1D">
                <w:rPr>
                  <w:sz w:val="28"/>
                </w:rPr>
                <w:t>, другие заинтересованные лица</w:t>
              </w:r>
            </w:p>
            <w:p w:rsidR="00A2182A" w:rsidRPr="003877CF" w:rsidRDefault="008E76B9" w:rsidP="00571E57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</w:p>
            <w:p w:rsidR="00A2182A" w:rsidRPr="00571E57" w:rsidRDefault="00CE0C1D" w:rsidP="00CE0C1D">
              <w:pPr>
                <w:tabs>
                  <w:tab w:val="left" w:pos="851"/>
                  <w:tab w:val="left" w:pos="1134"/>
                </w:tabs>
                <w:spacing w:after="240"/>
                <w:ind w:left="709" w:hanging="709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3. </w:t>
              </w:r>
              <w:r w:rsidR="003877CF" w:rsidRPr="00571E57">
                <w:rPr>
                  <w:sz w:val="28"/>
                  <w:szCs w:val="28"/>
                </w:rPr>
                <w:t xml:space="preserve"> </w:t>
              </w:r>
              <w:r w:rsidR="001640BA">
                <w:rPr>
                  <w:rStyle w:val="31"/>
                </w:rPr>
                <w:t xml:space="preserve"> </w:t>
              </w:r>
              <w:r>
                <w:rPr>
                  <w:rStyle w:val="31"/>
                </w:rPr>
                <w:tab/>
              </w:r>
              <w:r w:rsidR="001640BA">
                <w:rPr>
                  <w:sz w:val="28"/>
                  <w:szCs w:val="28"/>
                </w:rPr>
                <w:t>П</w:t>
              </w:r>
              <w:r w:rsidR="001640BA" w:rsidRPr="008F2870">
                <w:rPr>
                  <w:sz w:val="28"/>
                  <w:szCs w:val="28"/>
                </w:rPr>
                <w:t>остановлени</w:t>
              </w:r>
              <w:r w:rsidR="001640BA">
                <w:rPr>
                  <w:sz w:val="28"/>
                  <w:szCs w:val="28"/>
                </w:rPr>
                <w:t>я</w:t>
              </w:r>
              <w:r w:rsidR="001640BA" w:rsidRPr="008F2870">
                <w:rPr>
                  <w:sz w:val="28"/>
                  <w:szCs w:val="28"/>
                </w:rPr>
                <w:t xml:space="preserve"> администрации </w:t>
              </w:r>
              <w:r w:rsidR="001640BA">
                <w:rPr>
                  <w:sz w:val="28"/>
                  <w:szCs w:val="28"/>
                </w:rPr>
                <w:t xml:space="preserve">Табунского  </w:t>
              </w:r>
              <w:r w:rsidR="001640BA" w:rsidRPr="008F2870">
                <w:rPr>
                  <w:sz w:val="28"/>
                  <w:szCs w:val="28"/>
                </w:rPr>
                <w:t xml:space="preserve">района от </w:t>
              </w:r>
              <w:r w:rsidR="001640BA">
                <w:rPr>
                  <w:sz w:val="28"/>
                  <w:szCs w:val="28"/>
                </w:rPr>
                <w:t>02.12.2019</w:t>
              </w:r>
              <w:r w:rsidR="001640BA" w:rsidRPr="008F2870">
                <w:rPr>
                  <w:sz w:val="28"/>
                  <w:szCs w:val="28"/>
                </w:rPr>
                <w:t xml:space="preserve"> </w:t>
              </w:r>
              <w:r w:rsidR="001640BA">
                <w:rPr>
                  <w:sz w:val="28"/>
                  <w:szCs w:val="28"/>
                </w:rPr>
                <w:t xml:space="preserve"> </w:t>
              </w:r>
              <w:r w:rsidR="001640BA" w:rsidRPr="008F2870">
                <w:rPr>
                  <w:sz w:val="28"/>
                  <w:szCs w:val="28"/>
                </w:rPr>
                <w:t xml:space="preserve"> №</w:t>
              </w:r>
              <w:r w:rsidR="001640BA">
                <w:rPr>
                  <w:sz w:val="28"/>
                  <w:szCs w:val="28"/>
                </w:rPr>
                <w:t xml:space="preserve"> 323  «</w:t>
              </w:r>
              <w:r w:rsidR="001640BA" w:rsidRPr="00944041">
                <w:rPr>
                  <w:sz w:val="28"/>
                  <w:szCs w:val="28"/>
                </w:rPr>
                <w:t xml:space="preserve">Об утверждении </w:t>
              </w:r>
              <w:r w:rsidR="001640BA" w:rsidRPr="00944041">
                <w:rPr>
                  <w:sz w:val="28"/>
                </w:rPr>
                <w:t xml:space="preserve">Состава межведомственной комиссии   по переводу </w:t>
              </w:r>
              <w:r w:rsidR="001640BA" w:rsidRPr="00944041">
                <w:rPr>
                  <w:color w:val="000000"/>
                  <w:sz w:val="28"/>
                  <w:szCs w:val="28"/>
                </w:rPr>
                <w:t xml:space="preserve"> или об отказе в переводе жилого помещения в нежилое или нежилого помещения в жилое помещение</w:t>
              </w:r>
              <w:r w:rsidR="001640BA" w:rsidRPr="00944041">
                <w:rPr>
                  <w:sz w:val="28"/>
                </w:rPr>
                <w:t xml:space="preserve"> на территории Табунского района Алтайского края</w:t>
              </w:r>
              <w:r w:rsidR="001640BA">
                <w:rPr>
                  <w:sz w:val="28"/>
                  <w:szCs w:val="28"/>
                </w:rPr>
                <w:t xml:space="preserve">» и от 09.09.2021    № 270 «О внесении изменений в постановление администрации района   от 02.02.2019 № 323 «Об утверждении </w:t>
              </w:r>
              <w:r w:rsidR="001640BA" w:rsidRPr="00944041">
                <w:rPr>
                  <w:sz w:val="28"/>
                </w:rPr>
                <w:t xml:space="preserve">Состава межведомственной комиссии   по переводу </w:t>
              </w:r>
              <w:r w:rsidR="001640BA" w:rsidRPr="00944041">
                <w:rPr>
                  <w:color w:val="000000"/>
                  <w:sz w:val="28"/>
                  <w:szCs w:val="28"/>
                </w:rPr>
                <w:t xml:space="preserve"> или об отказе в переводе жилого помещения в нежилое или нежилого помещения в жилое помещение</w:t>
              </w:r>
              <w:r w:rsidR="001640BA" w:rsidRPr="00944041">
                <w:rPr>
                  <w:sz w:val="28"/>
                </w:rPr>
                <w:t xml:space="preserve"> на территории Табунского района Алтайского края</w:t>
              </w:r>
              <w:r w:rsidR="001640BA">
                <w:rPr>
                  <w:sz w:val="28"/>
                  <w:szCs w:val="28"/>
                </w:rPr>
                <w:t xml:space="preserve">», </w:t>
              </w:r>
              <w:r w:rsidR="001640BA" w:rsidRPr="00944041">
                <w:rPr>
                  <w:sz w:val="28"/>
                  <w:szCs w:val="28"/>
                </w:rPr>
                <w:t xml:space="preserve"> </w:t>
              </w:r>
              <w:r w:rsidR="001640BA">
                <w:rPr>
                  <w:sz w:val="28"/>
                  <w:szCs w:val="28"/>
                </w:rPr>
                <w:t>с</w:t>
              </w:r>
              <w:r w:rsidR="001640BA" w:rsidRPr="008F2870">
                <w:rPr>
                  <w:sz w:val="28"/>
                  <w:szCs w:val="28"/>
                </w:rPr>
                <w:t>читать утратившим</w:t>
              </w:r>
              <w:r w:rsidR="001640BA">
                <w:rPr>
                  <w:sz w:val="28"/>
                  <w:szCs w:val="28"/>
                </w:rPr>
                <w:t xml:space="preserve">и </w:t>
              </w:r>
              <w:r w:rsidR="001640BA" w:rsidRPr="008F2870">
                <w:rPr>
                  <w:sz w:val="28"/>
                  <w:szCs w:val="28"/>
                </w:rPr>
                <w:t xml:space="preserve"> силу</w:t>
              </w:r>
              <w:r w:rsidR="001640BA">
                <w:rPr>
                  <w:sz w:val="28"/>
                  <w:szCs w:val="28"/>
                </w:rPr>
                <w:t>.</w:t>
              </w:r>
            </w:p>
            <w:p w:rsidR="00232672" w:rsidRPr="001640BA" w:rsidRDefault="00CE0C1D" w:rsidP="00CE0C1D">
              <w:pPr>
                <w:tabs>
                  <w:tab w:val="left" w:pos="851"/>
                </w:tabs>
                <w:spacing w:after="240"/>
                <w:ind w:left="709" w:hanging="709"/>
                <w:jc w:val="both"/>
                <w:rPr>
                  <w:rStyle w:val="31"/>
                  <w:szCs w:val="28"/>
                </w:rPr>
              </w:pPr>
              <w:r>
                <w:rPr>
                  <w:sz w:val="28"/>
                </w:rPr>
                <w:t xml:space="preserve">4. </w:t>
              </w:r>
              <w:r>
                <w:rPr>
                  <w:sz w:val="28"/>
                </w:rPr>
                <w:tab/>
              </w:r>
              <w:r w:rsidR="0067448B" w:rsidRPr="001640BA">
                <w:rPr>
                  <w:sz w:val="28"/>
                </w:rPr>
                <w:t>Обнародовать настоящее постановление на официальном сайте администрации района в информационно-телекоммуникационной сети «Интернет».</w:t>
              </w:r>
            </w:p>
            <w:p w:rsidR="009D237F" w:rsidRPr="009D237F" w:rsidRDefault="001640BA" w:rsidP="00CE0C1D">
              <w:pPr>
                <w:pStyle w:val="ab"/>
                <w:spacing w:after="240"/>
                <w:ind w:left="709" w:hanging="709"/>
                <w:contextualSpacing w:val="0"/>
                <w:jc w:val="both"/>
                <w:rPr>
                  <w:rStyle w:val="31"/>
                  <w:szCs w:val="28"/>
                </w:rPr>
              </w:pPr>
              <w:r>
                <w:rPr>
                  <w:rStyle w:val="31"/>
                </w:rPr>
                <w:t xml:space="preserve">5. </w:t>
              </w:r>
              <w:r w:rsidR="00CE0C1D">
                <w:rPr>
                  <w:rStyle w:val="31"/>
                </w:rPr>
                <w:tab/>
              </w:r>
              <w:r w:rsidR="00232672" w:rsidRPr="009B4168">
                <w:rPr>
                  <w:rStyle w:val="31"/>
                </w:rPr>
                <w:t>Контроль за настоя</w:t>
              </w:r>
              <w:r w:rsidR="00314406">
                <w:rPr>
                  <w:rStyle w:val="31"/>
                </w:rPr>
                <w:t xml:space="preserve">щим постановлением возложить на </w:t>
              </w:r>
              <w:proofErr w:type="spellStart"/>
              <w:r w:rsidR="00314406">
                <w:rPr>
                  <w:rStyle w:val="31"/>
                </w:rPr>
                <w:t>и.о</w:t>
              </w:r>
              <w:proofErr w:type="spellEnd"/>
              <w:r w:rsidR="00314406">
                <w:rPr>
                  <w:rStyle w:val="31"/>
                </w:rPr>
                <w:t xml:space="preserve">.  </w:t>
              </w:r>
              <w:r w:rsidR="00232672" w:rsidRPr="009B4168">
                <w:rPr>
                  <w:rStyle w:val="31"/>
                </w:rPr>
                <w:t xml:space="preserve">заместителя главы администрации района </w:t>
              </w:r>
              <w:r w:rsidR="00314406">
                <w:rPr>
                  <w:rStyle w:val="31"/>
                </w:rPr>
                <w:t>по оперативным вопросам Литке</w:t>
              </w:r>
              <w:r w:rsidR="00232672" w:rsidRPr="009B4168">
                <w:rPr>
                  <w:rStyle w:val="31"/>
                </w:rPr>
                <w:t xml:space="preserve"> </w:t>
              </w:r>
              <w:r w:rsidR="00314406">
                <w:rPr>
                  <w:rStyle w:val="31"/>
                </w:rPr>
                <w:t>П.В</w:t>
              </w:r>
              <w:r w:rsidR="009D237F">
                <w:rPr>
                  <w:rStyle w:val="31"/>
                </w:rPr>
                <w:t>.</w:t>
              </w:r>
            </w:p>
            <w:p w:rsidR="0037097F" w:rsidRPr="009D237F" w:rsidRDefault="000E35B1" w:rsidP="009D237F">
              <w:pPr>
                <w:pStyle w:val="ab"/>
                <w:spacing w:after="240"/>
                <w:ind w:left="357"/>
                <w:contextualSpacing w:val="0"/>
                <w:jc w:val="both"/>
                <w:rPr>
                  <w:sz w:val="28"/>
                  <w:szCs w:val="28"/>
                </w:rPr>
              </w:pPr>
            </w:p>
          </w:sdtContent>
        </w:sdt>
      </w:sdtContent>
    </w:sdt>
    <w:permEnd w:id="12227861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51113285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511132859" w:displacedByCustomXml="prev"/>
        <w:permStart w:id="33188803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3188803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AB1D42"/>
    <w:multiLevelType w:val="hybridMultilevel"/>
    <w:tmpl w:val="030AF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3423"/>
    <w:multiLevelType w:val="hybridMultilevel"/>
    <w:tmpl w:val="8D822FAE"/>
    <w:lvl w:ilvl="0" w:tplc="238C1032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1"/>
  </w:num>
  <w:num w:numId="8">
    <w:abstractNumId w:val="16"/>
  </w:num>
  <w:num w:numId="9">
    <w:abstractNumId w:val="6"/>
  </w:num>
  <w:num w:numId="10">
    <w:abstractNumId w:val="8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JlY1ymteZ4tAQAUyN9XhvrE6O69+dwWld4uHnmaT7qOfd5BMLtDSvSwZ+HIhepatyHzj116VflUh0PRO7yOwQ==" w:salt="Ay+BcljQPgpPUj1T0qNcW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E35B1"/>
    <w:rsid w:val="000E4B3B"/>
    <w:rsid w:val="000F273B"/>
    <w:rsid w:val="001313AE"/>
    <w:rsid w:val="001344D2"/>
    <w:rsid w:val="00136FC6"/>
    <w:rsid w:val="00157AFC"/>
    <w:rsid w:val="001640BA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672"/>
    <w:rsid w:val="00256E39"/>
    <w:rsid w:val="00284AD6"/>
    <w:rsid w:val="002B1F83"/>
    <w:rsid w:val="002B44B5"/>
    <w:rsid w:val="002D2BAB"/>
    <w:rsid w:val="002E77A5"/>
    <w:rsid w:val="002F5236"/>
    <w:rsid w:val="00303980"/>
    <w:rsid w:val="00314406"/>
    <w:rsid w:val="00324F5F"/>
    <w:rsid w:val="00331DE3"/>
    <w:rsid w:val="00363112"/>
    <w:rsid w:val="0037097F"/>
    <w:rsid w:val="003749A6"/>
    <w:rsid w:val="00385A4D"/>
    <w:rsid w:val="003877CF"/>
    <w:rsid w:val="003A2174"/>
    <w:rsid w:val="003A6070"/>
    <w:rsid w:val="003E23A9"/>
    <w:rsid w:val="003E2E36"/>
    <w:rsid w:val="003F7B35"/>
    <w:rsid w:val="00404C74"/>
    <w:rsid w:val="004218D3"/>
    <w:rsid w:val="00426928"/>
    <w:rsid w:val="00441999"/>
    <w:rsid w:val="0044625F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36013"/>
    <w:rsid w:val="00543B6D"/>
    <w:rsid w:val="00571E57"/>
    <w:rsid w:val="005812DA"/>
    <w:rsid w:val="00582772"/>
    <w:rsid w:val="005B57AF"/>
    <w:rsid w:val="005B79B6"/>
    <w:rsid w:val="005D6D42"/>
    <w:rsid w:val="005F1089"/>
    <w:rsid w:val="00600BEE"/>
    <w:rsid w:val="00612719"/>
    <w:rsid w:val="00630590"/>
    <w:rsid w:val="00647CF0"/>
    <w:rsid w:val="006502F9"/>
    <w:rsid w:val="006538DF"/>
    <w:rsid w:val="00667710"/>
    <w:rsid w:val="0067448B"/>
    <w:rsid w:val="006755BE"/>
    <w:rsid w:val="006845F0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A5404"/>
    <w:rsid w:val="007B7A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0595"/>
    <w:rsid w:val="008E5BE0"/>
    <w:rsid w:val="008E76B9"/>
    <w:rsid w:val="008F7D2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2182A"/>
    <w:rsid w:val="00A33BB3"/>
    <w:rsid w:val="00A61EA4"/>
    <w:rsid w:val="00A7102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E0C1D"/>
    <w:rsid w:val="00CE7C28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453E7"/>
    <w:rsid w:val="00E50D32"/>
    <w:rsid w:val="00E70D23"/>
    <w:rsid w:val="00E75AEE"/>
    <w:rsid w:val="00EA0C29"/>
    <w:rsid w:val="00EA1888"/>
    <w:rsid w:val="00EB40BE"/>
    <w:rsid w:val="00ED773E"/>
    <w:rsid w:val="00EE6BE6"/>
    <w:rsid w:val="00EE7ACB"/>
    <w:rsid w:val="00EF090D"/>
    <w:rsid w:val="00F2699A"/>
    <w:rsid w:val="00F61FF7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84159-69EC-4BD1-B547-04DD4BFA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E08B8"/>
    <w:rsid w:val="002130AC"/>
    <w:rsid w:val="00222B4D"/>
    <w:rsid w:val="002571A7"/>
    <w:rsid w:val="00295AD0"/>
    <w:rsid w:val="002D55F8"/>
    <w:rsid w:val="003377D7"/>
    <w:rsid w:val="0041079A"/>
    <w:rsid w:val="004B537A"/>
    <w:rsid w:val="005A3F0A"/>
    <w:rsid w:val="005D0008"/>
    <w:rsid w:val="00676176"/>
    <w:rsid w:val="006A4EBA"/>
    <w:rsid w:val="006D5BAB"/>
    <w:rsid w:val="0070589A"/>
    <w:rsid w:val="007237A8"/>
    <w:rsid w:val="007A0AA3"/>
    <w:rsid w:val="007E282B"/>
    <w:rsid w:val="0086767C"/>
    <w:rsid w:val="008868C9"/>
    <w:rsid w:val="00980AF3"/>
    <w:rsid w:val="00987013"/>
    <w:rsid w:val="00A6442C"/>
    <w:rsid w:val="00BE44D7"/>
    <w:rsid w:val="00C9097C"/>
    <w:rsid w:val="00C924A5"/>
    <w:rsid w:val="00C97A5D"/>
    <w:rsid w:val="00CB0FFA"/>
    <w:rsid w:val="00CF6A02"/>
    <w:rsid w:val="00D20D34"/>
    <w:rsid w:val="00D247AB"/>
    <w:rsid w:val="00D97532"/>
    <w:rsid w:val="00D977C5"/>
    <w:rsid w:val="00D97C08"/>
    <w:rsid w:val="00DC4E5B"/>
    <w:rsid w:val="00E62BFD"/>
    <w:rsid w:val="00EA19D2"/>
    <w:rsid w:val="00F23B43"/>
    <w:rsid w:val="00F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7D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39A-BD89-4405-8E0A-F7B0505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377</Words>
  <Characters>2149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60</cp:revision>
  <cp:lastPrinted>2022-02-14T05:25:00Z</cp:lastPrinted>
  <dcterms:created xsi:type="dcterms:W3CDTF">2018-01-23T03:20:00Z</dcterms:created>
  <dcterms:modified xsi:type="dcterms:W3CDTF">2022-02-15T02:47:00Z</dcterms:modified>
</cp:coreProperties>
</file>