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CA" w:rsidRPr="000D19D8" w:rsidRDefault="00B81ECA" w:rsidP="00B81ECA">
      <w:pPr>
        <w:spacing w:after="240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B81ECA" w:rsidRPr="000D19D8" w:rsidRDefault="00B81ECA" w:rsidP="00B81ECA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0D19D8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B81ECA" w:rsidRPr="000D19D8" w:rsidTr="00834032">
        <w:permStart w:id="1385970119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alias w:val="Дата посстановления"/>
            <w:tag w:val="Дата посстановления"/>
            <w:id w:val="-32124353"/>
            <w:placeholder>
              <w:docPart w:val="31ED7E377D3F4C7B91FAA09F2AF8BF75"/>
            </w:placeholder>
            <w:date w:fullDate="2021-06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:rsidR="00B81ECA" w:rsidRPr="000D19D8" w:rsidRDefault="00DA3BC6" w:rsidP="00AA1CD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30.06.2021</w:t>
                </w:r>
              </w:p>
            </w:tc>
          </w:sdtContent>
        </w:sdt>
        <w:permEnd w:id="1385970119" w:displacedByCustomXml="prev"/>
        <w:tc>
          <w:tcPr>
            <w:tcW w:w="1666" w:type="pct"/>
          </w:tcPr>
          <w:p w:rsidR="00B81ECA" w:rsidRPr="000D19D8" w:rsidRDefault="00B81ECA" w:rsidP="008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B81ECA" w:rsidRPr="000D19D8" w:rsidRDefault="00B81ECA" w:rsidP="008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permStart w:id="928932504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Номер"/>
            <w:tag w:val="Номер"/>
            <w:id w:val="857927159"/>
            <w:placeholder>
              <w:docPart w:val="4DA49D624B234ECDB2281C6F76839847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81ECA" w:rsidRPr="00A067A8" w:rsidRDefault="00DA3BC6" w:rsidP="00834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216</w:t>
                </w:r>
                <w:r w:rsidR="00B81EC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</w:t>
                </w:r>
              </w:p>
            </w:tc>
          </w:sdtContent>
        </w:sdt>
        <w:permEnd w:id="928932504" w:displacedByCustomXml="prev"/>
      </w:tr>
      <w:tr w:rsidR="00B81ECA" w:rsidRPr="000D19D8" w:rsidTr="0083403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ECA" w:rsidRPr="000D19D8" w:rsidRDefault="00B81ECA" w:rsidP="008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B81ECA" w:rsidRPr="000D19D8" w:rsidRDefault="00B81ECA" w:rsidP="008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B81ECA" w:rsidRPr="000D19D8" w:rsidRDefault="00B81ECA" w:rsidP="008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CA" w:rsidRPr="00CF3E7A" w:rsidTr="00834032">
        <w:permStart w:id="1907640223" w:edGrp="everyone" w:displacedByCustomXml="next"/>
        <w:bookmarkStart w:id="0" w:name="_GoBack" w:displacedByCustomXml="next"/>
        <w:sdt>
          <w:sdtPr>
            <w:rPr>
              <w:rFonts w:ascii="Times New Roman" w:hAnsi="Times New Roman"/>
              <w:b/>
              <w:sz w:val="28"/>
              <w:szCs w:val="28"/>
            </w:rPr>
            <w:alias w:val="Заголовок"/>
            <w:tag w:val="Заголовок"/>
            <w:id w:val="-1718434321"/>
            <w:placeholder>
              <w:docPart w:val="4DA49D624B234ECDB2281C6F76839847"/>
            </w:placeholder>
            <w:text/>
          </w:sdtPr>
          <w:sdtEndPr/>
          <w:sdtContent>
            <w:tc>
              <w:tcPr>
                <w:tcW w:w="5000" w:type="pct"/>
                <w:gridSpan w:val="4"/>
                <w:shd w:val="clear" w:color="auto" w:fill="auto"/>
                <w:hideMark/>
              </w:tcPr>
              <w:p w:rsidR="00B81ECA" w:rsidRPr="006A7430" w:rsidRDefault="00B81ECA" w:rsidP="00524C04">
                <w:pPr>
                  <w:spacing w:before="24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6A7430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Об утверждении Порядка организации и осуществления внутреннего финансового аудита в </w:t>
                </w:r>
                <w:r w:rsidR="00524C04" w:rsidRPr="006A7430">
                  <w:rPr>
                    <w:rFonts w:ascii="Times New Roman" w:hAnsi="Times New Roman"/>
                    <w:b/>
                    <w:sz w:val="28"/>
                    <w:szCs w:val="28"/>
                  </w:rPr>
                  <w:t>о</w:t>
                </w:r>
                <w:r w:rsidRPr="006A7430">
                  <w:rPr>
                    <w:rFonts w:ascii="Times New Roman" w:hAnsi="Times New Roman"/>
                    <w:b/>
                    <w:sz w:val="28"/>
                    <w:szCs w:val="28"/>
                  </w:rPr>
                  <w:t>рганизациях Табунского района</w:t>
                </w:r>
                <w:r w:rsidR="00107DAF" w:rsidRPr="006A7430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Алтайского края</w:t>
                </w:r>
              </w:p>
            </w:tc>
          </w:sdtContent>
        </w:sdt>
        <w:permEnd w:id="1907640223" w:displacedByCustomXml="prev"/>
        <w:bookmarkEnd w:id="0" w:displacedByCustomXml="prev"/>
      </w:tr>
    </w:tbl>
    <w:p w:rsidR="00B81ECA" w:rsidRPr="00CF3E7A" w:rsidRDefault="00B81ECA" w:rsidP="00B8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Start w:id="1751281497" w:edGrp="everyone"/>
    <w:p w:rsidR="00B81ECA" w:rsidRPr="00CF3E7A" w:rsidRDefault="00120E15" w:rsidP="00B81EC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Констатирующая часть"/>
          <w:tag w:val="Констатирующая часть"/>
          <w:id w:val="-770083993"/>
          <w:placeholder>
            <w:docPart w:val="4DA49D624B234ECDB2281C6F76839847"/>
          </w:placeholder>
          <w:text/>
        </w:sdtPr>
        <w:sdtEndPr/>
        <w:sdtContent>
          <w:r w:rsidR="00B81ECA" w:rsidRPr="00241BE3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 соответствии со статьей 160.2-1 Бюджетного кодекса Российской Федерации,</w:t>
          </w:r>
        </w:sdtContent>
      </w:sdt>
      <w:permEnd w:id="1751281497"/>
      <w:r w:rsidR="00B81ECA" w:rsidRPr="00241BE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B81ECA" w:rsidRPr="00241B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81ECA" w:rsidRPr="00CF3E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ermStart w:id="754723409" w:edGrp="everyone" w:displacedByCustomXml="next"/>
    <w:sdt>
      <w:sdtPr>
        <w:rPr>
          <w:lang w:eastAsia="ru-RU"/>
        </w:rPr>
        <w:alias w:val="Распорядительная часть"/>
        <w:tag w:val="Распорядительная часть"/>
        <w:id w:val="-1763825829"/>
        <w:placeholder>
          <w:docPart w:val="4DA49D624B234ECDB2281C6F76839847"/>
        </w:placeholder>
      </w:sdtPr>
      <w:sdtEndPr>
        <w:rPr>
          <w:rFonts w:ascii="Times New Roman" w:hAnsi="Times New Roman" w:cs="Times New Roman"/>
          <w:sz w:val="28"/>
        </w:rPr>
      </w:sdtEndPr>
      <w:sdtContent>
        <w:p w:rsidR="00B81ECA" w:rsidRPr="007E46E7" w:rsidRDefault="00B81ECA" w:rsidP="00B81ECA">
          <w:pPr>
            <w:pStyle w:val="aa"/>
            <w:numPr>
              <w:ilvl w:val="0"/>
              <w:numId w:val="4"/>
            </w:numPr>
            <w:tabs>
              <w:tab w:val="left" w:pos="0"/>
            </w:tabs>
            <w:spacing w:after="24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z w:val="28"/>
              <w:lang w:eastAsia="ru-RU"/>
            </w:rPr>
          </w:pPr>
          <w:r w:rsidRPr="007E46E7">
            <w:rPr>
              <w:rFonts w:ascii="Times New Roman" w:hAnsi="Times New Roman" w:cs="Times New Roman"/>
              <w:lang w:eastAsia="ru-RU"/>
            </w:rPr>
            <w:t xml:space="preserve"> </w:t>
          </w:r>
          <w:r w:rsidRPr="007E46E7">
            <w:rPr>
              <w:rFonts w:ascii="Times New Roman" w:hAnsi="Times New Roman" w:cs="Times New Roman"/>
              <w:sz w:val="28"/>
              <w:szCs w:val="28"/>
            </w:rPr>
            <w:t>Утвердить Порядок организации и осуществления внутреннего финансового аудита в организациях Табунского района Алтайского края</w:t>
          </w:r>
          <w:r w:rsidRPr="007E46E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Pr="007E46E7">
            <w:rPr>
              <w:rFonts w:ascii="Times New Roman" w:hAnsi="Times New Roman" w:cs="Times New Roman"/>
              <w:sz w:val="28"/>
              <w:szCs w:val="28"/>
            </w:rPr>
            <w:t>(приложение)</w:t>
          </w:r>
          <w:r w:rsidRPr="007E46E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B81ECA" w:rsidRPr="007E46E7" w:rsidRDefault="00B81ECA" w:rsidP="00B81ECA">
          <w:pPr>
            <w:pStyle w:val="aa"/>
            <w:numPr>
              <w:ilvl w:val="0"/>
              <w:numId w:val="4"/>
            </w:numPr>
            <w:tabs>
              <w:tab w:val="left" w:pos="0"/>
            </w:tabs>
            <w:spacing w:after="24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z w:val="28"/>
              <w:lang w:eastAsia="ru-RU"/>
            </w:rPr>
          </w:pPr>
          <w:r w:rsidRPr="007E46E7">
            <w:rPr>
              <w:rFonts w:ascii="Times New Roman" w:hAnsi="Times New Roman" w:cs="Times New Roman"/>
              <w:sz w:val="28"/>
              <w:szCs w:val="28"/>
            </w:rPr>
            <w:t>Настоящи</w:t>
          </w:r>
          <w:r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7E46E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постановление</w:t>
          </w:r>
          <w:r w:rsidRPr="007E46E7">
            <w:rPr>
              <w:rFonts w:ascii="Times New Roman" w:hAnsi="Times New Roman" w:cs="Times New Roman"/>
              <w:sz w:val="28"/>
              <w:szCs w:val="28"/>
            </w:rPr>
            <w:t xml:space="preserve"> вступает в силу со дня его подписания и распространяет свое действие на правоотношения, возникшие с 01.01.2021.</w:t>
          </w:r>
        </w:p>
        <w:p w:rsidR="00B81ECA" w:rsidRPr="007E46E7" w:rsidRDefault="00B81ECA" w:rsidP="00B81ECA">
          <w:pPr>
            <w:pStyle w:val="aa"/>
            <w:numPr>
              <w:ilvl w:val="0"/>
              <w:numId w:val="4"/>
            </w:numPr>
            <w:tabs>
              <w:tab w:val="left" w:pos="0"/>
            </w:tabs>
            <w:spacing w:after="24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z w:val="28"/>
              <w:lang w:eastAsia="ru-RU"/>
            </w:rPr>
          </w:pPr>
          <w:r w:rsidRPr="007E46E7">
            <w:rPr>
              <w:rFonts w:ascii="Times New Roman" w:hAnsi="Times New Roman" w:cs="Times New Roman"/>
              <w:sz w:val="28"/>
              <w:lang w:eastAsia="ru-RU"/>
            </w:rPr>
            <w:t xml:space="preserve">Настоящее постановление </w:t>
          </w:r>
          <w:r w:rsidR="00107DAF">
            <w:rPr>
              <w:rFonts w:ascii="Times New Roman" w:hAnsi="Times New Roman" w:cs="Times New Roman"/>
              <w:sz w:val="28"/>
              <w:lang w:eastAsia="ru-RU"/>
            </w:rPr>
            <w:t xml:space="preserve">опубликовать в установленном порядке и </w:t>
          </w:r>
          <w:r w:rsidRPr="007E46E7">
            <w:rPr>
              <w:rFonts w:ascii="Times New Roman" w:hAnsi="Times New Roman" w:cs="Times New Roman"/>
              <w:sz w:val="28"/>
              <w:lang w:eastAsia="ru-RU"/>
            </w:rPr>
            <w:t xml:space="preserve">разместить на официальном сайте администрации района в информационно-телекоммуникационной сети «Интернет». </w:t>
          </w:r>
        </w:p>
      </w:sdtContent>
    </w:sdt>
    <w:permEnd w:id="754723409" w:displacedByCustomXml="prev"/>
    <w:p w:rsidR="00B81ECA" w:rsidRPr="00CF3E7A" w:rsidRDefault="00B81ECA" w:rsidP="00B81ECA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B81ECA" w:rsidRPr="000D19D8" w:rsidTr="00834032">
        <w:permStart w:id="463431854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Должность"/>
            <w:tag w:val="Должность"/>
            <w:id w:val="625659073"/>
            <w:placeholder>
              <w:docPart w:val="6897FEB47F50469E93D8421D7CC6FE92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B81ECA" w:rsidRPr="00CF3E7A" w:rsidRDefault="00B81ECA" w:rsidP="008340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F3E7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Глава района</w:t>
                </w:r>
              </w:p>
            </w:tc>
          </w:sdtContent>
        </w:sdt>
        <w:permEnd w:id="463431854" w:displacedByCustomXml="prev"/>
        <w:permStart w:id="1279154824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И.О. Фамилия"/>
            <w:tag w:val="И.О. Фамилия"/>
            <w:id w:val="1780603515"/>
            <w:placeholder>
              <w:docPart w:val="6897FEB47F50469E93D8421D7CC6FE92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B81ECA" w:rsidRPr="00046633" w:rsidRDefault="00B81ECA" w:rsidP="0083403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F3E7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В.С. Швыдкой</w:t>
                </w:r>
              </w:p>
            </w:tc>
          </w:sdtContent>
        </w:sdt>
        <w:permEnd w:id="1279154824" w:displacedByCustomXml="prev"/>
      </w:tr>
    </w:tbl>
    <w:p w:rsidR="00B81ECA" w:rsidRDefault="00B81ECA" w:rsidP="00B81E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81ECA" w:rsidRDefault="00B81ECA" w:rsidP="008874F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B56C39" w:rsidRDefault="00B56C39" w:rsidP="00B56C3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ermStart w:id="551234506" w:edGrp="everyone"/>
      <w:r w:rsidRPr="00B56C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</w:t>
      </w:r>
      <w:r w:rsidRPr="00B56C3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56C39" w:rsidRDefault="00B56C39" w:rsidP="00B56C3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56C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B56C39" w:rsidRPr="00B56C39" w:rsidRDefault="00B56C39" w:rsidP="00B56C3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56C39">
        <w:rPr>
          <w:rFonts w:ascii="Times New Roman" w:hAnsi="Times New Roman" w:cs="Times New Roman"/>
          <w:sz w:val="28"/>
          <w:szCs w:val="28"/>
        </w:rPr>
        <w:t xml:space="preserve">от </w:t>
      </w:r>
      <w:r w:rsidR="00DA3BC6">
        <w:rPr>
          <w:rFonts w:ascii="Times New Roman" w:hAnsi="Times New Roman" w:cs="Times New Roman"/>
          <w:sz w:val="28"/>
          <w:szCs w:val="28"/>
        </w:rPr>
        <w:t>30.06.2021</w:t>
      </w:r>
      <w:r>
        <w:rPr>
          <w:rFonts w:ascii="Times New Roman" w:hAnsi="Times New Roman" w:cs="Times New Roman"/>
          <w:sz w:val="28"/>
          <w:szCs w:val="28"/>
        </w:rPr>
        <w:tab/>
      </w:r>
      <w:r w:rsidRPr="00B56C39">
        <w:rPr>
          <w:rFonts w:ascii="Times New Roman" w:hAnsi="Times New Roman" w:cs="Times New Roman"/>
          <w:sz w:val="28"/>
          <w:szCs w:val="28"/>
        </w:rPr>
        <w:t xml:space="preserve">№ </w:t>
      </w:r>
      <w:r w:rsidR="00DA3BC6">
        <w:rPr>
          <w:rFonts w:ascii="Times New Roman" w:hAnsi="Times New Roman" w:cs="Times New Roman"/>
          <w:sz w:val="28"/>
          <w:szCs w:val="28"/>
        </w:rPr>
        <w:t>216</w:t>
      </w:r>
    </w:p>
    <w:p w:rsidR="007A6281" w:rsidRPr="00827EF4" w:rsidRDefault="007A6281" w:rsidP="00216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286" w:rsidRDefault="00114286" w:rsidP="00216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286" w:rsidRDefault="00114286" w:rsidP="00216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8D5" w:rsidRDefault="00A868D5" w:rsidP="00C9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868D5" w:rsidRDefault="00A868D5" w:rsidP="00C929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осуществления внутреннего финансового аудита </w:t>
      </w:r>
    </w:p>
    <w:p w:rsidR="007A6281" w:rsidRDefault="00830A5E" w:rsidP="003876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65F7">
        <w:rPr>
          <w:rFonts w:ascii="Times New Roman" w:hAnsi="Times New Roman"/>
          <w:sz w:val="28"/>
          <w:szCs w:val="28"/>
        </w:rPr>
        <w:t xml:space="preserve"> </w:t>
      </w:r>
      <w:r w:rsidR="00107DAF">
        <w:rPr>
          <w:rFonts w:ascii="Times New Roman" w:hAnsi="Times New Roman"/>
          <w:sz w:val="28"/>
          <w:szCs w:val="28"/>
        </w:rPr>
        <w:t>о</w:t>
      </w:r>
      <w:r w:rsidR="00AE1C80">
        <w:rPr>
          <w:rFonts w:ascii="Times New Roman" w:hAnsi="Times New Roman"/>
          <w:sz w:val="28"/>
          <w:szCs w:val="28"/>
        </w:rPr>
        <w:t>рганизаци</w:t>
      </w:r>
      <w:r w:rsidR="00B81ECA">
        <w:rPr>
          <w:rFonts w:ascii="Times New Roman" w:hAnsi="Times New Roman"/>
          <w:sz w:val="28"/>
          <w:szCs w:val="28"/>
        </w:rPr>
        <w:t>ях</w:t>
      </w:r>
      <w:r w:rsidR="0096648D">
        <w:rPr>
          <w:rFonts w:ascii="Times New Roman" w:hAnsi="Times New Roman"/>
          <w:sz w:val="28"/>
          <w:szCs w:val="28"/>
        </w:rPr>
        <w:t xml:space="preserve"> Табунского района</w:t>
      </w:r>
      <w:r w:rsidR="00107DAF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387680" w:rsidRPr="00387680" w:rsidRDefault="00387680" w:rsidP="003876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i/>
          <w:sz w:val="20"/>
          <w:szCs w:val="20"/>
        </w:rPr>
      </w:pPr>
    </w:p>
    <w:p w:rsidR="00A868D5" w:rsidRPr="00827EF4" w:rsidRDefault="00A868D5" w:rsidP="00C9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B2C" w:rsidRPr="00827EF4" w:rsidRDefault="00F868E1" w:rsidP="00A5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B2C" w:rsidRPr="00827EF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6B2C" w:rsidRPr="00827EF4" w:rsidRDefault="00566B2C" w:rsidP="00A56841">
      <w:pPr>
        <w:widowControl w:val="0"/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3217" w:rsidRDefault="00720E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BA">
        <w:rPr>
          <w:rFonts w:ascii="Times New Roman" w:hAnsi="Times New Roman" w:cs="Times New Roman"/>
          <w:sz w:val="28"/>
          <w:szCs w:val="28"/>
        </w:rPr>
        <w:t>1.</w:t>
      </w:r>
      <w:r w:rsidR="00F868E1">
        <w:rPr>
          <w:rFonts w:ascii="Times New Roman" w:hAnsi="Times New Roman" w:cs="Times New Roman"/>
          <w:sz w:val="28"/>
          <w:szCs w:val="28"/>
        </w:rPr>
        <w:t>1.</w:t>
      </w:r>
      <w:r w:rsidR="007273AC">
        <w:rPr>
          <w:rFonts w:ascii="Times New Roman" w:hAnsi="Times New Roman" w:cs="Times New Roman"/>
          <w:sz w:val="28"/>
          <w:szCs w:val="28"/>
        </w:rPr>
        <w:t> </w:t>
      </w:r>
      <w:r w:rsidR="00030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00FBA">
        <w:rPr>
          <w:rFonts w:ascii="Times New Roman" w:hAnsi="Times New Roman" w:cs="Times New Roman"/>
          <w:sz w:val="28"/>
          <w:szCs w:val="28"/>
        </w:rPr>
        <w:t>По</w:t>
      </w:r>
      <w:r w:rsidR="007273AC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7273AC">
        <w:rPr>
          <w:rFonts w:ascii="Times New Roman" w:hAnsi="Times New Roman"/>
          <w:sz w:val="28"/>
          <w:szCs w:val="28"/>
        </w:rPr>
        <w:t xml:space="preserve">организации и осуществления внутреннего финансового аудита в </w:t>
      </w:r>
      <w:r w:rsidR="00107DAF">
        <w:rPr>
          <w:rFonts w:ascii="Times New Roman" w:hAnsi="Times New Roman"/>
          <w:sz w:val="28"/>
          <w:szCs w:val="28"/>
        </w:rPr>
        <w:t>организациях</w:t>
      </w:r>
      <w:r w:rsidR="0096648D">
        <w:rPr>
          <w:rFonts w:ascii="Times New Roman" w:hAnsi="Times New Roman"/>
          <w:sz w:val="28"/>
          <w:szCs w:val="28"/>
        </w:rPr>
        <w:t xml:space="preserve"> Табунского района</w:t>
      </w:r>
      <w:r w:rsidR="00107DAF">
        <w:rPr>
          <w:rFonts w:ascii="Times New Roman" w:hAnsi="Times New Roman"/>
          <w:sz w:val="28"/>
          <w:szCs w:val="28"/>
        </w:rPr>
        <w:t xml:space="preserve"> Алтайского края</w:t>
      </w:r>
      <w:r w:rsidR="0096648D">
        <w:rPr>
          <w:rFonts w:ascii="Times New Roman" w:hAnsi="Times New Roman" w:cs="Times New Roman"/>
          <w:sz w:val="28"/>
          <w:szCs w:val="28"/>
        </w:rPr>
        <w:t xml:space="preserve"> </w:t>
      </w:r>
      <w:r w:rsidR="007273AC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="008700B1">
        <w:rPr>
          <w:rFonts w:ascii="Times New Roman" w:hAnsi="Times New Roman" w:cs="Times New Roman"/>
          <w:sz w:val="28"/>
          <w:szCs w:val="28"/>
        </w:rPr>
        <w:t>«</w:t>
      </w:r>
      <w:r w:rsidR="007273AC">
        <w:rPr>
          <w:rFonts w:ascii="Times New Roman" w:hAnsi="Times New Roman" w:cs="Times New Roman"/>
          <w:sz w:val="28"/>
          <w:szCs w:val="28"/>
        </w:rPr>
        <w:t>Порядок</w:t>
      </w:r>
      <w:r w:rsidR="008700B1">
        <w:rPr>
          <w:rFonts w:ascii="Times New Roman" w:hAnsi="Times New Roman" w:cs="Times New Roman"/>
          <w:sz w:val="28"/>
          <w:szCs w:val="28"/>
        </w:rPr>
        <w:t>»</w:t>
      </w:r>
      <w:r w:rsidR="007273AC">
        <w:rPr>
          <w:rFonts w:ascii="Times New Roman" w:hAnsi="Times New Roman" w:cs="Times New Roman"/>
          <w:sz w:val="28"/>
          <w:szCs w:val="28"/>
        </w:rPr>
        <w:t xml:space="preserve">, </w:t>
      </w:r>
      <w:r w:rsidR="008700B1" w:rsidRPr="00B81ECA">
        <w:rPr>
          <w:rFonts w:ascii="Times New Roman" w:hAnsi="Times New Roman" w:cs="Times New Roman"/>
          <w:i/>
          <w:sz w:val="28"/>
          <w:szCs w:val="28"/>
        </w:rPr>
        <w:t>«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8700B1">
        <w:rPr>
          <w:rFonts w:ascii="Times New Roman" w:hAnsi="Times New Roman" w:cs="Times New Roman"/>
          <w:sz w:val="28"/>
          <w:szCs w:val="28"/>
        </w:rPr>
        <w:t>»</w:t>
      </w:r>
      <w:r w:rsidR="007273AC">
        <w:rPr>
          <w:rFonts w:ascii="Times New Roman" w:hAnsi="Times New Roman" w:cs="Times New Roman"/>
          <w:sz w:val="28"/>
          <w:szCs w:val="28"/>
        </w:rPr>
        <w:t xml:space="preserve">) </w:t>
      </w:r>
      <w:r w:rsidRPr="00300FBA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7273AC">
        <w:rPr>
          <w:rFonts w:ascii="Times New Roman" w:hAnsi="Times New Roman" w:cs="Times New Roman"/>
          <w:sz w:val="28"/>
          <w:szCs w:val="28"/>
        </w:rPr>
        <w:t xml:space="preserve">о </w:t>
      </w:r>
      <w:hyperlink r:id="rId8" w:history="1">
        <w:r w:rsidRPr="007273AC">
          <w:rPr>
            <w:rFonts w:ascii="Times New Roman" w:hAnsi="Times New Roman" w:cs="Times New Roman"/>
            <w:sz w:val="28"/>
            <w:szCs w:val="28"/>
          </w:rPr>
          <w:t>стать</w:t>
        </w:r>
        <w:r w:rsidR="007273AC">
          <w:rPr>
            <w:rFonts w:ascii="Times New Roman" w:hAnsi="Times New Roman" w:cs="Times New Roman"/>
            <w:sz w:val="28"/>
            <w:szCs w:val="28"/>
          </w:rPr>
          <w:t>ей</w:t>
        </w:r>
        <w:r w:rsidRPr="007273AC">
          <w:rPr>
            <w:rFonts w:ascii="Times New Roman" w:hAnsi="Times New Roman" w:cs="Times New Roman"/>
            <w:sz w:val="28"/>
            <w:szCs w:val="28"/>
          </w:rPr>
          <w:t xml:space="preserve"> 160.2-1</w:t>
        </w:r>
      </w:hyperlink>
      <w:r w:rsidRPr="00300F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30C04">
        <w:rPr>
          <w:rFonts w:ascii="Times New Roman" w:hAnsi="Times New Roman" w:cs="Times New Roman"/>
          <w:sz w:val="28"/>
          <w:szCs w:val="28"/>
        </w:rPr>
        <w:t xml:space="preserve"> и федеральными стандартами внутреннего финансового аудита, утвержденными Министерством финансов Российской Федерации</w:t>
      </w:r>
      <w:r w:rsidR="0068665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Организации, учредителем которых является муниципальное образование Табунский район Алтайского края</w:t>
      </w:r>
      <w:r w:rsidRPr="00300FBA">
        <w:rPr>
          <w:rFonts w:ascii="Times New Roman" w:hAnsi="Times New Roman" w:cs="Times New Roman"/>
          <w:sz w:val="28"/>
          <w:szCs w:val="28"/>
        </w:rPr>
        <w:t>.</w:t>
      </w:r>
    </w:p>
    <w:p w:rsidR="00113217" w:rsidRPr="00113217" w:rsidRDefault="00F868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113217" w:rsidRPr="00113217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применяются термины </w:t>
      </w:r>
      <w:r w:rsidR="001132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217" w:rsidRPr="00113217">
        <w:rPr>
          <w:rFonts w:ascii="Times New Roman" w:hAnsi="Times New Roman" w:cs="Times New Roman"/>
          <w:sz w:val="28"/>
          <w:szCs w:val="28"/>
        </w:rPr>
        <w:t xml:space="preserve">в значениях, определенных федеральным </w:t>
      </w:r>
      <w:hyperlink r:id="rId9" w:history="1">
        <w:r w:rsidR="00113217" w:rsidRPr="00113217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113217" w:rsidRPr="0011321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113217">
        <w:rPr>
          <w:rFonts w:ascii="Times New Roman" w:hAnsi="Times New Roman" w:cs="Times New Roman"/>
          <w:sz w:val="28"/>
          <w:szCs w:val="28"/>
        </w:rPr>
        <w:t>«</w:t>
      </w:r>
      <w:r w:rsidR="00113217" w:rsidRPr="00113217">
        <w:rPr>
          <w:rFonts w:ascii="Times New Roman" w:hAnsi="Times New Roman" w:cs="Times New Roman"/>
          <w:sz w:val="28"/>
          <w:szCs w:val="28"/>
        </w:rPr>
        <w:t>Определения, принципы и задачи</w:t>
      </w:r>
      <w:r w:rsidR="0011321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113217" w:rsidRPr="00113217"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Федерации от 21</w:t>
      </w:r>
      <w:r w:rsidR="00113217">
        <w:rPr>
          <w:rFonts w:ascii="Times New Roman" w:hAnsi="Times New Roman" w:cs="Times New Roman"/>
          <w:sz w:val="28"/>
          <w:szCs w:val="28"/>
        </w:rPr>
        <w:t>.11.</w:t>
      </w:r>
      <w:r w:rsidR="00113217" w:rsidRPr="00113217">
        <w:rPr>
          <w:rFonts w:ascii="Times New Roman" w:hAnsi="Times New Roman" w:cs="Times New Roman"/>
          <w:sz w:val="28"/>
          <w:szCs w:val="28"/>
        </w:rPr>
        <w:t xml:space="preserve">2019 </w:t>
      </w:r>
      <w:r w:rsidR="00113217">
        <w:rPr>
          <w:rFonts w:ascii="Times New Roman" w:hAnsi="Times New Roman" w:cs="Times New Roman"/>
          <w:sz w:val="28"/>
          <w:szCs w:val="28"/>
        </w:rPr>
        <w:t>№ </w:t>
      </w:r>
      <w:r w:rsidR="00113217" w:rsidRPr="00113217">
        <w:rPr>
          <w:rFonts w:ascii="Times New Roman" w:hAnsi="Times New Roman" w:cs="Times New Roman"/>
          <w:sz w:val="28"/>
          <w:szCs w:val="28"/>
        </w:rPr>
        <w:t>196н.</w:t>
      </w:r>
    </w:p>
    <w:p w:rsidR="005646D8" w:rsidRDefault="00F868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20EE1" w:rsidRPr="00300FBA">
        <w:rPr>
          <w:rFonts w:ascii="Times New Roman" w:hAnsi="Times New Roman" w:cs="Times New Roman"/>
          <w:sz w:val="28"/>
          <w:szCs w:val="28"/>
        </w:rPr>
        <w:t>. Внутренний финансовый аудит осуществляется в целях:</w:t>
      </w:r>
    </w:p>
    <w:p w:rsidR="005646D8" w:rsidRPr="00107DAF" w:rsidRDefault="00720E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BA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финансового </w:t>
      </w:r>
      <w:r w:rsidRPr="00107DAF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и подготовки предложений об организации внутреннего финансового контроля;</w:t>
      </w:r>
    </w:p>
    <w:p w:rsidR="00884603" w:rsidRPr="00107DAF" w:rsidRDefault="00720E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</w:t>
      </w:r>
      <w:r w:rsidR="00CE1908" w:rsidRPr="00107DAF">
        <w:rPr>
          <w:rFonts w:ascii="Times New Roman" w:hAnsi="Times New Roman" w:cs="Times New Roman"/>
          <w:sz w:val="28"/>
          <w:szCs w:val="28"/>
        </w:rPr>
        <w:t xml:space="preserve">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CE190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Pr="00107DAF">
        <w:rPr>
          <w:rFonts w:ascii="Times New Roman" w:hAnsi="Times New Roman" w:cs="Times New Roman"/>
          <w:sz w:val="28"/>
          <w:szCs w:val="28"/>
        </w:rPr>
        <w:t xml:space="preserve">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</w:t>
      </w:r>
      <w:r w:rsidR="00940627" w:rsidRPr="00107DAF">
        <w:rPr>
          <w:rFonts w:ascii="Times New Roman" w:hAnsi="Times New Roman" w:cs="Times New Roman"/>
          <w:sz w:val="28"/>
          <w:szCs w:val="28"/>
        </w:rPr>
        <w:t xml:space="preserve">приказам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  <w:r w:rsidR="00884603" w:rsidRPr="0010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03" w:rsidRPr="00107DAF" w:rsidRDefault="00720E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</w:t>
      </w:r>
      <w:r w:rsidR="00AC4C45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.</w:t>
      </w:r>
    </w:p>
    <w:p w:rsidR="0026149D" w:rsidRPr="00107DAF" w:rsidRDefault="00F868E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1.4</w:t>
      </w:r>
      <w:r w:rsidR="00F76979" w:rsidRPr="00107DAF">
        <w:rPr>
          <w:rFonts w:ascii="Times New Roman" w:hAnsi="Times New Roman" w:cs="Times New Roman"/>
          <w:sz w:val="28"/>
          <w:szCs w:val="28"/>
        </w:rPr>
        <w:t>.</w:t>
      </w:r>
      <w:r w:rsidR="0026149D" w:rsidRPr="00107DAF">
        <w:rPr>
          <w:rFonts w:ascii="Times New Roman" w:hAnsi="Times New Roman" w:cs="Times New Roman"/>
          <w:sz w:val="28"/>
          <w:szCs w:val="28"/>
        </w:rPr>
        <w:t xml:space="preserve"> Достижение целей, установленных </w:t>
      </w:r>
      <w:hyperlink r:id="rId10" w:history="1">
        <w:r w:rsidR="0026149D" w:rsidRPr="00107DAF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="0026149D" w:rsidRPr="00107D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решение задач, </w:t>
      </w:r>
      <w:r w:rsidR="00374821" w:rsidRPr="00107DAF">
        <w:rPr>
          <w:rFonts w:ascii="Times New Roman" w:hAnsi="Times New Roman" w:cs="Times New Roman"/>
          <w:sz w:val="28"/>
          <w:szCs w:val="28"/>
        </w:rPr>
        <w:t xml:space="preserve">установленных                </w:t>
      </w:r>
      <w:hyperlink r:id="rId11" w:history="1">
        <w:r w:rsidR="0026149D" w:rsidRPr="00107DA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BB6B98" w:rsidRPr="00107DAF">
        <w:rPr>
          <w:rFonts w:ascii="Times New Roman" w:hAnsi="Times New Roman" w:cs="Times New Roman"/>
          <w:sz w:val="28"/>
          <w:szCs w:val="28"/>
        </w:rPr>
        <w:t> </w:t>
      </w:r>
      <w:r w:rsidR="0026149D" w:rsidRPr="00107DAF">
        <w:rPr>
          <w:rFonts w:ascii="Times New Roman" w:hAnsi="Times New Roman" w:cs="Times New Roman"/>
          <w:sz w:val="28"/>
          <w:szCs w:val="28"/>
        </w:rPr>
        <w:t>-</w:t>
      </w:r>
      <w:r w:rsidR="00BB6B98" w:rsidRPr="00107DAF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26149D" w:rsidRPr="00107DA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26149D" w:rsidRPr="00107DA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3" w:history="1">
        <w:r w:rsidR="0026149D" w:rsidRPr="00107DAF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26149D" w:rsidRPr="00107DA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0969BB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6149D" w:rsidRPr="00107DAF">
        <w:rPr>
          <w:rFonts w:ascii="Times New Roman" w:hAnsi="Times New Roman" w:cs="Times New Roman"/>
          <w:sz w:val="28"/>
          <w:szCs w:val="28"/>
        </w:rPr>
        <w:t>«Определения, принципы и задачи внутреннего финансового аудита», утвержденного приказом Министерства финансов Российской Федерации</w:t>
      </w:r>
      <w:r w:rsidR="00757B8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B14DF" w:rsidRPr="00107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6B98" w:rsidRPr="00107DAF">
        <w:rPr>
          <w:rFonts w:ascii="Times New Roman" w:hAnsi="Times New Roman" w:cs="Times New Roman"/>
          <w:sz w:val="28"/>
          <w:szCs w:val="28"/>
        </w:rPr>
        <w:t>о</w:t>
      </w:r>
      <w:r w:rsidR="0026149D" w:rsidRPr="00107DAF">
        <w:rPr>
          <w:rFonts w:ascii="Times New Roman" w:hAnsi="Times New Roman" w:cs="Times New Roman"/>
          <w:sz w:val="28"/>
          <w:szCs w:val="28"/>
        </w:rPr>
        <w:t xml:space="preserve">т 21.11.2019 № 196н, осуществляется путем формирования аудиторских </w:t>
      </w:r>
      <w:r w:rsidR="0026149D" w:rsidRPr="00107DAF">
        <w:rPr>
          <w:rFonts w:ascii="Times New Roman" w:hAnsi="Times New Roman" w:cs="Times New Roman"/>
          <w:sz w:val="28"/>
          <w:szCs w:val="28"/>
        </w:rPr>
        <w:lastRenderedPageBreak/>
        <w:t>выводов, рекомендаций и предложений по результатам проведения аудиторских мероприятий.</w:t>
      </w:r>
    </w:p>
    <w:p w:rsidR="00F76979" w:rsidRPr="00107DAF" w:rsidRDefault="00F76979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 </w:t>
      </w:r>
    </w:p>
    <w:p w:rsidR="00253375" w:rsidRPr="00107DAF" w:rsidRDefault="00F868E1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</w:t>
      </w:r>
      <w:r w:rsidR="00253375" w:rsidRPr="00107DAF">
        <w:rPr>
          <w:rFonts w:ascii="Times New Roman" w:hAnsi="Times New Roman" w:cs="Times New Roman"/>
          <w:sz w:val="28"/>
          <w:szCs w:val="28"/>
        </w:rPr>
        <w:t>. Организация внутреннего финансового аудита</w:t>
      </w:r>
    </w:p>
    <w:p w:rsidR="00253375" w:rsidRPr="00107DAF" w:rsidRDefault="00253375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3375" w:rsidRPr="00107DAF" w:rsidRDefault="00F868E1" w:rsidP="0025337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2.1</w:t>
      </w:r>
      <w:r w:rsidR="00253375" w:rsidRPr="00107DAF">
        <w:rPr>
          <w:rFonts w:ascii="Times New Roman" w:hAnsi="Times New Roman" w:cs="Times New Roman"/>
          <w:sz w:val="28"/>
          <w:szCs w:val="28"/>
        </w:rPr>
        <w:t>.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 Основанием организации внутреннего финансового аудита                              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 является решение об образовании субъекта внутреннего финансового аудита без образования структурного подразделения путем наделения начальника отдела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внутреннего финансового аудита (далее – «Аудитор»).</w:t>
      </w:r>
    </w:p>
    <w:p w:rsidR="00F868E1" w:rsidRPr="00107DAF" w:rsidRDefault="00F868E1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2.2</w:t>
      </w:r>
      <w:r w:rsidR="00381D7C" w:rsidRPr="00107DAF">
        <w:rPr>
          <w:rFonts w:ascii="Times New Roman" w:hAnsi="Times New Roman" w:cs="Times New Roman"/>
          <w:sz w:val="28"/>
          <w:szCs w:val="28"/>
        </w:rPr>
        <w:t>.</w:t>
      </w:r>
      <w:r w:rsidRPr="00107DAF">
        <w:rPr>
          <w:rFonts w:ascii="Times New Roman" w:hAnsi="Times New Roman" w:cs="Times New Roman"/>
          <w:sz w:val="28"/>
          <w:szCs w:val="28"/>
        </w:rPr>
        <w:t> 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Аудитор при осуществлении внутреннего финансового аудита непосредственно подчиняется руководителю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A080B" w:rsidRPr="00107DAF">
        <w:rPr>
          <w:rFonts w:ascii="Times New Roman" w:hAnsi="Times New Roman" w:cs="Times New Roman"/>
          <w:sz w:val="28"/>
          <w:szCs w:val="28"/>
        </w:rPr>
        <w:t>.</w:t>
      </w:r>
    </w:p>
    <w:p w:rsidR="00F868E1" w:rsidRPr="00107DAF" w:rsidRDefault="00F868E1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2.3. 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Деятельность Аудитора основывается на принципах законности, функциональной независимости, объективности, компетентности, </w:t>
      </w:r>
      <w:r w:rsidR="0096648D" w:rsidRPr="00107DAF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 скептицизма, системности, эффективности, </w:t>
      </w:r>
      <w:r w:rsidR="00834032" w:rsidRPr="00107DAF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7A080B" w:rsidRPr="00107DAF">
        <w:rPr>
          <w:rFonts w:ascii="Times New Roman" w:hAnsi="Times New Roman" w:cs="Times New Roman"/>
          <w:sz w:val="28"/>
          <w:szCs w:val="28"/>
        </w:rPr>
        <w:t>и стандартизации.</w:t>
      </w:r>
    </w:p>
    <w:p w:rsidR="00F868E1" w:rsidRPr="00107DAF" w:rsidRDefault="00F868E1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2.4. 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085480" w:rsidRPr="00107DAF">
        <w:rPr>
          <w:rFonts w:ascii="Times New Roman" w:hAnsi="Times New Roman" w:cs="Times New Roman"/>
          <w:sz w:val="28"/>
          <w:szCs w:val="28"/>
        </w:rPr>
        <w:t>в</w:t>
      </w:r>
      <w:r w:rsidR="007A080B" w:rsidRPr="00107DAF">
        <w:rPr>
          <w:rFonts w:ascii="Times New Roman" w:hAnsi="Times New Roman" w:cs="Times New Roman"/>
          <w:sz w:val="28"/>
          <w:szCs w:val="28"/>
        </w:rPr>
        <w:t>нутреннего финансового аудита являются бюджетные процедуры и (или) составляющие данные процедуры операции (действия)</w:t>
      </w:r>
      <w:r w:rsidR="0068665C">
        <w:rPr>
          <w:rFonts w:ascii="Times New Roman" w:hAnsi="Times New Roman" w:cs="Times New Roman"/>
          <w:sz w:val="28"/>
          <w:szCs w:val="28"/>
        </w:rPr>
        <w:t xml:space="preserve"> </w:t>
      </w:r>
      <w:r w:rsidR="007A080B" w:rsidRPr="00107DAF">
        <w:rPr>
          <w:rFonts w:ascii="Times New Roman" w:hAnsi="Times New Roman" w:cs="Times New Roman"/>
          <w:sz w:val="28"/>
          <w:szCs w:val="28"/>
        </w:rPr>
        <w:t xml:space="preserve">по выполнению бюджетных процедур, выполняемые должностными лицами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A080B" w:rsidRPr="00107DAF">
        <w:rPr>
          <w:rFonts w:ascii="Times New Roman" w:hAnsi="Times New Roman" w:cs="Times New Roman"/>
          <w:sz w:val="28"/>
          <w:szCs w:val="28"/>
        </w:rPr>
        <w:t>.</w:t>
      </w:r>
    </w:p>
    <w:p w:rsidR="007A080B" w:rsidRPr="00107DAF" w:rsidRDefault="007A080B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2.5. Субъектами бюджетных процедур являются должностные лица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 xml:space="preserve">, которые организуют (обеспечивают выполнение), выполняют бюджетные процедуры (далее – «субъекты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»).</w:t>
      </w:r>
    </w:p>
    <w:p w:rsidR="00F868E1" w:rsidRPr="00107DAF" w:rsidRDefault="007A080B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2.6. </w:t>
      </w:r>
      <w:r w:rsidR="00F868E1" w:rsidRPr="00107DAF">
        <w:rPr>
          <w:rFonts w:ascii="Times New Roman" w:hAnsi="Times New Roman" w:cs="Times New Roman"/>
          <w:sz w:val="28"/>
          <w:szCs w:val="28"/>
        </w:rPr>
        <w:t xml:space="preserve">Права и обязанности аудитора определены </w:t>
      </w:r>
      <w:hyperlink r:id="rId14" w:history="1">
        <w:r w:rsidR="00F868E1" w:rsidRPr="00107DAF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F868E1" w:rsidRPr="00107DAF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</w:t>
      </w:r>
      <w:hyperlink r:id="rId15" w:history="1">
        <w:r w:rsidR="00F868E1" w:rsidRPr="00107DA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868E1" w:rsidRPr="00107DA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21.11.2019 № 195н.</w:t>
      </w:r>
    </w:p>
    <w:p w:rsidR="00085480" w:rsidRPr="00107DAF" w:rsidRDefault="00085480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2.7. Права и обязанности </w:t>
      </w:r>
      <w:r w:rsidR="00B26D7C" w:rsidRPr="00107DAF">
        <w:rPr>
          <w:rFonts w:ascii="Times New Roman" w:hAnsi="Times New Roman" w:cs="Times New Roman"/>
          <w:sz w:val="28"/>
          <w:szCs w:val="28"/>
        </w:rPr>
        <w:t>субъектов бюджетных процедур</w:t>
      </w:r>
      <w:r w:rsidRPr="00107DAF">
        <w:rPr>
          <w:rFonts w:ascii="Times New Roman" w:hAnsi="Times New Roman" w:cs="Times New Roman"/>
          <w:sz w:val="28"/>
          <w:szCs w:val="28"/>
        </w:rPr>
        <w:t xml:space="preserve"> определены </w:t>
      </w:r>
      <w:hyperlink r:id="rId16" w:history="1">
        <w:r w:rsidRPr="00107DAF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B26D7C" w:rsidRPr="00107DAF">
        <w:rPr>
          <w:rFonts w:ascii="Times New Roman" w:hAnsi="Times New Roman" w:cs="Times New Roman"/>
          <w:sz w:val="28"/>
          <w:szCs w:val="28"/>
        </w:rPr>
        <w:t>I</w:t>
      </w:r>
      <w:r w:rsidRPr="00107DAF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</w:t>
      </w:r>
      <w:hyperlink r:id="rId17" w:history="1">
        <w:r w:rsidRPr="00107DA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07DA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21.11.2019 № 195н.</w:t>
      </w:r>
    </w:p>
    <w:p w:rsidR="00F868E1" w:rsidRPr="00107DAF" w:rsidRDefault="001F715E" w:rsidP="00F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2.8.</w:t>
      </w:r>
      <w:r w:rsidR="00F868E1" w:rsidRPr="00107DAF">
        <w:rPr>
          <w:rFonts w:ascii="Times New Roman" w:hAnsi="Times New Roman" w:cs="Times New Roman"/>
          <w:sz w:val="28"/>
          <w:szCs w:val="28"/>
        </w:rPr>
        <w:t> </w:t>
      </w:r>
      <w:r w:rsidRPr="00107DAF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внутреннего финансового аудита 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 xml:space="preserve"> несет руководитель.</w:t>
      </w:r>
    </w:p>
    <w:p w:rsidR="00381D7C" w:rsidRPr="00107DAF" w:rsidRDefault="00381D7C" w:rsidP="0025337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375" w:rsidRPr="00107DAF" w:rsidRDefault="00253375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EE1" w:rsidRPr="00107DAF" w:rsidRDefault="005F4B5A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. </w:t>
      </w:r>
      <w:r w:rsidR="00BB2B84" w:rsidRPr="00107DAF">
        <w:rPr>
          <w:rFonts w:ascii="Times New Roman" w:hAnsi="Times New Roman" w:cs="Times New Roman"/>
          <w:sz w:val="28"/>
          <w:szCs w:val="28"/>
        </w:rPr>
        <w:t>Планирование внутреннего финансового аудита</w:t>
      </w:r>
    </w:p>
    <w:p w:rsidR="00720EE1" w:rsidRPr="00107DAF" w:rsidRDefault="00720EE1" w:rsidP="00A568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EE1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3.1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7C5B95" w:rsidRPr="00107DAF">
        <w:rPr>
          <w:rFonts w:ascii="Times New Roman" w:hAnsi="Times New Roman" w:cs="Times New Roman"/>
          <w:sz w:val="28"/>
          <w:szCs w:val="28"/>
        </w:rPr>
        <w:t> </w:t>
      </w:r>
      <w:hyperlink w:anchor="P168" w:history="1">
        <w:r w:rsidR="00720EE1" w:rsidRPr="00107DA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 на очередной</w:t>
      </w:r>
      <w:r w:rsidR="00C346E2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8B54F8" w:rsidRPr="00107DAF">
        <w:rPr>
          <w:rFonts w:ascii="Times New Roman" w:hAnsi="Times New Roman" w:cs="Times New Roman"/>
          <w:sz w:val="28"/>
          <w:szCs w:val="28"/>
        </w:rPr>
        <w:t xml:space="preserve">(далее – «План»)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EA47AA" w:rsidRPr="00107DAF">
        <w:rPr>
          <w:rFonts w:ascii="Times New Roman" w:hAnsi="Times New Roman" w:cs="Times New Roman"/>
          <w:sz w:val="28"/>
          <w:szCs w:val="28"/>
        </w:rPr>
        <w:t>А</w:t>
      </w:r>
      <w:r w:rsidR="00595496" w:rsidRPr="00107DAF">
        <w:rPr>
          <w:rFonts w:ascii="Times New Roman" w:hAnsi="Times New Roman" w:cs="Times New Roman"/>
          <w:sz w:val="28"/>
          <w:szCs w:val="28"/>
        </w:rPr>
        <w:t>удитором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C346E2" w:rsidRPr="00107DAF">
        <w:rPr>
          <w:rFonts w:ascii="Times New Roman" w:hAnsi="Times New Roman" w:cs="Times New Roman"/>
          <w:sz w:val="28"/>
          <w:szCs w:val="28"/>
        </w:rPr>
        <w:t>по форме</w:t>
      </w:r>
      <w:r w:rsidR="00595496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согласно приложению 1 к настоящему По</w:t>
      </w:r>
      <w:r w:rsidR="007C5B95" w:rsidRPr="00107DAF">
        <w:rPr>
          <w:rFonts w:ascii="Times New Roman" w:hAnsi="Times New Roman" w:cs="Times New Roman"/>
          <w:sz w:val="28"/>
          <w:szCs w:val="28"/>
        </w:rPr>
        <w:t>рядку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0413D3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3.2</w:t>
      </w:r>
      <w:r w:rsidR="000413D3" w:rsidRPr="00107DAF">
        <w:rPr>
          <w:rFonts w:ascii="Times New Roman" w:hAnsi="Times New Roman" w:cs="Times New Roman"/>
          <w:sz w:val="28"/>
          <w:szCs w:val="28"/>
        </w:rPr>
        <w:t>. План должен включать не менее двух аудиторских мероприятий,</w:t>
      </w:r>
      <w:r w:rsidR="0068665C">
        <w:rPr>
          <w:rFonts w:ascii="Times New Roman" w:hAnsi="Times New Roman" w:cs="Times New Roman"/>
          <w:sz w:val="28"/>
          <w:szCs w:val="28"/>
        </w:rPr>
        <w:t xml:space="preserve"> </w:t>
      </w:r>
      <w:r w:rsidR="000413D3" w:rsidRPr="00107DAF">
        <w:rPr>
          <w:rFonts w:ascii="Times New Roman" w:hAnsi="Times New Roman" w:cs="Times New Roman"/>
          <w:sz w:val="28"/>
          <w:szCs w:val="28"/>
        </w:rPr>
        <w:t xml:space="preserve">в </w:t>
      </w:r>
      <w:r w:rsidR="000413D3" w:rsidRPr="00107DAF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аудиторское мероприятие с целью подтверждения достоверности бюджетной отчетности и соответствия порядка ведения бюджетного учета </w:t>
      </w:r>
      <w:r w:rsidR="0056523D" w:rsidRPr="00107DAF">
        <w:rPr>
          <w:rFonts w:ascii="Times New Roman" w:hAnsi="Times New Roman" w:cs="Times New Roman"/>
          <w:sz w:val="28"/>
          <w:szCs w:val="28"/>
        </w:rPr>
        <w:t xml:space="preserve">                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56523D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0413D3" w:rsidRPr="00107DAF">
        <w:rPr>
          <w:rFonts w:ascii="Times New Roman" w:hAnsi="Times New Roman" w:cs="Times New Roman"/>
          <w:sz w:val="28"/>
          <w:szCs w:val="28"/>
        </w:rPr>
        <w:t xml:space="preserve">единой методологии бюджетного учета, составления, представления и утверждения бюджетной отчетности, а также </w:t>
      </w:r>
      <w:r w:rsidR="00940627" w:rsidRPr="00107DAF">
        <w:rPr>
          <w:rFonts w:ascii="Times New Roman" w:hAnsi="Times New Roman" w:cs="Times New Roman"/>
          <w:sz w:val="28"/>
          <w:szCs w:val="28"/>
        </w:rPr>
        <w:t>приказам</w:t>
      </w:r>
      <w:r w:rsidR="000413D3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0413D3" w:rsidRPr="00107DAF">
        <w:rPr>
          <w:rFonts w:ascii="Times New Roman" w:hAnsi="Times New Roman" w:cs="Times New Roman"/>
          <w:sz w:val="28"/>
          <w:szCs w:val="28"/>
        </w:rPr>
        <w:t>.</w:t>
      </w:r>
    </w:p>
    <w:p w:rsidR="000413D3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3.3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C346E2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C346E2" w:rsidRPr="00107D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C346E2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до начала</w:t>
      </w:r>
      <w:r w:rsidR="002C7507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очередного финансового года</w:t>
      </w:r>
      <w:r w:rsidR="000413D3" w:rsidRPr="00107DAF">
        <w:rPr>
          <w:rFonts w:ascii="Times New Roman" w:hAnsi="Times New Roman" w:cs="Times New Roman"/>
          <w:sz w:val="28"/>
          <w:szCs w:val="28"/>
        </w:rPr>
        <w:t xml:space="preserve"> и доводится до сведения субъектов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2C7507" w:rsidRPr="00107DAF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0413D3" w:rsidRPr="00107DAF">
        <w:rPr>
          <w:rFonts w:ascii="Times New Roman" w:hAnsi="Times New Roman" w:cs="Times New Roman"/>
          <w:sz w:val="28"/>
          <w:szCs w:val="28"/>
        </w:rPr>
        <w:t>.</w:t>
      </w:r>
    </w:p>
    <w:p w:rsidR="00720EE1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3.4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93476B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3476B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лан вносятся по предложениям </w:t>
      </w:r>
      <w:r w:rsidR="00390918" w:rsidRPr="00107DAF">
        <w:rPr>
          <w:rFonts w:ascii="Times New Roman" w:hAnsi="Times New Roman" w:cs="Times New Roman"/>
          <w:sz w:val="28"/>
          <w:szCs w:val="28"/>
        </w:rPr>
        <w:t>А</w:t>
      </w:r>
      <w:r w:rsidR="00595496" w:rsidRPr="00107DAF">
        <w:rPr>
          <w:rFonts w:ascii="Times New Roman" w:hAnsi="Times New Roman" w:cs="Times New Roman"/>
          <w:sz w:val="28"/>
          <w:szCs w:val="28"/>
        </w:rPr>
        <w:t xml:space="preserve">удитора               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372C4C" w:rsidRPr="00107D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E63A1B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3.5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372C4C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Внеплановые аудиторские мероприятия проводятся на основании </w:t>
      </w:r>
      <w:r w:rsidR="00962080" w:rsidRPr="00107DA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E7394" w:rsidRPr="00107DA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, в котором указываются тема и месяц окончания </w:t>
      </w:r>
      <w:r w:rsidR="00CF67B0" w:rsidRPr="00107DAF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 w:rsidR="00CF67B0" w:rsidRPr="00107DAF">
        <w:rPr>
          <w:rFonts w:ascii="Times New Roman" w:hAnsi="Times New Roman" w:cs="Times New Roman"/>
          <w:sz w:val="28"/>
          <w:szCs w:val="28"/>
        </w:rPr>
        <w:t xml:space="preserve">Внеплановые аудиторские мероприятия могут проводиться по предложению </w:t>
      </w:r>
      <w:r w:rsidR="00467075" w:rsidRPr="00107DAF">
        <w:rPr>
          <w:rFonts w:ascii="Times New Roman" w:hAnsi="Times New Roman" w:cs="Times New Roman"/>
          <w:sz w:val="28"/>
          <w:szCs w:val="28"/>
        </w:rPr>
        <w:t>А</w:t>
      </w:r>
      <w:r w:rsidR="00CF67B0" w:rsidRPr="00107DAF">
        <w:rPr>
          <w:rFonts w:ascii="Times New Roman" w:hAnsi="Times New Roman" w:cs="Times New Roman"/>
          <w:sz w:val="28"/>
          <w:szCs w:val="28"/>
        </w:rPr>
        <w:t>удитора.</w:t>
      </w:r>
      <w:r w:rsidR="00894F64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CF67B0" w:rsidRPr="00107DAF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CF67B0" w:rsidRPr="00107DAF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 </w:t>
      </w:r>
      <w:r w:rsidR="00E63A1B" w:rsidRPr="00107DAF">
        <w:rPr>
          <w:rFonts w:ascii="Times New Roman" w:hAnsi="Times New Roman" w:cs="Times New Roman"/>
          <w:sz w:val="28"/>
          <w:szCs w:val="28"/>
        </w:rPr>
        <w:t>доводится</w:t>
      </w:r>
      <w:r w:rsidR="00CF67B0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E63A1B" w:rsidRPr="00107DAF">
        <w:rPr>
          <w:rFonts w:ascii="Times New Roman" w:hAnsi="Times New Roman" w:cs="Times New Roman"/>
          <w:sz w:val="28"/>
          <w:szCs w:val="28"/>
        </w:rPr>
        <w:t xml:space="preserve">до сведения субъектов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3D4568" w:rsidRPr="00107DAF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E63A1B" w:rsidRPr="00107DAF">
        <w:rPr>
          <w:rFonts w:ascii="Times New Roman" w:hAnsi="Times New Roman" w:cs="Times New Roman"/>
          <w:sz w:val="28"/>
          <w:szCs w:val="28"/>
        </w:rPr>
        <w:t>.</w:t>
      </w:r>
      <w:r w:rsidR="0044158E" w:rsidRPr="0010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C1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3.6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1D62C1" w:rsidRPr="00107DAF">
        <w:rPr>
          <w:rFonts w:ascii="Times New Roman" w:hAnsi="Times New Roman" w:cs="Times New Roman"/>
          <w:sz w:val="28"/>
          <w:szCs w:val="28"/>
        </w:rPr>
        <w:t xml:space="preserve"> При </w:t>
      </w:r>
      <w:r w:rsidR="00887DB8" w:rsidRPr="00107DAF">
        <w:rPr>
          <w:rFonts w:ascii="Times New Roman" w:hAnsi="Times New Roman" w:cs="Times New Roman"/>
          <w:sz w:val="28"/>
          <w:szCs w:val="28"/>
        </w:rPr>
        <w:t xml:space="preserve">планировании и </w:t>
      </w:r>
      <w:r w:rsidR="001D62C1" w:rsidRPr="00107DAF">
        <w:rPr>
          <w:rFonts w:ascii="Times New Roman" w:hAnsi="Times New Roman" w:cs="Times New Roman"/>
          <w:sz w:val="28"/>
          <w:szCs w:val="28"/>
        </w:rPr>
        <w:t>подготовке</w:t>
      </w:r>
      <w:r w:rsidR="00834463" w:rsidRPr="00107DAF">
        <w:rPr>
          <w:rFonts w:ascii="Times New Roman" w:hAnsi="Times New Roman" w:cs="Times New Roman"/>
          <w:sz w:val="28"/>
          <w:szCs w:val="28"/>
        </w:rPr>
        <w:t xml:space="preserve"> к</w:t>
      </w:r>
      <w:r w:rsidR="001D62C1" w:rsidRPr="00107DA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34463" w:rsidRPr="00107DAF">
        <w:rPr>
          <w:rFonts w:ascii="Times New Roman" w:hAnsi="Times New Roman" w:cs="Times New Roman"/>
          <w:sz w:val="28"/>
          <w:szCs w:val="28"/>
        </w:rPr>
        <w:t>ю</w:t>
      </w:r>
      <w:r w:rsidR="001D62C1" w:rsidRPr="00107DAF">
        <w:rPr>
          <w:rFonts w:ascii="Times New Roman" w:hAnsi="Times New Roman" w:cs="Times New Roman"/>
          <w:sz w:val="28"/>
          <w:szCs w:val="28"/>
        </w:rPr>
        <w:t xml:space="preserve"> аудиторского мероприятия </w:t>
      </w:r>
      <w:r w:rsidR="00AB06E6" w:rsidRPr="00107DAF">
        <w:rPr>
          <w:rFonts w:ascii="Times New Roman" w:hAnsi="Times New Roman" w:cs="Times New Roman"/>
          <w:sz w:val="28"/>
          <w:szCs w:val="28"/>
        </w:rPr>
        <w:t>А</w:t>
      </w:r>
      <w:r w:rsidR="0044158E" w:rsidRPr="00107DAF">
        <w:rPr>
          <w:rFonts w:ascii="Times New Roman" w:hAnsi="Times New Roman" w:cs="Times New Roman"/>
          <w:sz w:val="28"/>
          <w:szCs w:val="28"/>
        </w:rPr>
        <w:t>удитором</w:t>
      </w:r>
      <w:r w:rsidR="001D62C1" w:rsidRPr="00107DAF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AC58A4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1D62C1" w:rsidRPr="00107DAF">
        <w:rPr>
          <w:rFonts w:ascii="Times New Roman" w:hAnsi="Times New Roman" w:cs="Times New Roman"/>
          <w:sz w:val="28"/>
          <w:szCs w:val="28"/>
        </w:rPr>
        <w:t>и утверждается</w:t>
      </w:r>
      <w:r w:rsidR="00887DB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1D62C1" w:rsidRPr="00107DAF">
        <w:rPr>
          <w:rFonts w:ascii="Times New Roman" w:hAnsi="Times New Roman" w:cs="Times New Roman"/>
          <w:sz w:val="28"/>
          <w:szCs w:val="28"/>
        </w:rPr>
        <w:t>программа</w:t>
      </w:r>
      <w:r w:rsidR="00887DB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1D62C1" w:rsidRPr="00107DAF">
        <w:rPr>
          <w:rFonts w:ascii="Times New Roman" w:hAnsi="Times New Roman" w:cs="Times New Roman"/>
          <w:sz w:val="28"/>
          <w:szCs w:val="28"/>
        </w:rPr>
        <w:t>аудиторского мероприятия (далее – «Программа») по форме согласно приложению 2</w:t>
      </w:r>
      <w:r w:rsidR="00887DB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1D62C1" w:rsidRPr="00107DAF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834463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3.7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B10CA5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В целях составления </w:t>
      </w:r>
      <w:r w:rsidR="00526C4C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67075" w:rsidRPr="00107DAF">
        <w:rPr>
          <w:rFonts w:ascii="Times New Roman" w:hAnsi="Times New Roman" w:cs="Times New Roman"/>
          <w:sz w:val="28"/>
          <w:szCs w:val="28"/>
        </w:rPr>
        <w:t>А</w:t>
      </w:r>
      <w:r w:rsidR="0028210F" w:rsidRPr="00107DAF">
        <w:rPr>
          <w:rFonts w:ascii="Times New Roman" w:hAnsi="Times New Roman" w:cs="Times New Roman"/>
          <w:sz w:val="28"/>
          <w:szCs w:val="28"/>
        </w:rPr>
        <w:t>удитором</w:t>
      </w:r>
      <w:r w:rsidR="00526C4C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проводится предварительный анализ документов, фактических данных, информации </w:t>
      </w:r>
      <w:r w:rsidR="0028210F" w:rsidRPr="00107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>об организации (обеспечении выполнения) и выполнении бюджетных процедур и бюджетных рисках во взаимосвязи с операциями (действиями)</w:t>
      </w:r>
      <w:r w:rsidR="0028210F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по выполнению бюджетных процедур, являющихся объектами внутреннего финансового аудита.</w:t>
      </w:r>
      <w:r w:rsidR="001D62C1" w:rsidRPr="0010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5C" w:rsidRPr="00107DAF" w:rsidRDefault="001D62C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Программа должна обеспечивать достижение целей аудиторского мероприятия.</w:t>
      </w:r>
    </w:p>
    <w:p w:rsidR="0021670C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3.8</w:t>
      </w:r>
      <w:r w:rsidR="00AF23F5" w:rsidRPr="00107DAF">
        <w:rPr>
          <w:rFonts w:ascii="Times New Roman" w:hAnsi="Times New Roman" w:cs="Times New Roman"/>
          <w:sz w:val="28"/>
          <w:szCs w:val="28"/>
        </w:rPr>
        <w:t>.</w:t>
      </w:r>
      <w:r w:rsidR="0021670C" w:rsidRPr="00107DAF">
        <w:rPr>
          <w:rFonts w:ascii="Times New Roman" w:hAnsi="Times New Roman" w:cs="Times New Roman"/>
          <w:sz w:val="28"/>
          <w:szCs w:val="28"/>
        </w:rPr>
        <w:t> </w:t>
      </w:r>
      <w:r w:rsidR="00A66E5C" w:rsidRPr="00107DAF">
        <w:rPr>
          <w:rFonts w:ascii="Times New Roman" w:hAnsi="Times New Roman" w:cs="Times New Roman"/>
          <w:sz w:val="28"/>
          <w:szCs w:val="28"/>
        </w:rPr>
        <w:t xml:space="preserve">Перечень вопросов, подлежащих изучению для достижения </w:t>
      </w:r>
      <w:r w:rsidR="00BC4748" w:rsidRPr="00107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E5C" w:rsidRPr="00107DAF">
        <w:rPr>
          <w:rFonts w:ascii="Times New Roman" w:hAnsi="Times New Roman" w:cs="Times New Roman"/>
          <w:sz w:val="28"/>
          <w:szCs w:val="28"/>
        </w:rPr>
        <w:t>целей аудиторского мероприятия, и применяемые методы внутреннего</w:t>
      </w:r>
      <w:r w:rsidR="00BC474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66E5C" w:rsidRPr="00107DAF">
        <w:rPr>
          <w:rFonts w:ascii="Times New Roman" w:hAnsi="Times New Roman" w:cs="Times New Roman"/>
          <w:sz w:val="28"/>
          <w:szCs w:val="28"/>
        </w:rPr>
        <w:t>финансового аудита определяются в зависимости от объектов внутреннего финансового аудита, целей аудиторского мероприятия и оценки значимости (уровня) бюджетных рисков.</w:t>
      </w:r>
    </w:p>
    <w:p w:rsidR="00A66E5C" w:rsidRPr="00107DAF" w:rsidRDefault="00A66E5C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Используемые методы внутреннего финансового аудита должны обеспечить получение </w:t>
      </w:r>
      <w:r w:rsidR="0028210F" w:rsidRPr="00107DAF">
        <w:rPr>
          <w:rFonts w:ascii="Times New Roman" w:hAnsi="Times New Roman" w:cs="Times New Roman"/>
          <w:sz w:val="28"/>
          <w:szCs w:val="28"/>
        </w:rPr>
        <w:t>аудитором</w:t>
      </w:r>
      <w:r w:rsidR="00230B57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Pr="00107DAF">
        <w:rPr>
          <w:rFonts w:ascii="Times New Roman" w:hAnsi="Times New Roman" w:cs="Times New Roman"/>
          <w:sz w:val="28"/>
          <w:szCs w:val="28"/>
        </w:rPr>
        <w:t xml:space="preserve">необходимых и достаточных аудиторских доказательств для формирования выводов, предложений и рекомендаций </w:t>
      </w:r>
      <w:r w:rsidR="005D7B95" w:rsidRPr="00107D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7DAF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мероприятия.</w:t>
      </w:r>
    </w:p>
    <w:p w:rsidR="00720EE1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3.9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4C3DE8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При проведении аудиторского мероприятия </w:t>
      </w:r>
      <w:r w:rsidR="00390918" w:rsidRPr="00107DAF">
        <w:rPr>
          <w:rFonts w:ascii="Times New Roman" w:hAnsi="Times New Roman" w:cs="Times New Roman"/>
          <w:sz w:val="28"/>
          <w:szCs w:val="28"/>
        </w:rPr>
        <w:t>А</w:t>
      </w:r>
      <w:r w:rsidR="00C20389" w:rsidRPr="00107DAF">
        <w:rPr>
          <w:rFonts w:ascii="Times New Roman" w:hAnsi="Times New Roman" w:cs="Times New Roman"/>
          <w:sz w:val="28"/>
          <w:szCs w:val="28"/>
        </w:rPr>
        <w:t>удитор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 может прийти</w:t>
      </w:r>
      <w:r w:rsidR="00C20389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к выводу о необходимости переоценки значимости (уровня) бюджетных рисков, а также внести изменения в </w:t>
      </w:r>
      <w:r w:rsidR="00E85154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>рограмму.</w:t>
      </w:r>
    </w:p>
    <w:p w:rsidR="00673E75" w:rsidRPr="00107DAF" w:rsidRDefault="005F4B5A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3.10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673E75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="00673E75" w:rsidRPr="00107DAF">
        <w:rPr>
          <w:rFonts w:ascii="Times New Roman" w:hAnsi="Times New Roman" w:cs="Times New Roman"/>
          <w:sz w:val="28"/>
          <w:szCs w:val="28"/>
        </w:rPr>
        <w:t>Программа и изменения, внесенные в П</w:t>
      </w:r>
      <w:r w:rsidR="00720EE1" w:rsidRPr="00107DAF">
        <w:rPr>
          <w:rFonts w:ascii="Times New Roman" w:hAnsi="Times New Roman" w:cs="Times New Roman"/>
          <w:sz w:val="28"/>
          <w:szCs w:val="28"/>
        </w:rPr>
        <w:t>рограмму</w:t>
      </w:r>
      <w:r w:rsidR="00673E75" w:rsidRPr="00107DAF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720EE1" w:rsidRPr="00107DAF">
        <w:rPr>
          <w:rFonts w:ascii="Times New Roman" w:hAnsi="Times New Roman" w:cs="Times New Roman"/>
          <w:sz w:val="28"/>
          <w:szCs w:val="28"/>
        </w:rPr>
        <w:t>)</w:t>
      </w:r>
      <w:r w:rsidR="00673E75" w:rsidRPr="00107DAF">
        <w:rPr>
          <w:rFonts w:ascii="Times New Roman" w:hAnsi="Times New Roman" w:cs="Times New Roman"/>
          <w:sz w:val="28"/>
          <w:szCs w:val="28"/>
        </w:rPr>
        <w:t>,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673E75" w:rsidRPr="00107DAF">
        <w:rPr>
          <w:rFonts w:ascii="Times New Roman" w:hAnsi="Times New Roman" w:cs="Times New Roman"/>
          <w:sz w:val="28"/>
          <w:szCs w:val="28"/>
        </w:rPr>
        <w:t xml:space="preserve">доводятся до сведения субъектов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D210EC" w:rsidRPr="00107DAF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673E75" w:rsidRPr="00107DAF">
        <w:rPr>
          <w:rFonts w:ascii="Times New Roman" w:hAnsi="Times New Roman" w:cs="Times New Roman"/>
          <w:sz w:val="28"/>
          <w:szCs w:val="28"/>
        </w:rPr>
        <w:t>.</w:t>
      </w:r>
    </w:p>
    <w:p w:rsidR="00720EE1" w:rsidRPr="00107DAF" w:rsidRDefault="00BE0EFC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</w:t>
      </w:r>
      <w:r w:rsidR="00720EE1" w:rsidRPr="00107DAF">
        <w:rPr>
          <w:rFonts w:ascii="Times New Roman" w:hAnsi="Times New Roman" w:cs="Times New Roman"/>
          <w:sz w:val="28"/>
          <w:szCs w:val="28"/>
        </w:rPr>
        <w:t>. Проведение аудиторских мероприятий</w:t>
      </w:r>
    </w:p>
    <w:p w:rsidR="00720EE1" w:rsidRPr="00107DAF" w:rsidRDefault="00720EE1" w:rsidP="00A568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427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</w:t>
      </w:r>
      <w:r w:rsidR="008A7427" w:rsidRPr="00107DAF">
        <w:rPr>
          <w:rFonts w:ascii="Times New Roman" w:hAnsi="Times New Roman" w:cs="Times New Roman"/>
          <w:sz w:val="28"/>
          <w:szCs w:val="28"/>
        </w:rPr>
        <w:t xml:space="preserve">. Датой начала </w:t>
      </w:r>
      <w:r w:rsidR="006B20E5" w:rsidRPr="00107D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A7427" w:rsidRPr="00107DAF">
        <w:rPr>
          <w:rFonts w:ascii="Times New Roman" w:hAnsi="Times New Roman" w:cs="Times New Roman"/>
          <w:sz w:val="28"/>
          <w:szCs w:val="28"/>
        </w:rPr>
        <w:t xml:space="preserve">аудиторского мероприятия признается дата утверждения Программы, датой окончания аудиторского мероприятия – дата </w:t>
      </w:r>
      <w:r w:rsidR="00443852" w:rsidRPr="00107DAF">
        <w:rPr>
          <w:rFonts w:ascii="Times New Roman" w:hAnsi="Times New Roman" w:cs="Times New Roman"/>
          <w:sz w:val="28"/>
          <w:szCs w:val="28"/>
        </w:rPr>
        <w:t>подписания</w:t>
      </w:r>
      <w:r w:rsidR="008A7427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443852" w:rsidRPr="00107DAF">
        <w:rPr>
          <w:rFonts w:ascii="Times New Roman" w:hAnsi="Times New Roman" w:cs="Times New Roman"/>
          <w:sz w:val="28"/>
          <w:szCs w:val="28"/>
        </w:rPr>
        <w:t>А</w:t>
      </w:r>
      <w:r w:rsidR="008A7427" w:rsidRPr="00107DAF">
        <w:rPr>
          <w:rFonts w:ascii="Times New Roman" w:hAnsi="Times New Roman" w:cs="Times New Roman"/>
          <w:sz w:val="28"/>
          <w:szCs w:val="28"/>
        </w:rPr>
        <w:t>удитором заключения по результатам аудиторского мероприятия (далее – «Заключение»).</w:t>
      </w:r>
    </w:p>
    <w:p w:rsidR="009668F5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4.2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BF41B5" w:rsidRPr="00107DAF">
        <w:rPr>
          <w:rFonts w:ascii="Times New Roman" w:hAnsi="Times New Roman" w:cs="Times New Roman"/>
          <w:sz w:val="28"/>
          <w:szCs w:val="28"/>
        </w:rPr>
        <w:t xml:space="preserve"> Аудиторское мероприятие проводится </w:t>
      </w:r>
      <w:r w:rsidR="004F3D57" w:rsidRPr="00107DAF">
        <w:rPr>
          <w:rFonts w:ascii="Times New Roman" w:hAnsi="Times New Roman" w:cs="Times New Roman"/>
          <w:sz w:val="28"/>
          <w:szCs w:val="28"/>
        </w:rPr>
        <w:t>А</w:t>
      </w:r>
      <w:r w:rsidR="00B270ED" w:rsidRPr="00107DAF">
        <w:rPr>
          <w:rFonts w:ascii="Times New Roman" w:hAnsi="Times New Roman" w:cs="Times New Roman"/>
          <w:sz w:val="28"/>
          <w:szCs w:val="28"/>
        </w:rPr>
        <w:t>удитором</w:t>
      </w:r>
      <w:r w:rsidR="00BF41B5" w:rsidRPr="00107DAF">
        <w:rPr>
          <w:rFonts w:ascii="Times New Roman" w:hAnsi="Times New Roman" w:cs="Times New Roman"/>
          <w:sz w:val="28"/>
          <w:szCs w:val="28"/>
        </w:rPr>
        <w:t>, выполняющим совокупность профессиональных действий, в том числе действий</w:t>
      </w:r>
      <w:r w:rsidR="00DC2012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BF41B5" w:rsidRPr="00107DAF">
        <w:rPr>
          <w:rFonts w:ascii="Times New Roman" w:hAnsi="Times New Roman" w:cs="Times New Roman"/>
          <w:sz w:val="28"/>
          <w:szCs w:val="28"/>
        </w:rPr>
        <w:t>по сбору аудиторских доказательств, формированию выводов, предложений</w:t>
      </w:r>
      <w:r w:rsidR="00DC2012" w:rsidRPr="00107D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41B5" w:rsidRPr="00107DAF">
        <w:rPr>
          <w:rFonts w:ascii="Times New Roman" w:hAnsi="Times New Roman" w:cs="Times New Roman"/>
          <w:sz w:val="28"/>
          <w:szCs w:val="28"/>
        </w:rPr>
        <w:t xml:space="preserve">и рекомендаций, на основании </w:t>
      </w:r>
      <w:r w:rsidR="00B270ED" w:rsidRPr="00107DAF">
        <w:rPr>
          <w:rFonts w:ascii="Times New Roman" w:hAnsi="Times New Roman" w:cs="Times New Roman"/>
          <w:sz w:val="28"/>
          <w:szCs w:val="28"/>
        </w:rPr>
        <w:t>П</w:t>
      </w:r>
      <w:r w:rsidR="00BF41B5" w:rsidRPr="00107DAF">
        <w:rPr>
          <w:rFonts w:ascii="Times New Roman" w:hAnsi="Times New Roman" w:cs="Times New Roman"/>
          <w:sz w:val="28"/>
          <w:szCs w:val="28"/>
        </w:rPr>
        <w:t>рограммы.</w:t>
      </w:r>
    </w:p>
    <w:p w:rsidR="00FF1BD0" w:rsidRPr="00107DAF" w:rsidRDefault="008541A3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AF">
        <w:rPr>
          <w:rFonts w:ascii="Times New Roman" w:hAnsi="Times New Roman"/>
          <w:sz w:val="28"/>
        </w:rPr>
        <w:t xml:space="preserve">На основании приказа руководителя </w:t>
      </w:r>
      <w:r w:rsidR="00AE1C80" w:rsidRPr="00107DAF">
        <w:rPr>
          <w:rFonts w:ascii="Times New Roman" w:hAnsi="Times New Roman"/>
          <w:sz w:val="28"/>
        </w:rPr>
        <w:t>Организации</w:t>
      </w:r>
      <w:r w:rsidRPr="00107DAF">
        <w:rPr>
          <w:rFonts w:ascii="Times New Roman" w:hAnsi="Times New Roman"/>
          <w:sz w:val="28"/>
        </w:rPr>
        <w:t xml:space="preserve"> к проведению аудиторского мероприятия с соблюдением принципа функциональной независимости могут привлекаться должностные лица (работники) </w:t>
      </w:r>
      <w:r w:rsidR="00AE1C80" w:rsidRPr="00107DAF">
        <w:rPr>
          <w:rFonts w:ascii="Times New Roman" w:hAnsi="Times New Roman"/>
          <w:sz w:val="28"/>
        </w:rPr>
        <w:t>Организации</w:t>
      </w:r>
      <w:r w:rsidRPr="00107DAF">
        <w:rPr>
          <w:rFonts w:ascii="Times New Roman" w:hAnsi="Times New Roman"/>
          <w:sz w:val="28"/>
        </w:rPr>
        <w:t>. Данный п</w:t>
      </w:r>
      <w:r w:rsidRPr="00107DAF">
        <w:rPr>
          <w:rFonts w:ascii="Times New Roman" w:hAnsi="Times New Roman"/>
          <w:sz w:val="28"/>
          <w:szCs w:val="28"/>
        </w:rPr>
        <w:t xml:space="preserve">риказ доводится до сведения субъектов бюджетных процедур </w:t>
      </w:r>
      <w:r w:rsidR="00AE1C80" w:rsidRPr="00107DAF">
        <w:rPr>
          <w:rFonts w:ascii="Times New Roman" w:hAnsi="Times New Roman"/>
          <w:sz w:val="28"/>
        </w:rPr>
        <w:t>Организации</w:t>
      </w:r>
      <w:r w:rsidRPr="00107DAF">
        <w:rPr>
          <w:rFonts w:ascii="Times New Roman" w:hAnsi="Times New Roman"/>
          <w:sz w:val="28"/>
          <w:szCs w:val="28"/>
        </w:rPr>
        <w:t xml:space="preserve"> под роспись. </w:t>
      </w:r>
    </w:p>
    <w:p w:rsidR="00CD1F69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4.3</w:t>
      </w:r>
      <w:r w:rsidR="009668F5" w:rsidRPr="00107DAF">
        <w:rPr>
          <w:rFonts w:ascii="Times New Roman" w:hAnsi="Times New Roman" w:cs="Times New Roman"/>
          <w:sz w:val="28"/>
          <w:szCs w:val="28"/>
        </w:rPr>
        <w:t>. Аудиторские доказательства представляют собой документы                     и фактические данные, информацию, полученную при выполнении аудиторских процедур в отношении объектов внутреннего финансового аудита в ходе проведения аудиторского мероприятия, отраженную в рабочей документации аудиторского мероприятия и используемую для формирования выводов, включая выводы о выявленных нарушениях и (или) недостатках, предложений и рекомендаций аудитора по результатам проведения аудиторского мероприятия.</w:t>
      </w:r>
    </w:p>
    <w:p w:rsidR="00CD1F69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4.4</w:t>
      </w:r>
      <w:r w:rsidR="00CD1F69" w:rsidRPr="00107DAF">
        <w:rPr>
          <w:rFonts w:ascii="Times New Roman" w:hAnsi="Times New Roman" w:cs="Times New Roman"/>
          <w:sz w:val="28"/>
          <w:szCs w:val="28"/>
        </w:rPr>
        <w:t>. При проведении аудиторского мероприятия должны быть собраны аудиторские доказательства, достаточные и уместные для достижения              целей аудиторского мероприятия, обоснования выводов и рекомендаций</w:t>
      </w:r>
      <w:r w:rsidR="00B322E9" w:rsidRPr="00107DAF">
        <w:rPr>
          <w:rFonts w:ascii="Times New Roman" w:hAnsi="Times New Roman" w:cs="Times New Roman"/>
          <w:sz w:val="28"/>
          <w:szCs w:val="28"/>
        </w:rPr>
        <w:t>,</w:t>
      </w:r>
      <w:r w:rsidR="0068665C">
        <w:rPr>
          <w:rFonts w:ascii="Times New Roman" w:hAnsi="Times New Roman" w:cs="Times New Roman"/>
          <w:sz w:val="28"/>
          <w:szCs w:val="28"/>
        </w:rPr>
        <w:t xml:space="preserve"> </w:t>
      </w:r>
      <w:r w:rsidR="00CD1F69" w:rsidRPr="00107DAF">
        <w:rPr>
          <w:rFonts w:ascii="Times New Roman" w:hAnsi="Times New Roman" w:cs="Times New Roman"/>
          <w:sz w:val="28"/>
          <w:szCs w:val="28"/>
        </w:rPr>
        <w:t>формирования Заключения.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4.4</w:t>
      </w:r>
      <w:r w:rsidR="009668F5" w:rsidRPr="00107DAF">
        <w:rPr>
          <w:rFonts w:ascii="Times New Roman" w:hAnsi="Times New Roman" w:cs="Times New Roman"/>
          <w:sz w:val="28"/>
          <w:szCs w:val="28"/>
        </w:rPr>
        <w:t>.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Сбор аудиторских доказательств осуществляется путем изучения объектов внутреннего финансового аудита в соответствии с </w:t>
      </w:r>
      <w:r w:rsidR="009668F5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9668F5" w:rsidRPr="00107D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>и с использованием методов внутреннего финансового аудита.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</w:t>
      </w:r>
      <w:r w:rsidR="00E0372D" w:rsidRPr="00107DAF">
        <w:rPr>
          <w:rFonts w:ascii="Times New Roman" w:hAnsi="Times New Roman" w:cs="Times New Roman"/>
          <w:sz w:val="28"/>
          <w:szCs w:val="28"/>
        </w:rPr>
        <w:t>5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8B2D89" w:rsidRPr="00107DAF"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>Изучение объектов внутреннего финансового аудита, документов,</w:t>
      </w:r>
      <w:r w:rsidR="000B5B9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данных и информации может осуществляться сплошным или выборочным способом. 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средств для изучения объектов внутреннего финансового аудита.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</w:t>
      </w:r>
      <w:r w:rsidR="00E0372D" w:rsidRPr="00107DAF">
        <w:rPr>
          <w:rFonts w:ascii="Times New Roman" w:hAnsi="Times New Roman" w:cs="Times New Roman"/>
          <w:sz w:val="28"/>
          <w:szCs w:val="28"/>
        </w:rPr>
        <w:t>6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0B5B91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>Полученные при проведении аудиторского мероприятия</w:t>
      </w:r>
      <w:r w:rsidR="00BD0AB0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аудиторские доказательства оцениваются и анализируются в соответствии </w:t>
      </w:r>
      <w:r w:rsidR="005E277C" w:rsidRPr="00107D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с целями аудиторского мероприятия и используются для формирования </w:t>
      </w:r>
      <w:r w:rsidR="00CD1F69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>аключения.</w:t>
      </w:r>
    </w:p>
    <w:p w:rsidR="000B5B9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</w:t>
      </w:r>
      <w:r w:rsidR="005E40BA" w:rsidRPr="00107DAF">
        <w:rPr>
          <w:rFonts w:ascii="Times New Roman" w:hAnsi="Times New Roman" w:cs="Times New Roman"/>
          <w:sz w:val="28"/>
          <w:szCs w:val="28"/>
        </w:rPr>
        <w:t>7</w:t>
      </w:r>
      <w:r w:rsidR="000B5B91" w:rsidRPr="00107DAF">
        <w:rPr>
          <w:rFonts w:ascii="Times New Roman" w:hAnsi="Times New Roman" w:cs="Times New Roman"/>
          <w:sz w:val="28"/>
          <w:szCs w:val="28"/>
        </w:rPr>
        <w:t>. В случаях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0B5B91" w:rsidRPr="00107DAF">
        <w:rPr>
          <w:rFonts w:ascii="Times New Roman" w:hAnsi="Times New Roman" w:cs="Times New Roman"/>
          <w:sz w:val="28"/>
          <w:szCs w:val="28"/>
        </w:rPr>
        <w:t>когда аудиторские доказательства, полученные</w:t>
      </w:r>
      <w:r w:rsidR="005E40BA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0B5B91" w:rsidRPr="00107DAF">
        <w:rPr>
          <w:rFonts w:ascii="Times New Roman" w:hAnsi="Times New Roman" w:cs="Times New Roman"/>
          <w:sz w:val="28"/>
          <w:szCs w:val="28"/>
        </w:rPr>
        <w:t xml:space="preserve">из одного источника, не соответствуют аудиторским доказательствам, </w:t>
      </w:r>
      <w:r w:rsidR="000B5B91" w:rsidRPr="00107DAF">
        <w:rPr>
          <w:rFonts w:ascii="Times New Roman" w:hAnsi="Times New Roman" w:cs="Times New Roman"/>
          <w:sz w:val="28"/>
          <w:szCs w:val="28"/>
        </w:rPr>
        <w:lastRenderedPageBreak/>
        <w:t>полученным из другого источника, или надежность информации, полученной в качестве аудиторских доказательств, не подтверждена, то должно быть обеспечено проведение дополнительных аудиторских процедур для сбора достаточных и уместных аудиторских доказательств и, при необходимости, могут быть внесены изменения в Программу, включая продление сроков проведения аудиторского мероприятия.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</w:t>
      </w:r>
      <w:r w:rsidR="00A47B6B" w:rsidRPr="00107DAF">
        <w:rPr>
          <w:rFonts w:ascii="Times New Roman" w:hAnsi="Times New Roman" w:cs="Times New Roman"/>
          <w:sz w:val="28"/>
          <w:szCs w:val="28"/>
        </w:rPr>
        <w:t>8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E17E8D" w:rsidRPr="00107DAF">
        <w:rPr>
          <w:rFonts w:ascii="Times New Roman" w:hAnsi="Times New Roman" w:cs="Times New Roman"/>
          <w:sz w:val="28"/>
          <w:szCs w:val="28"/>
        </w:rPr>
        <w:t> Аудитор</w:t>
      </w:r>
      <w:r w:rsidR="00FF23BE" w:rsidRPr="00107DAF">
        <w:rPr>
          <w:rFonts w:ascii="Times New Roman" w:hAnsi="Times New Roman" w:cs="Times New Roman"/>
          <w:sz w:val="28"/>
          <w:szCs w:val="28"/>
        </w:rPr>
        <w:t>,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при проведении аудиторского мероприятия</w:t>
      </w:r>
      <w:r w:rsidR="00FF23BE" w:rsidRPr="00107DAF">
        <w:rPr>
          <w:rFonts w:ascii="Times New Roman" w:hAnsi="Times New Roman" w:cs="Times New Roman"/>
          <w:sz w:val="28"/>
          <w:szCs w:val="28"/>
        </w:rPr>
        <w:t>,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долж</w:t>
      </w:r>
      <w:r w:rsidR="00883DB9" w:rsidRPr="00107DAF">
        <w:rPr>
          <w:rFonts w:ascii="Times New Roman" w:hAnsi="Times New Roman" w:cs="Times New Roman"/>
          <w:sz w:val="28"/>
          <w:szCs w:val="28"/>
        </w:rPr>
        <w:t>е</w:t>
      </w:r>
      <w:r w:rsidR="00720EE1" w:rsidRPr="00107DAF">
        <w:rPr>
          <w:rFonts w:ascii="Times New Roman" w:hAnsi="Times New Roman" w:cs="Times New Roman"/>
          <w:sz w:val="28"/>
          <w:szCs w:val="28"/>
        </w:rPr>
        <w:t>н</w:t>
      </w:r>
      <w:r w:rsidR="00883DB9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регулярно оценивать степень выполнения </w:t>
      </w:r>
      <w:r w:rsidR="00E17E8D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>рограммы и достижения его целей на основе рабочей документации аудиторского мероприятия.</w:t>
      </w:r>
    </w:p>
    <w:p w:rsidR="00577C2C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</w:t>
      </w:r>
      <w:r w:rsidR="00342D50" w:rsidRPr="00107DAF">
        <w:rPr>
          <w:rFonts w:ascii="Times New Roman" w:hAnsi="Times New Roman" w:cs="Times New Roman"/>
          <w:sz w:val="28"/>
          <w:szCs w:val="28"/>
        </w:rPr>
        <w:t>9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. При необходимости срок проведения аудиторского мероприятия может быть продлен решением руководителя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</w:t>
      </w:r>
      <w:r w:rsidR="00764FFD" w:rsidRPr="00107DAF">
        <w:rPr>
          <w:rFonts w:ascii="Times New Roman" w:hAnsi="Times New Roman" w:cs="Times New Roman"/>
          <w:sz w:val="28"/>
          <w:szCs w:val="28"/>
        </w:rPr>
        <w:t>А</w:t>
      </w:r>
      <w:r w:rsidR="00577C2C" w:rsidRPr="00107DAF">
        <w:rPr>
          <w:rFonts w:ascii="Times New Roman" w:hAnsi="Times New Roman" w:cs="Times New Roman"/>
          <w:sz w:val="28"/>
          <w:szCs w:val="28"/>
        </w:rPr>
        <w:t>удитора с изложением обстоятельств и срока продления, который определяется исходя из целей аудиторского мероприятия и времени необходимого для получения достаточных и уместных аудиторских доказательств.</w:t>
      </w:r>
    </w:p>
    <w:p w:rsidR="00577C2C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4.10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. Проведение аудиторского мероприятия может быть приостановлено решением руководителя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</w:t>
      </w:r>
      <w:r w:rsidR="00764FFD" w:rsidRPr="00107DAF">
        <w:rPr>
          <w:rFonts w:ascii="Times New Roman" w:hAnsi="Times New Roman" w:cs="Times New Roman"/>
          <w:sz w:val="28"/>
          <w:szCs w:val="28"/>
        </w:rPr>
        <w:t>А</w:t>
      </w:r>
      <w:r w:rsidR="00577C2C" w:rsidRPr="00107DAF">
        <w:rPr>
          <w:rFonts w:ascii="Times New Roman" w:hAnsi="Times New Roman" w:cs="Times New Roman"/>
          <w:sz w:val="28"/>
          <w:szCs w:val="28"/>
        </w:rPr>
        <w:t>удитора в случае отсутствия или неудовлетворительного состояния бюджетного учета объекта аудита либо при наличии иных обстоятельств.</w:t>
      </w:r>
    </w:p>
    <w:p w:rsidR="00577C2C" w:rsidRPr="00107DAF" w:rsidRDefault="00577C2C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</w:t>
      </w:r>
      <w:r w:rsidR="00764FFD" w:rsidRPr="00107DAF">
        <w:rPr>
          <w:rFonts w:ascii="Times New Roman" w:hAnsi="Times New Roman" w:cs="Times New Roman"/>
          <w:sz w:val="28"/>
          <w:szCs w:val="28"/>
        </w:rPr>
        <w:t>А</w:t>
      </w:r>
      <w:r w:rsidRPr="00107DAF">
        <w:rPr>
          <w:rFonts w:ascii="Times New Roman" w:hAnsi="Times New Roman" w:cs="Times New Roman"/>
          <w:sz w:val="28"/>
          <w:szCs w:val="28"/>
        </w:rPr>
        <w:t>удитор возобновляет проведение аудиторского мероприятия.</w:t>
      </w:r>
    </w:p>
    <w:p w:rsidR="00577C2C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4.11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. Срок продления или приостановления аудиторского мероприятия определяется в каждом конкретном случае, но не может превышать                        </w:t>
      </w:r>
      <w:r w:rsidR="00EB174B" w:rsidRPr="00107DAF">
        <w:rPr>
          <w:rFonts w:ascii="Times New Roman" w:hAnsi="Times New Roman" w:cs="Times New Roman"/>
          <w:sz w:val="28"/>
          <w:szCs w:val="28"/>
        </w:rPr>
        <w:t>9</w:t>
      </w:r>
      <w:r w:rsidR="00D60058" w:rsidRPr="00107DAF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577C2C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4.12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. Решение о продлении срока или приостановлении проведения аудиторского мероприятия оформляется в виде наложения 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 соответствующей резолюции на служебной записке </w:t>
      </w:r>
      <w:r w:rsidR="00764FFD" w:rsidRPr="00107DAF">
        <w:rPr>
          <w:rFonts w:ascii="Times New Roman" w:hAnsi="Times New Roman" w:cs="Times New Roman"/>
          <w:sz w:val="28"/>
          <w:szCs w:val="28"/>
        </w:rPr>
        <w:t>А</w:t>
      </w:r>
      <w:r w:rsidR="00577C2C" w:rsidRPr="00107DAF">
        <w:rPr>
          <w:rFonts w:ascii="Times New Roman" w:hAnsi="Times New Roman" w:cs="Times New Roman"/>
          <w:sz w:val="28"/>
          <w:szCs w:val="28"/>
        </w:rPr>
        <w:t xml:space="preserve">удитора. </w:t>
      </w:r>
    </w:p>
    <w:p w:rsidR="000C5A69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4.13</w:t>
      </w:r>
      <w:r w:rsidR="000C5A69" w:rsidRPr="00107DAF">
        <w:rPr>
          <w:rFonts w:ascii="Times New Roman" w:hAnsi="Times New Roman" w:cs="Times New Roman"/>
          <w:sz w:val="28"/>
          <w:szCs w:val="28"/>
        </w:rPr>
        <w:t>. </w:t>
      </w:r>
      <w:r w:rsidR="000469DF" w:rsidRPr="00107DAF">
        <w:rPr>
          <w:rFonts w:ascii="Times New Roman" w:hAnsi="Times New Roman" w:cs="Times New Roman"/>
          <w:sz w:val="28"/>
          <w:szCs w:val="28"/>
        </w:rPr>
        <w:t>Рабочая документация, формируемая п</w:t>
      </w:r>
      <w:r w:rsidR="000C5A69" w:rsidRPr="00107DAF">
        <w:rPr>
          <w:rFonts w:ascii="Times New Roman" w:hAnsi="Times New Roman" w:cs="Times New Roman"/>
          <w:sz w:val="28"/>
          <w:szCs w:val="28"/>
        </w:rPr>
        <w:t>ри проведении аудиторского мероприятия</w:t>
      </w:r>
      <w:r w:rsidR="000469DF" w:rsidRPr="00107DAF">
        <w:rPr>
          <w:rFonts w:ascii="Times New Roman" w:hAnsi="Times New Roman" w:cs="Times New Roman"/>
          <w:sz w:val="28"/>
          <w:szCs w:val="28"/>
        </w:rPr>
        <w:t>,</w:t>
      </w:r>
      <w:r w:rsidR="000C5A69" w:rsidRPr="00107DAF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20EE1" w:rsidRPr="00107DAF">
        <w:rPr>
          <w:rFonts w:ascii="Times New Roman" w:hAnsi="Times New Roman" w:cs="Times New Roman"/>
          <w:sz w:val="28"/>
          <w:szCs w:val="28"/>
        </w:rPr>
        <w:t>вестись</w:t>
      </w:r>
      <w:r w:rsidR="000C5A69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и храниться в электронном виде и (или) на бумажных носителях.</w:t>
      </w:r>
    </w:p>
    <w:p w:rsidR="000C5A69" w:rsidRPr="00107DAF" w:rsidRDefault="00E648D8" w:rsidP="00C933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4.14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814FD9" w:rsidRPr="00107DAF">
        <w:rPr>
          <w:rFonts w:ascii="Times New Roman" w:hAnsi="Times New Roman" w:cs="Times New Roman"/>
          <w:sz w:val="28"/>
          <w:szCs w:val="28"/>
        </w:rPr>
        <w:t> </w:t>
      </w:r>
      <w:r w:rsidR="000C5A69" w:rsidRPr="00107DAF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– это совокуп</w:t>
      </w:r>
      <w:r w:rsidR="00FC1570" w:rsidRPr="00107DAF">
        <w:rPr>
          <w:rFonts w:ascii="Times New Roman" w:hAnsi="Times New Roman" w:cs="Times New Roman"/>
          <w:sz w:val="28"/>
          <w:szCs w:val="28"/>
        </w:rPr>
        <w:t>-</w:t>
      </w:r>
      <w:r w:rsidR="000C5A69" w:rsidRPr="00107DAF">
        <w:rPr>
          <w:rFonts w:ascii="Times New Roman" w:hAnsi="Times New Roman" w:cs="Times New Roman"/>
          <w:sz w:val="28"/>
          <w:szCs w:val="28"/>
        </w:rPr>
        <w:t>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</w:t>
      </w:r>
      <w:r w:rsidR="00C933E4" w:rsidRPr="00107DAF">
        <w:rPr>
          <w:rFonts w:ascii="Times New Roman" w:hAnsi="Times New Roman" w:cs="Times New Roman"/>
          <w:sz w:val="28"/>
          <w:szCs w:val="28"/>
        </w:rPr>
        <w:t>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4.15</w:t>
      </w:r>
      <w:r w:rsidR="000C5A69" w:rsidRPr="00107DAF">
        <w:rPr>
          <w:rFonts w:ascii="Times New Roman" w:hAnsi="Times New Roman" w:cs="Times New Roman"/>
          <w:sz w:val="28"/>
          <w:szCs w:val="28"/>
        </w:rPr>
        <w:t>. </w:t>
      </w:r>
      <w:r w:rsidR="00720EE1" w:rsidRPr="00107DAF">
        <w:rPr>
          <w:rFonts w:ascii="Times New Roman" w:hAnsi="Times New Roman" w:cs="Times New Roman"/>
          <w:sz w:val="28"/>
          <w:szCs w:val="28"/>
        </w:rPr>
        <w:t>Рабочие документы аудиторского мероприятия должны</w:t>
      </w:r>
      <w:r w:rsidR="00AC2C44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подтверждать, что: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объекты внутреннего финансового аудита исследованы в соответствии с </w:t>
      </w:r>
      <w:r w:rsidR="000C5439" w:rsidRPr="00107DAF">
        <w:rPr>
          <w:rFonts w:ascii="Times New Roman" w:hAnsi="Times New Roman" w:cs="Times New Roman"/>
          <w:sz w:val="28"/>
          <w:szCs w:val="28"/>
        </w:rPr>
        <w:t>П</w:t>
      </w:r>
      <w:r w:rsidRPr="00107DAF">
        <w:rPr>
          <w:rFonts w:ascii="Times New Roman" w:hAnsi="Times New Roman" w:cs="Times New Roman"/>
          <w:sz w:val="28"/>
          <w:szCs w:val="28"/>
        </w:rPr>
        <w:t>рограммой;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при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</w:t>
      </w:r>
      <w:r w:rsidR="00C47A4E" w:rsidRPr="00107DAF">
        <w:rPr>
          <w:rFonts w:ascii="Times New Roman" w:hAnsi="Times New Roman" w:cs="Times New Roman"/>
          <w:sz w:val="28"/>
          <w:szCs w:val="28"/>
        </w:rPr>
        <w:t>З</w:t>
      </w:r>
      <w:r w:rsidRPr="00107DAF">
        <w:rPr>
          <w:rFonts w:ascii="Times New Roman" w:hAnsi="Times New Roman" w:cs="Times New Roman"/>
          <w:sz w:val="28"/>
          <w:szCs w:val="28"/>
        </w:rPr>
        <w:t>аключения.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4.16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6F15AC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Рабочие документы аудиторского мероприятия, за исключением </w:t>
      </w:r>
      <w:r w:rsidR="00720EE1" w:rsidRPr="00107DAF">
        <w:rPr>
          <w:rFonts w:ascii="Times New Roman" w:hAnsi="Times New Roman" w:cs="Times New Roman"/>
          <w:sz w:val="28"/>
          <w:szCs w:val="28"/>
        </w:rPr>
        <w:lastRenderedPageBreak/>
        <w:t>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мероприятий, должны быть сформированы до окончания аудиторского мероприятия.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4.17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4810EF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>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мероприятий.</w:t>
      </w:r>
    </w:p>
    <w:p w:rsidR="00C704FF" w:rsidRPr="00107DAF" w:rsidRDefault="00C704FF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Аудитор обеспечивает хранение рабочих документов внутреннего финансового аудита сроком не менее </w:t>
      </w:r>
      <w:r w:rsidR="009802A4" w:rsidRPr="00107DAF">
        <w:rPr>
          <w:rFonts w:ascii="Times New Roman" w:hAnsi="Times New Roman" w:cs="Times New Roman"/>
          <w:sz w:val="28"/>
          <w:szCs w:val="28"/>
        </w:rPr>
        <w:t>5</w:t>
      </w:r>
      <w:r w:rsidRPr="00107DAF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4.18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4810EF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>Доступ к рабочим документам внутреннего финансового аудита име</w:t>
      </w:r>
      <w:r w:rsidR="002E63A5" w:rsidRPr="00107DAF">
        <w:rPr>
          <w:rFonts w:ascii="Times New Roman" w:hAnsi="Times New Roman" w:cs="Times New Roman"/>
          <w:sz w:val="28"/>
          <w:szCs w:val="28"/>
        </w:rPr>
        <w:t>ю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т </w:t>
      </w:r>
      <w:r w:rsidR="00705F4F" w:rsidRPr="00107D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3A6833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83D66" w:rsidRPr="00107DAF">
        <w:rPr>
          <w:rFonts w:ascii="Times New Roman" w:hAnsi="Times New Roman" w:cs="Times New Roman"/>
          <w:sz w:val="28"/>
          <w:szCs w:val="28"/>
        </w:rPr>
        <w:t>и</w:t>
      </w:r>
      <w:r w:rsidR="002E63A5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C933E4" w:rsidRPr="00107DAF">
        <w:rPr>
          <w:rFonts w:ascii="Times New Roman" w:hAnsi="Times New Roman" w:cs="Times New Roman"/>
          <w:sz w:val="28"/>
          <w:szCs w:val="28"/>
        </w:rPr>
        <w:t>А</w:t>
      </w:r>
      <w:r w:rsidR="002E63A5" w:rsidRPr="00107DAF">
        <w:rPr>
          <w:rFonts w:ascii="Times New Roman" w:hAnsi="Times New Roman" w:cs="Times New Roman"/>
          <w:sz w:val="28"/>
          <w:szCs w:val="28"/>
        </w:rPr>
        <w:t>удитор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36D" w:rsidRPr="00107DAF" w:rsidRDefault="0062536D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EE1" w:rsidRPr="00107DAF" w:rsidRDefault="00E648D8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. </w:t>
      </w:r>
      <w:r w:rsidR="001E04F1" w:rsidRPr="00107DAF">
        <w:rPr>
          <w:rFonts w:ascii="Times New Roman" w:hAnsi="Times New Roman" w:cs="Times New Roman"/>
          <w:sz w:val="28"/>
          <w:szCs w:val="28"/>
        </w:rPr>
        <w:t>Составление</w:t>
      </w:r>
      <w:r w:rsidR="00FC4576" w:rsidRPr="00107DAF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02C50" w:rsidRPr="00107DAF">
        <w:rPr>
          <w:rFonts w:ascii="Times New Roman" w:hAnsi="Times New Roman" w:cs="Times New Roman"/>
          <w:sz w:val="28"/>
          <w:szCs w:val="28"/>
        </w:rPr>
        <w:t xml:space="preserve"> и реализация</w:t>
      </w:r>
    </w:p>
    <w:p w:rsidR="00402C50" w:rsidRPr="00107DAF" w:rsidRDefault="00402C50" w:rsidP="00A568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результатов аудиторского мероприятия</w:t>
      </w:r>
    </w:p>
    <w:p w:rsidR="00DE522D" w:rsidRPr="00107DAF" w:rsidRDefault="00DE522D" w:rsidP="00A5684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5.1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C23935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23935" w:rsidRPr="00107DAF">
        <w:rPr>
          <w:rFonts w:ascii="Times New Roman" w:hAnsi="Times New Roman" w:cs="Times New Roman"/>
          <w:sz w:val="28"/>
          <w:szCs w:val="28"/>
        </w:rPr>
        <w:t>проведения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C23935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D50840" w:rsidRPr="00107DAF">
        <w:rPr>
          <w:rFonts w:ascii="Times New Roman" w:hAnsi="Times New Roman" w:cs="Times New Roman"/>
          <w:sz w:val="28"/>
          <w:szCs w:val="28"/>
        </w:rPr>
        <w:t>А</w:t>
      </w:r>
      <w:r w:rsidR="00C23935" w:rsidRPr="00107DAF">
        <w:rPr>
          <w:rFonts w:ascii="Times New Roman" w:hAnsi="Times New Roman" w:cs="Times New Roman"/>
          <w:sz w:val="28"/>
          <w:szCs w:val="28"/>
        </w:rPr>
        <w:t>удитор</w:t>
      </w:r>
      <w:r w:rsidR="006048BA" w:rsidRPr="00107DAF">
        <w:rPr>
          <w:rFonts w:ascii="Times New Roman" w:hAnsi="Times New Roman" w:cs="Times New Roman"/>
          <w:sz w:val="28"/>
          <w:szCs w:val="28"/>
        </w:rPr>
        <w:t>ом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048BA" w:rsidRPr="00107DAF">
        <w:rPr>
          <w:rFonts w:ascii="Times New Roman" w:hAnsi="Times New Roman" w:cs="Times New Roman"/>
          <w:sz w:val="28"/>
          <w:szCs w:val="28"/>
        </w:rPr>
        <w:t>ся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="006048BA" w:rsidRPr="00107DAF">
        <w:rPr>
          <w:rFonts w:ascii="Times New Roman" w:hAnsi="Times New Roman" w:cs="Times New Roman"/>
          <w:sz w:val="28"/>
          <w:szCs w:val="28"/>
        </w:rPr>
        <w:t>ся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3" w:history="1">
        <w:r w:rsidR="00C23935" w:rsidRPr="00107DAF">
          <w:rPr>
            <w:rFonts w:ascii="Times New Roman" w:hAnsi="Times New Roman" w:cs="Times New Roman"/>
            <w:sz w:val="28"/>
            <w:szCs w:val="28"/>
          </w:rPr>
          <w:t>З</w:t>
        </w:r>
        <w:r w:rsidR="00720EE1" w:rsidRPr="00107DAF">
          <w:rPr>
            <w:rFonts w:ascii="Times New Roman" w:hAnsi="Times New Roman" w:cs="Times New Roman"/>
            <w:sz w:val="28"/>
            <w:szCs w:val="28"/>
          </w:rPr>
          <w:t>аключение</w:t>
        </w:r>
      </w:hyperlink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C23935" w:rsidRPr="00107DA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20EE1" w:rsidRPr="00107DAF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C23935" w:rsidRPr="00107D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>к настоящему По</w:t>
      </w:r>
      <w:r w:rsidR="00C23935" w:rsidRPr="00107DAF">
        <w:rPr>
          <w:rFonts w:ascii="Times New Roman" w:hAnsi="Times New Roman" w:cs="Times New Roman"/>
          <w:sz w:val="28"/>
          <w:szCs w:val="28"/>
        </w:rPr>
        <w:t>рядку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5.2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351402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351402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аключении нарушения и недостатки должны быть подтверждены аудиторскими доказательствами. Все выводы и предложения, содержащиеся в </w:t>
      </w:r>
      <w:r w:rsidR="00351402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аключении, должны основываться на достаточной 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>и надежной информации.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5.3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351402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Выводы о достоверности и полноте бюджетной отчетности, а также о соответствии ведения бюджетного учета и составления бюджетной отчетности 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методологии и стандартам бюджетного учета 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>и бюджетной отчетности, установленным Министерством финансов Российской Федерации, основываются на следующих результатах аудиторской проверки, отражающих: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и бюджетной отчетности, сформированной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Организацией</w:t>
      </w:r>
      <w:r w:rsidRPr="00107DAF">
        <w:rPr>
          <w:rFonts w:ascii="Times New Roman" w:hAnsi="Times New Roman" w:cs="Times New Roman"/>
          <w:sz w:val="28"/>
          <w:szCs w:val="28"/>
        </w:rPr>
        <w:t xml:space="preserve"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7DAF">
        <w:rPr>
          <w:rFonts w:ascii="Times New Roman" w:hAnsi="Times New Roman" w:cs="Times New Roman"/>
          <w:sz w:val="28"/>
          <w:szCs w:val="28"/>
        </w:rPr>
        <w:t xml:space="preserve">к учету первичных учетных документов, проведения инвентаризации активов и обязательств, хранения документов бюджетного учета, а также 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DAF">
        <w:rPr>
          <w:rFonts w:ascii="Times New Roman" w:hAnsi="Times New Roman" w:cs="Times New Roman"/>
          <w:sz w:val="28"/>
          <w:szCs w:val="28"/>
        </w:rPr>
        <w:t xml:space="preserve">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DAF">
        <w:rPr>
          <w:rFonts w:ascii="Times New Roman" w:hAnsi="Times New Roman" w:cs="Times New Roman"/>
          <w:sz w:val="28"/>
          <w:szCs w:val="28"/>
        </w:rPr>
        <w:t>в регистрах бюджетного учета</w:t>
      </w:r>
      <w:r w:rsidR="00351402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);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E1C80" w:rsidRPr="00107DA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DAF">
        <w:rPr>
          <w:rFonts w:ascii="Times New Roman" w:hAnsi="Times New Roman" w:cs="Times New Roman"/>
          <w:sz w:val="28"/>
          <w:szCs w:val="28"/>
        </w:rPr>
        <w:t>порядка формирования консолидированной бюджетной отчетности;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lastRenderedPageBreak/>
        <w:t xml:space="preserve">полноту и достоверность показателей бюджетной отчетности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наличие (отсутствие) обстоятельств, которые оказывают или могут оказать существенное влияние на достоверность бюджетной отчетности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наличие (отсутствие) фактов внесения </w:t>
      </w:r>
      <w:r w:rsidR="00AE1C80" w:rsidRPr="00107DA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DAF">
        <w:rPr>
          <w:rFonts w:ascii="Times New Roman" w:hAnsi="Times New Roman" w:cs="Times New Roman"/>
          <w:sz w:val="28"/>
          <w:szCs w:val="28"/>
        </w:rPr>
        <w:t xml:space="preserve">исправлений </w:t>
      </w:r>
      <w:r w:rsidR="00E3111C" w:rsidRPr="00107D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7DAF">
        <w:rPr>
          <w:rFonts w:ascii="Times New Roman" w:hAnsi="Times New Roman" w:cs="Times New Roman"/>
          <w:sz w:val="28"/>
          <w:szCs w:val="28"/>
        </w:rPr>
        <w:t xml:space="preserve">в бюджетную отчетность за предыдущие периоды по требованию органов власти, которым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Организация</w:t>
      </w:r>
      <w:r w:rsidRPr="00107DAF">
        <w:rPr>
          <w:rFonts w:ascii="Times New Roman" w:hAnsi="Times New Roman" w:cs="Times New Roman"/>
          <w:sz w:val="28"/>
          <w:szCs w:val="28"/>
        </w:rPr>
        <w:t xml:space="preserve"> представляет бюджетную отчетность </w:t>
      </w:r>
      <w:r w:rsidR="00E3111C" w:rsidRPr="00107D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DA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31F66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5.4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7C111B" w:rsidRPr="00107DAF">
        <w:rPr>
          <w:rFonts w:ascii="Times New Roman" w:hAnsi="Times New Roman" w:cs="Times New Roman"/>
          <w:sz w:val="28"/>
          <w:szCs w:val="28"/>
        </w:rPr>
        <w:t xml:space="preserve"> Аудитор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вправе сделать вывод о недостоверности бюджетной отчетности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C111B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>в случае, если такая отчетность содержит информацию с</w:t>
      </w:r>
      <w:r w:rsidR="00BD1071" w:rsidRPr="00107DAF">
        <w:rPr>
          <w:rFonts w:ascii="Times New Roman" w:hAnsi="Times New Roman" w:cs="Times New Roman"/>
          <w:sz w:val="28"/>
          <w:szCs w:val="28"/>
        </w:rPr>
        <w:t xml:space="preserve">о значительными </w:t>
      </w:r>
      <w:r w:rsidR="00720EE1" w:rsidRPr="00107DAF">
        <w:rPr>
          <w:rFonts w:ascii="Times New Roman" w:hAnsi="Times New Roman" w:cs="Times New Roman"/>
          <w:sz w:val="28"/>
          <w:szCs w:val="28"/>
        </w:rPr>
        <w:t>искажениями</w:t>
      </w:r>
      <w:r w:rsidR="00C31F66" w:rsidRPr="00107DAF">
        <w:rPr>
          <w:rFonts w:ascii="Times New Roman" w:hAnsi="Times New Roman" w:cs="Times New Roman"/>
          <w:sz w:val="28"/>
          <w:szCs w:val="28"/>
        </w:rPr>
        <w:t xml:space="preserve"> (ошибками)</w:t>
      </w:r>
      <w:r w:rsidR="00720EE1" w:rsidRPr="00107DAF">
        <w:rPr>
          <w:rFonts w:ascii="Times New Roman" w:hAnsi="Times New Roman" w:cs="Times New Roman"/>
          <w:sz w:val="28"/>
          <w:szCs w:val="28"/>
        </w:rPr>
        <w:t>, которая</w:t>
      </w:r>
      <w:r w:rsidR="00C31F66" w:rsidRPr="00107D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>не позволяет ее пользователям положиться на нее как на достоверную.</w:t>
      </w:r>
    </w:p>
    <w:p w:rsidR="00C31F66" w:rsidRPr="00107DAF" w:rsidRDefault="00C31F66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Под значительным искажением показателей бюджетной отчетности понимается:</w:t>
      </w:r>
    </w:p>
    <w:p w:rsidR="00C31F66" w:rsidRPr="00107DAF" w:rsidRDefault="00C31F66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- искажение показателя бюджетной отчетности, выраженного                              в денежном измерении, которое привело к искажению информации                       об активах, и (или) обязательствах, и (или) о финансовом результате:</w:t>
      </w:r>
    </w:p>
    <w:p w:rsidR="00C31F66" w:rsidRPr="00107DAF" w:rsidRDefault="00C31F66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не менее чем на 1 процент, но не более чем на 10 процентов                               и на сумму, превышающую сто тысяч рублей, но не превышающую одного миллиона рублей;</w:t>
      </w:r>
    </w:p>
    <w:p w:rsidR="00C31F66" w:rsidRPr="00107DAF" w:rsidRDefault="00C31F66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не более чем на 1 процент и на сумму, превышающую один миллион рублей;</w:t>
      </w:r>
    </w:p>
    <w:p w:rsidR="00C31F66" w:rsidRPr="00107DAF" w:rsidRDefault="00C31F66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- занижение сумм налогов и сборов, страховых взносов на сумму, превышающую сто тысяч рублей, но не превышающую одного миллиона рублей, вследствие нарушения требований к бюджетному учету и (или) искажения показателей бюджетной отчетности.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5.5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DA4A1A" w:rsidRPr="00107DAF">
        <w:rPr>
          <w:rFonts w:ascii="Times New Roman" w:hAnsi="Times New Roman" w:cs="Times New Roman"/>
          <w:sz w:val="28"/>
          <w:szCs w:val="28"/>
        </w:rPr>
        <w:t xml:space="preserve"> Аудитор </w:t>
      </w:r>
      <w:r w:rsidR="00BD14AF" w:rsidRPr="00107DAF">
        <w:rPr>
          <w:rFonts w:ascii="Times New Roman" w:hAnsi="Times New Roman" w:cs="Times New Roman"/>
          <w:sz w:val="28"/>
          <w:szCs w:val="28"/>
        </w:rPr>
        <w:t>имеет право направить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B3B1E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аключения и проект плана мероприятий по </w:t>
      </w:r>
      <w:r w:rsidR="00DB2B1C" w:rsidRPr="00107DAF">
        <w:rPr>
          <w:rFonts w:ascii="Times New Roman" w:hAnsi="Times New Roman" w:cs="Times New Roman"/>
          <w:sz w:val="28"/>
          <w:szCs w:val="28"/>
        </w:rPr>
        <w:t xml:space="preserve">устранению выявленных нарушений и недостатков, минимизации (устранению) бюджетных рисков,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повышению качества финансового менеджмента (далее </w:t>
      </w:r>
      <w:r w:rsidR="005B3B1E" w:rsidRPr="00107DAF">
        <w:rPr>
          <w:rFonts w:ascii="Times New Roman" w:hAnsi="Times New Roman" w:cs="Times New Roman"/>
          <w:sz w:val="28"/>
          <w:szCs w:val="28"/>
        </w:rPr>
        <w:t>–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5B3B1E" w:rsidRPr="00107DAF">
        <w:rPr>
          <w:rFonts w:ascii="Times New Roman" w:hAnsi="Times New Roman" w:cs="Times New Roman"/>
          <w:sz w:val="28"/>
          <w:szCs w:val="28"/>
        </w:rPr>
        <w:t>«П</w:t>
      </w:r>
      <w:r w:rsidR="00720EE1" w:rsidRPr="00107DAF">
        <w:rPr>
          <w:rFonts w:ascii="Times New Roman" w:hAnsi="Times New Roman" w:cs="Times New Roman"/>
          <w:sz w:val="28"/>
          <w:szCs w:val="28"/>
        </w:rPr>
        <w:t>лан мероприятий</w:t>
      </w:r>
      <w:r w:rsidR="005B3B1E" w:rsidRPr="00107DAF">
        <w:rPr>
          <w:rFonts w:ascii="Times New Roman" w:hAnsi="Times New Roman" w:cs="Times New Roman"/>
          <w:sz w:val="28"/>
          <w:szCs w:val="28"/>
        </w:rPr>
        <w:t>»</w:t>
      </w:r>
      <w:r w:rsidR="00720EE1" w:rsidRPr="00107DAF">
        <w:rPr>
          <w:rFonts w:ascii="Times New Roman" w:hAnsi="Times New Roman" w:cs="Times New Roman"/>
          <w:sz w:val="28"/>
          <w:szCs w:val="28"/>
        </w:rPr>
        <w:t>) для ознакомления субъектам бюджетных процедур</w:t>
      </w:r>
      <w:r w:rsidR="005B3B1E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38205F" w:rsidRPr="00107DAF">
        <w:rPr>
          <w:rFonts w:ascii="Times New Roman" w:hAnsi="Times New Roman" w:cs="Times New Roman"/>
          <w:sz w:val="28"/>
          <w:szCs w:val="28"/>
        </w:rPr>
        <w:t>, а также руководителям структурных подразделений, в целях информирования о предварительных результатах аудиторского мероприятия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6048BA" w:rsidRPr="00107DAF" w:rsidRDefault="00A25B9B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6048BA" w:rsidRPr="00107DAF">
        <w:rPr>
          <w:rFonts w:ascii="Times New Roman" w:hAnsi="Times New Roman" w:cs="Times New Roman"/>
          <w:sz w:val="28"/>
          <w:szCs w:val="28"/>
        </w:rPr>
        <w:t>составляется аудитором</w:t>
      </w:r>
      <w:r w:rsidR="006048BA" w:rsidRPr="00107DAF">
        <w:t xml:space="preserve"> </w:t>
      </w:r>
      <w:r w:rsidR="006048BA" w:rsidRPr="00107DAF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Порядку.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5.6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396F0F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385A4B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465ADE" w:rsidRPr="00107DAF">
        <w:rPr>
          <w:rFonts w:ascii="Times New Roman" w:hAnsi="Times New Roman" w:cs="Times New Roman"/>
          <w:sz w:val="28"/>
          <w:szCs w:val="28"/>
        </w:rPr>
        <w:t>со дня</w:t>
      </w:r>
      <w:r w:rsidR="00385A4B" w:rsidRPr="00107DAF">
        <w:rPr>
          <w:rFonts w:ascii="Times New Roman" w:hAnsi="Times New Roman" w:cs="Times New Roman"/>
          <w:sz w:val="28"/>
          <w:szCs w:val="28"/>
        </w:rPr>
        <w:t xml:space="preserve"> вручения проекта Заключения и проекта Плана мероприятий </w:t>
      </w:r>
      <w:r w:rsidR="00BD6C92" w:rsidRPr="00107DA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6A2A9F" w:rsidRPr="00107DAF">
        <w:rPr>
          <w:rFonts w:ascii="Times New Roman" w:hAnsi="Times New Roman" w:cs="Times New Roman"/>
          <w:sz w:val="28"/>
          <w:szCs w:val="28"/>
        </w:rPr>
        <w:t>А</w:t>
      </w:r>
      <w:r w:rsidR="00396F0F" w:rsidRPr="00107DAF">
        <w:rPr>
          <w:rFonts w:ascii="Times New Roman" w:hAnsi="Times New Roman" w:cs="Times New Roman"/>
          <w:sz w:val="28"/>
          <w:szCs w:val="28"/>
        </w:rPr>
        <w:t xml:space="preserve">удитору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письменные возражения и предложения по проектам </w:t>
      </w:r>
      <w:r w:rsidR="00396F0F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аключения и </w:t>
      </w:r>
      <w:r w:rsidR="00396F0F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лана мероприятий по результатам аудиторского мероприятия, в случае отсутствия </w:t>
      </w:r>
      <w:r w:rsidR="00396F0F" w:rsidRPr="00107DAF">
        <w:rPr>
          <w:rFonts w:ascii="Times New Roman" w:hAnsi="Times New Roman" w:cs="Times New Roman"/>
          <w:sz w:val="28"/>
          <w:szCs w:val="28"/>
        </w:rPr>
        <w:t xml:space="preserve">возражений </w:t>
      </w:r>
      <w:r w:rsidR="00520A3C" w:rsidRPr="00107DAF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396F0F" w:rsidRPr="00107DAF">
        <w:rPr>
          <w:rFonts w:ascii="Times New Roman" w:hAnsi="Times New Roman" w:cs="Times New Roman"/>
          <w:sz w:val="28"/>
          <w:szCs w:val="28"/>
        </w:rPr>
        <w:t>–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согласовывают проект </w:t>
      </w:r>
      <w:r w:rsidR="00396F0F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>аключения.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5.7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867DA7" w:rsidRPr="00107DAF">
        <w:rPr>
          <w:rFonts w:ascii="Times New Roman" w:hAnsi="Times New Roman" w:cs="Times New Roman"/>
          <w:sz w:val="28"/>
          <w:szCs w:val="28"/>
        </w:rPr>
        <w:t xml:space="preserve"> Аудитор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6A2A9F" w:rsidRPr="00107DAF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рассматривает возражения и предложения субъектов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867DA7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и при необходимости вносит изменения в проекты </w:t>
      </w:r>
      <w:r w:rsidR="00867DA7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6A2A9F" w:rsidRPr="00107D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и </w:t>
      </w:r>
      <w:r w:rsidR="00867DA7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FF355C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5.8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FF355C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План мероприятий вместе с </w:t>
      </w:r>
      <w:r w:rsidR="00FF355C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аключением, подписанным </w:t>
      </w:r>
      <w:r w:rsidR="006A2A9F" w:rsidRPr="00107DAF">
        <w:rPr>
          <w:rFonts w:ascii="Times New Roman" w:hAnsi="Times New Roman" w:cs="Times New Roman"/>
          <w:sz w:val="28"/>
          <w:szCs w:val="28"/>
        </w:rPr>
        <w:t>А</w:t>
      </w:r>
      <w:r w:rsidR="00FF355C" w:rsidRPr="00107DAF">
        <w:rPr>
          <w:rFonts w:ascii="Times New Roman" w:hAnsi="Times New Roman" w:cs="Times New Roman"/>
          <w:sz w:val="28"/>
          <w:szCs w:val="28"/>
        </w:rPr>
        <w:t>удитором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, </w:t>
      </w:r>
      <w:r w:rsidR="00FF355C" w:rsidRPr="00107DAF">
        <w:rPr>
          <w:rFonts w:ascii="Times New Roman" w:hAnsi="Times New Roman" w:cs="Times New Roman"/>
          <w:sz w:val="28"/>
          <w:szCs w:val="28"/>
        </w:rPr>
        <w:t xml:space="preserve">представляется на рассмотрение руководителю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FF355C" w:rsidRPr="00107DAF">
        <w:rPr>
          <w:rFonts w:ascii="Times New Roman" w:hAnsi="Times New Roman" w:cs="Times New Roman"/>
          <w:sz w:val="28"/>
          <w:szCs w:val="28"/>
        </w:rPr>
        <w:t>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5.9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FF355C" w:rsidRPr="00107DAF">
        <w:rPr>
          <w:rFonts w:ascii="Times New Roman" w:hAnsi="Times New Roman" w:cs="Times New Roman"/>
          <w:sz w:val="28"/>
          <w:szCs w:val="28"/>
        </w:rPr>
        <w:t xml:space="preserve"> Руководитель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FF355C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FF355C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>аключение и принимает одно или несколько из следующих решений (в виде резолюции):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о необходимости реализации аудиторских выводов, предложений </w:t>
      </w:r>
      <w:r w:rsidR="009F1BC4" w:rsidRPr="00107D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DAF">
        <w:rPr>
          <w:rFonts w:ascii="Times New Roman" w:hAnsi="Times New Roman" w:cs="Times New Roman"/>
          <w:sz w:val="28"/>
          <w:szCs w:val="28"/>
        </w:rPr>
        <w:t>и рекомендаций;</w:t>
      </w:r>
    </w:p>
    <w:p w:rsidR="00720EE1" w:rsidRPr="00107DAF" w:rsidRDefault="00720EE1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о недостаточной обоснованности аудиторских выводов, предложений </w:t>
      </w:r>
      <w:r w:rsidR="009F1BC4" w:rsidRPr="00107DAF">
        <w:rPr>
          <w:rFonts w:ascii="Times New Roman" w:hAnsi="Times New Roman" w:cs="Times New Roman"/>
          <w:sz w:val="28"/>
          <w:szCs w:val="28"/>
        </w:rPr>
        <w:t xml:space="preserve">  </w:t>
      </w:r>
      <w:r w:rsidRPr="00107DAF">
        <w:rPr>
          <w:rFonts w:ascii="Times New Roman" w:hAnsi="Times New Roman" w:cs="Times New Roman"/>
          <w:sz w:val="28"/>
          <w:szCs w:val="28"/>
        </w:rPr>
        <w:t>и рекомендаций;</w:t>
      </w:r>
    </w:p>
    <w:p w:rsidR="00967073" w:rsidRPr="00107DAF" w:rsidRDefault="00720EE1" w:rsidP="009670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лицам</w:t>
      </w:r>
      <w:r w:rsidR="00DA34FC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, а также о проведении служебных проверок;</w:t>
      </w:r>
    </w:p>
    <w:p w:rsidR="00720EE1" w:rsidRPr="00107DAF" w:rsidRDefault="00720EE1" w:rsidP="009670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о направлении материалов </w:t>
      </w:r>
      <w:r w:rsidR="004E54EE" w:rsidRPr="00107DAF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 w:rsidRPr="00107DAF">
        <w:rPr>
          <w:rFonts w:ascii="Times New Roman" w:hAnsi="Times New Roman" w:cs="Times New Roman"/>
          <w:sz w:val="28"/>
          <w:szCs w:val="28"/>
        </w:rPr>
        <w:t>в орган</w:t>
      </w:r>
      <w:r w:rsidR="004927D3" w:rsidRPr="00107DAF">
        <w:rPr>
          <w:rFonts w:ascii="Times New Roman" w:hAnsi="Times New Roman" w:cs="Times New Roman"/>
          <w:sz w:val="28"/>
          <w:szCs w:val="28"/>
        </w:rPr>
        <w:t xml:space="preserve"> исполнительной власти Алтайского края, осуществляющ</w:t>
      </w:r>
      <w:r w:rsidR="004E54EE" w:rsidRPr="00107DAF">
        <w:rPr>
          <w:rFonts w:ascii="Times New Roman" w:hAnsi="Times New Roman" w:cs="Times New Roman"/>
          <w:sz w:val="28"/>
          <w:szCs w:val="28"/>
        </w:rPr>
        <w:t>ий</w:t>
      </w:r>
      <w:r w:rsidR="004927D3" w:rsidRPr="00107DAF">
        <w:rPr>
          <w:rFonts w:ascii="Times New Roman" w:hAnsi="Times New Roman" w:cs="Times New Roman"/>
          <w:sz w:val="28"/>
          <w:szCs w:val="28"/>
        </w:rPr>
        <w:t xml:space="preserve"> полномочия органа</w:t>
      </w:r>
      <w:r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4927D3" w:rsidRPr="00107DA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107DAF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="004927D3" w:rsidRPr="00107DAF">
        <w:rPr>
          <w:rFonts w:ascii="Times New Roman" w:hAnsi="Times New Roman" w:cs="Times New Roman"/>
          <w:sz w:val="28"/>
          <w:szCs w:val="28"/>
        </w:rPr>
        <w:t>,</w:t>
      </w:r>
      <w:r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0375B" w:rsidRPr="00107DAF">
        <w:rPr>
          <w:rFonts w:ascii="Times New Roman" w:hAnsi="Times New Roman" w:cs="Times New Roman"/>
          <w:sz w:val="28"/>
          <w:szCs w:val="28"/>
        </w:rPr>
        <w:t>в случае выявления действий (бездействия), содержащих признаки состава административного правонарушения</w:t>
      </w:r>
      <w:r w:rsidR="00967073" w:rsidRPr="00107DAF">
        <w:rPr>
          <w:rFonts w:ascii="Times New Roman" w:hAnsi="Times New Roman" w:cs="Times New Roman"/>
          <w:sz w:val="28"/>
          <w:szCs w:val="28"/>
        </w:rPr>
        <w:t xml:space="preserve"> в части бюджетного законодательства  и (или) законодательства о контрактной системе в сфере закупок,</w:t>
      </w:r>
      <w:r w:rsidR="00E76FC7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Pr="00107DA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76FC7" w:rsidRPr="00107D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0538" w:rsidRPr="00107DAF">
        <w:rPr>
          <w:rFonts w:ascii="Times New Roman" w:hAnsi="Times New Roman" w:cs="Times New Roman"/>
          <w:sz w:val="28"/>
          <w:szCs w:val="28"/>
        </w:rPr>
        <w:t xml:space="preserve">в </w:t>
      </w:r>
      <w:r w:rsidRPr="00107DAF">
        <w:rPr>
          <w:rFonts w:ascii="Times New Roman" w:hAnsi="Times New Roman" w:cs="Times New Roman"/>
          <w:sz w:val="28"/>
          <w:szCs w:val="28"/>
        </w:rPr>
        <w:t xml:space="preserve">правоохранительные органы в случае </w:t>
      </w:r>
      <w:r w:rsidR="00967073" w:rsidRPr="00107DAF">
        <w:rPr>
          <w:rFonts w:ascii="Times New Roman" w:hAnsi="Times New Roman" w:cs="Times New Roman"/>
          <w:sz w:val="28"/>
          <w:szCs w:val="28"/>
        </w:rPr>
        <w:t xml:space="preserve">выявления действий (бездействия), содержащих признаки </w:t>
      </w:r>
      <w:r w:rsidR="001E164A" w:rsidRPr="00107DA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E3270F" w:rsidRPr="00107DAF">
        <w:rPr>
          <w:rFonts w:ascii="Times New Roman" w:hAnsi="Times New Roman" w:cs="Times New Roman"/>
          <w:sz w:val="28"/>
          <w:szCs w:val="28"/>
        </w:rPr>
        <w:t>п</w:t>
      </w:r>
      <w:r w:rsidR="001E164A" w:rsidRPr="00107DAF">
        <w:rPr>
          <w:rFonts w:ascii="Times New Roman" w:hAnsi="Times New Roman" w:cs="Times New Roman"/>
          <w:sz w:val="28"/>
          <w:szCs w:val="28"/>
        </w:rPr>
        <w:t>реступления</w:t>
      </w:r>
      <w:r w:rsidRPr="00107DAF">
        <w:rPr>
          <w:rFonts w:ascii="Times New Roman" w:hAnsi="Times New Roman" w:cs="Times New Roman"/>
          <w:sz w:val="28"/>
          <w:szCs w:val="28"/>
        </w:rPr>
        <w:t>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5.10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FC40B9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FC40B9" w:rsidRPr="00107D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решения о необходимости реализации аудиторских выводов, предложений и рекомендаций </w:t>
      </w:r>
      <w:r w:rsidR="00FC40B9" w:rsidRPr="00107D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FC40B9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C40B9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>лан мероприятий.</w:t>
      </w:r>
    </w:p>
    <w:p w:rsidR="00720EE1" w:rsidRPr="00107DAF" w:rsidRDefault="00E648D8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5.11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402C50" w:rsidRPr="00107DAF">
        <w:rPr>
          <w:rFonts w:ascii="Times New Roman" w:hAnsi="Times New Roman" w:cs="Times New Roman"/>
          <w:sz w:val="28"/>
          <w:szCs w:val="28"/>
        </w:rPr>
        <w:t> 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A4DD6" w:rsidRPr="00107DAF">
        <w:rPr>
          <w:rFonts w:ascii="Times New Roman" w:hAnsi="Times New Roman" w:cs="Times New Roman"/>
          <w:sz w:val="28"/>
          <w:szCs w:val="28"/>
        </w:rPr>
        <w:t>З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аключения и утвержденного </w:t>
      </w:r>
      <w:r w:rsidR="00FA4DD6" w:rsidRPr="00107D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FA4DD6" w:rsidRPr="00107DAF">
        <w:rPr>
          <w:rFonts w:ascii="Times New Roman" w:hAnsi="Times New Roman" w:cs="Times New Roman"/>
          <w:sz w:val="28"/>
          <w:szCs w:val="28"/>
        </w:rPr>
        <w:t>П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FA4DD6" w:rsidRPr="00107DAF">
        <w:rPr>
          <w:rFonts w:ascii="Times New Roman" w:hAnsi="Times New Roman" w:cs="Times New Roman"/>
          <w:sz w:val="28"/>
          <w:szCs w:val="28"/>
        </w:rPr>
        <w:t>вручаю</w:t>
      </w:r>
      <w:r w:rsidR="00720EE1" w:rsidRPr="00107DAF">
        <w:rPr>
          <w:rFonts w:ascii="Times New Roman" w:hAnsi="Times New Roman" w:cs="Times New Roman"/>
          <w:sz w:val="28"/>
          <w:szCs w:val="28"/>
        </w:rPr>
        <w:t>тся субъектам бюджетных процедур</w:t>
      </w:r>
      <w:r w:rsidR="00FA4DD6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2C32F1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5.12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. Аудитор проводит ежеквартальный мониторинг выполнения </w:t>
      </w:r>
      <w:r w:rsidR="009A7768" w:rsidRPr="00107DAF">
        <w:rPr>
          <w:rFonts w:ascii="Times New Roman" w:hAnsi="Times New Roman" w:cs="Times New Roman"/>
          <w:sz w:val="28"/>
          <w:szCs w:val="28"/>
        </w:rPr>
        <w:t xml:space="preserve">субъектами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9A7768" w:rsidRPr="00107DAF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1350C4" w:rsidRPr="00107DAF">
        <w:rPr>
          <w:rFonts w:ascii="Times New Roman" w:hAnsi="Times New Roman" w:cs="Times New Roman"/>
          <w:sz w:val="28"/>
          <w:szCs w:val="28"/>
        </w:rPr>
        <w:t>П</w:t>
      </w:r>
      <w:r w:rsidR="002C32F1" w:rsidRPr="00107DAF">
        <w:rPr>
          <w:rFonts w:ascii="Times New Roman" w:hAnsi="Times New Roman" w:cs="Times New Roman"/>
          <w:sz w:val="28"/>
          <w:szCs w:val="28"/>
        </w:rPr>
        <w:t>лана мероприятий. В рамках проведения указанного мониторинга выполняются следующие процедуры:</w:t>
      </w:r>
    </w:p>
    <w:p w:rsidR="002C32F1" w:rsidRPr="00107DAF" w:rsidRDefault="002C32F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получение от </w:t>
      </w:r>
      <w:r w:rsidR="001350C4" w:rsidRPr="00107DAF">
        <w:rPr>
          <w:rFonts w:ascii="Times New Roman" w:hAnsi="Times New Roman" w:cs="Times New Roman"/>
          <w:sz w:val="28"/>
          <w:szCs w:val="28"/>
        </w:rPr>
        <w:t>с</w:t>
      </w:r>
      <w:r w:rsidRPr="00107DAF">
        <w:rPr>
          <w:rFonts w:ascii="Times New Roman" w:hAnsi="Times New Roman" w:cs="Times New Roman"/>
          <w:sz w:val="28"/>
          <w:szCs w:val="28"/>
        </w:rPr>
        <w:t xml:space="preserve">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1350C4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Pr="00107DAF">
        <w:rPr>
          <w:rFonts w:ascii="Times New Roman" w:hAnsi="Times New Roman" w:cs="Times New Roman"/>
          <w:sz w:val="28"/>
          <w:szCs w:val="28"/>
        </w:rPr>
        <w:t xml:space="preserve">информации о выполнении </w:t>
      </w:r>
      <w:r w:rsidR="001350C4" w:rsidRPr="00107DAF">
        <w:rPr>
          <w:rFonts w:ascii="Times New Roman" w:hAnsi="Times New Roman" w:cs="Times New Roman"/>
          <w:sz w:val="28"/>
          <w:szCs w:val="28"/>
        </w:rPr>
        <w:t>П</w:t>
      </w:r>
      <w:r w:rsidRPr="00107DAF">
        <w:rPr>
          <w:rFonts w:ascii="Times New Roman" w:hAnsi="Times New Roman" w:cs="Times New Roman"/>
          <w:sz w:val="28"/>
          <w:szCs w:val="28"/>
        </w:rPr>
        <w:t xml:space="preserve">лана мероприятий и ее </w:t>
      </w:r>
      <w:r w:rsidR="009A7768" w:rsidRPr="00107DAF">
        <w:rPr>
          <w:rFonts w:ascii="Times New Roman" w:hAnsi="Times New Roman" w:cs="Times New Roman"/>
          <w:sz w:val="28"/>
          <w:szCs w:val="28"/>
        </w:rPr>
        <w:t>оценку</w:t>
      </w:r>
      <w:r w:rsidRPr="00107DAF">
        <w:rPr>
          <w:rFonts w:ascii="Times New Roman" w:hAnsi="Times New Roman" w:cs="Times New Roman"/>
          <w:sz w:val="28"/>
          <w:szCs w:val="28"/>
        </w:rPr>
        <w:t>, включая анализ причин невыполнения</w:t>
      </w:r>
      <w:r w:rsidR="009A7768" w:rsidRPr="00107DAF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</w:p>
    <w:p w:rsidR="002C32F1" w:rsidRPr="00107DAF" w:rsidRDefault="002C32F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оценка действий </w:t>
      </w:r>
      <w:r w:rsidR="001350C4" w:rsidRPr="00107DAF">
        <w:rPr>
          <w:rFonts w:ascii="Times New Roman" w:hAnsi="Times New Roman" w:cs="Times New Roman"/>
          <w:sz w:val="28"/>
          <w:szCs w:val="28"/>
        </w:rPr>
        <w:t>с</w:t>
      </w:r>
      <w:r w:rsidRPr="00107DAF">
        <w:rPr>
          <w:rFonts w:ascii="Times New Roman" w:hAnsi="Times New Roman" w:cs="Times New Roman"/>
          <w:sz w:val="28"/>
          <w:szCs w:val="28"/>
        </w:rPr>
        <w:t xml:space="preserve">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1350C4" w:rsidRPr="00107D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7DAF">
        <w:rPr>
          <w:rFonts w:ascii="Times New Roman" w:hAnsi="Times New Roman" w:cs="Times New Roman"/>
          <w:sz w:val="28"/>
          <w:szCs w:val="28"/>
        </w:rPr>
        <w:t xml:space="preserve">по устранению выявленных </w:t>
      </w:r>
      <w:r w:rsidR="003914FE" w:rsidRPr="00107DAF">
        <w:rPr>
          <w:rFonts w:ascii="Times New Roman" w:hAnsi="Times New Roman" w:cs="Times New Roman"/>
          <w:sz w:val="28"/>
          <w:szCs w:val="28"/>
        </w:rPr>
        <w:t xml:space="preserve">нарушений и </w:t>
      </w:r>
      <w:r w:rsidRPr="00107DAF">
        <w:rPr>
          <w:rFonts w:ascii="Times New Roman" w:hAnsi="Times New Roman" w:cs="Times New Roman"/>
          <w:sz w:val="28"/>
          <w:szCs w:val="28"/>
        </w:rPr>
        <w:t>недостатков, совершенствованию внутреннего финансового контроля</w:t>
      </w:r>
      <w:r w:rsidR="0040263B" w:rsidRPr="00107DAF">
        <w:rPr>
          <w:rFonts w:ascii="Times New Roman" w:hAnsi="Times New Roman" w:cs="Times New Roman"/>
          <w:sz w:val="28"/>
          <w:szCs w:val="28"/>
        </w:rPr>
        <w:t xml:space="preserve">, </w:t>
      </w:r>
      <w:r w:rsidR="00F12119" w:rsidRPr="00107DAF">
        <w:rPr>
          <w:rFonts w:ascii="Times New Roman" w:hAnsi="Times New Roman" w:cs="Times New Roman"/>
          <w:sz w:val="28"/>
          <w:szCs w:val="28"/>
        </w:rPr>
        <w:t>минимизации (устранению) бюджетных рисков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</w:p>
    <w:p w:rsidR="002C32F1" w:rsidRPr="00107DAF" w:rsidRDefault="002C32F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подготовка и представление руководителю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 xml:space="preserve"> доклада </w:t>
      </w:r>
      <w:r w:rsidR="003914FE" w:rsidRPr="00107D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7DAF"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r w:rsidR="00B643E1" w:rsidRPr="00107DAF">
        <w:rPr>
          <w:rFonts w:ascii="Times New Roman" w:hAnsi="Times New Roman" w:cs="Times New Roman"/>
          <w:sz w:val="28"/>
          <w:szCs w:val="28"/>
        </w:rPr>
        <w:t>выполнения</w:t>
      </w:r>
      <w:r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3914FE" w:rsidRPr="00107DAF">
        <w:rPr>
          <w:rFonts w:ascii="Times New Roman" w:hAnsi="Times New Roman" w:cs="Times New Roman"/>
          <w:sz w:val="28"/>
          <w:szCs w:val="28"/>
        </w:rPr>
        <w:t>П</w:t>
      </w:r>
      <w:r w:rsidRPr="00107DAF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2C32F1" w:rsidRPr="00107DAF" w:rsidRDefault="002C32F1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A2A9F" w:rsidRPr="00107DA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6A2A9F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Pr="00107DAF">
        <w:rPr>
          <w:rFonts w:ascii="Times New Roman" w:hAnsi="Times New Roman" w:cs="Times New Roman"/>
          <w:sz w:val="28"/>
          <w:szCs w:val="28"/>
        </w:rPr>
        <w:t xml:space="preserve">доклада о результатах мониторинга осуществляется не позднее 10 рабочего дня месяца, </w:t>
      </w:r>
      <w:r w:rsidRPr="00107DAF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кварталом.</w:t>
      </w:r>
    </w:p>
    <w:p w:rsidR="002C32F1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5.13</w:t>
      </w:r>
      <w:r w:rsidR="002C32F1" w:rsidRPr="00107DAF">
        <w:rPr>
          <w:rFonts w:ascii="Times New Roman" w:hAnsi="Times New Roman" w:cs="Times New Roman"/>
          <w:sz w:val="28"/>
          <w:szCs w:val="28"/>
        </w:rPr>
        <w:t>.</w:t>
      </w:r>
      <w:r w:rsidR="0064626F" w:rsidRPr="00107DAF">
        <w:rPr>
          <w:rFonts w:ascii="Times New Roman" w:hAnsi="Times New Roman" w:cs="Times New Roman"/>
          <w:sz w:val="28"/>
          <w:szCs w:val="28"/>
        </w:rPr>
        <w:t> </w:t>
      </w:r>
      <w:r w:rsidR="00580548" w:rsidRPr="00107DAF">
        <w:rPr>
          <w:rFonts w:ascii="Times New Roman" w:hAnsi="Times New Roman" w:cs="Times New Roman"/>
          <w:sz w:val="28"/>
          <w:szCs w:val="28"/>
        </w:rPr>
        <w:t>При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580548" w:rsidRPr="00107DAF">
        <w:rPr>
          <w:rFonts w:ascii="Times New Roman" w:hAnsi="Times New Roman" w:cs="Times New Roman"/>
          <w:sz w:val="28"/>
          <w:szCs w:val="28"/>
        </w:rPr>
        <w:t>и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 в ходе мониторинга</w:t>
      </w:r>
      <w:r w:rsidR="003426DF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неисполненных мероприятий </w:t>
      </w:r>
      <w:r w:rsidR="008541A3" w:rsidRPr="00107DAF">
        <w:rPr>
          <w:rFonts w:ascii="Times New Roman" w:hAnsi="Times New Roman" w:cs="Times New Roman"/>
          <w:sz w:val="28"/>
          <w:szCs w:val="28"/>
        </w:rPr>
        <w:t>А</w:t>
      </w:r>
      <w:r w:rsidR="002C32F1" w:rsidRPr="00107DAF">
        <w:rPr>
          <w:rFonts w:ascii="Times New Roman" w:hAnsi="Times New Roman" w:cs="Times New Roman"/>
          <w:sz w:val="28"/>
          <w:szCs w:val="28"/>
        </w:rPr>
        <w:t>удит</w:t>
      </w:r>
      <w:r w:rsidR="0064626F" w:rsidRPr="00107DAF">
        <w:rPr>
          <w:rFonts w:ascii="Times New Roman" w:hAnsi="Times New Roman" w:cs="Times New Roman"/>
          <w:sz w:val="28"/>
          <w:szCs w:val="28"/>
        </w:rPr>
        <w:t>ор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3426DF" w:rsidRPr="00107DAF">
        <w:rPr>
          <w:rFonts w:ascii="Times New Roman" w:hAnsi="Times New Roman" w:cs="Times New Roman"/>
          <w:sz w:val="28"/>
          <w:szCs w:val="28"/>
        </w:rPr>
        <w:t xml:space="preserve">ует об этом 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3426DF" w:rsidRPr="00107DAF">
        <w:rPr>
          <w:rFonts w:ascii="Times New Roman" w:hAnsi="Times New Roman" w:cs="Times New Roman"/>
          <w:sz w:val="28"/>
          <w:szCs w:val="28"/>
        </w:rPr>
        <w:t xml:space="preserve">и вносит </w:t>
      </w:r>
      <w:r w:rsidR="002C32F1" w:rsidRPr="00107DAF">
        <w:rPr>
          <w:rFonts w:ascii="Times New Roman" w:hAnsi="Times New Roman" w:cs="Times New Roman"/>
          <w:sz w:val="28"/>
          <w:szCs w:val="28"/>
        </w:rPr>
        <w:t>предложения об уточнении сроков реализации мероприятий, о внесении изменений в наименование мероприятий или о снятии соответствующих мероприятий с контроля.</w:t>
      </w:r>
    </w:p>
    <w:p w:rsidR="002C32F1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5.14</w:t>
      </w:r>
      <w:r w:rsidR="002C32F1" w:rsidRPr="00107DAF">
        <w:rPr>
          <w:rFonts w:ascii="Times New Roman" w:hAnsi="Times New Roman" w:cs="Times New Roman"/>
          <w:sz w:val="28"/>
          <w:szCs w:val="28"/>
        </w:rPr>
        <w:t>.</w:t>
      </w:r>
      <w:r w:rsidR="00013EE1" w:rsidRPr="00107DAF">
        <w:rPr>
          <w:rFonts w:ascii="Times New Roman" w:hAnsi="Times New Roman" w:cs="Times New Roman"/>
          <w:sz w:val="28"/>
          <w:szCs w:val="28"/>
        </w:rPr>
        <w:t> 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13EE1" w:rsidRPr="00107D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013EE1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C32F1" w:rsidRPr="00107DAF">
        <w:rPr>
          <w:rFonts w:ascii="Times New Roman" w:hAnsi="Times New Roman" w:cs="Times New Roman"/>
          <w:sz w:val="28"/>
          <w:szCs w:val="28"/>
        </w:rPr>
        <w:t>решени</w:t>
      </w:r>
      <w:r w:rsidR="00164082" w:rsidRPr="00107DAF">
        <w:rPr>
          <w:rFonts w:ascii="Times New Roman" w:hAnsi="Times New Roman" w:cs="Times New Roman"/>
          <w:sz w:val="28"/>
          <w:szCs w:val="28"/>
        </w:rPr>
        <w:t>й</w:t>
      </w:r>
      <w:r w:rsidR="004239BD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32297E" w:rsidRPr="00107D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32F1" w:rsidRPr="00107DAF">
        <w:rPr>
          <w:rFonts w:ascii="Times New Roman" w:hAnsi="Times New Roman" w:cs="Times New Roman"/>
          <w:sz w:val="28"/>
          <w:szCs w:val="28"/>
        </w:rPr>
        <w:t>о реализации предложений</w:t>
      </w:r>
      <w:r w:rsidR="0032297E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8541A3" w:rsidRPr="00107DAF">
        <w:rPr>
          <w:rFonts w:ascii="Times New Roman" w:hAnsi="Times New Roman" w:cs="Times New Roman"/>
          <w:sz w:val="28"/>
          <w:szCs w:val="28"/>
        </w:rPr>
        <w:t>А</w:t>
      </w:r>
      <w:r w:rsidR="0032297E" w:rsidRPr="00107DAF">
        <w:rPr>
          <w:rFonts w:ascii="Times New Roman" w:hAnsi="Times New Roman" w:cs="Times New Roman"/>
          <w:sz w:val="28"/>
          <w:szCs w:val="28"/>
        </w:rPr>
        <w:t>удитора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0" w:history="1">
        <w:r w:rsidR="002C32F1" w:rsidRPr="00107DA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F0209" w:rsidRPr="00107DAF">
          <w:rPr>
            <w:rFonts w:ascii="Times New Roman" w:hAnsi="Times New Roman" w:cs="Times New Roman"/>
            <w:sz w:val="28"/>
            <w:szCs w:val="28"/>
          </w:rPr>
          <w:t>5</w:t>
        </w:r>
        <w:r w:rsidR="006A2A9F" w:rsidRPr="00107DAF">
          <w:rPr>
            <w:rFonts w:ascii="Times New Roman" w:hAnsi="Times New Roman" w:cs="Times New Roman"/>
            <w:sz w:val="28"/>
            <w:szCs w:val="28"/>
          </w:rPr>
          <w:t>.</w:t>
        </w:r>
        <w:r w:rsidR="003F0209" w:rsidRPr="00107DA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A2A9F" w:rsidRPr="00107DAF">
        <w:rPr>
          <w:rFonts w:ascii="Times New Roman" w:hAnsi="Times New Roman" w:cs="Times New Roman"/>
          <w:sz w:val="28"/>
          <w:szCs w:val="28"/>
        </w:rPr>
        <w:t>3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2297E" w:rsidRPr="00107DAF"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доводится до </w:t>
      </w:r>
      <w:r w:rsidR="00D83D05" w:rsidRPr="00107DA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субъектов бюджетных процедур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4239BD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1543C6" w:rsidRPr="00107DAF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2C32F1" w:rsidRPr="00107DAF">
        <w:rPr>
          <w:rFonts w:ascii="Times New Roman" w:hAnsi="Times New Roman" w:cs="Times New Roman"/>
          <w:sz w:val="28"/>
          <w:szCs w:val="28"/>
        </w:rPr>
        <w:t xml:space="preserve">и уточняется </w:t>
      </w:r>
      <w:r w:rsidR="004239BD" w:rsidRPr="00107DAF">
        <w:rPr>
          <w:rFonts w:ascii="Times New Roman" w:hAnsi="Times New Roman" w:cs="Times New Roman"/>
          <w:sz w:val="28"/>
          <w:szCs w:val="28"/>
        </w:rPr>
        <w:t>П</w:t>
      </w:r>
      <w:r w:rsidR="002C32F1" w:rsidRPr="00107DAF">
        <w:rPr>
          <w:rFonts w:ascii="Times New Roman" w:hAnsi="Times New Roman" w:cs="Times New Roman"/>
          <w:sz w:val="28"/>
          <w:szCs w:val="28"/>
        </w:rPr>
        <w:t>лан мероприятий.</w:t>
      </w:r>
    </w:p>
    <w:p w:rsidR="008A4D74" w:rsidRPr="00107DAF" w:rsidRDefault="008A4D74" w:rsidP="00A5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47" w:rsidRPr="00107DAF" w:rsidRDefault="00E648D8" w:rsidP="00A5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6</w:t>
      </w:r>
      <w:r w:rsidR="002E1207" w:rsidRPr="00107DAF">
        <w:rPr>
          <w:rFonts w:ascii="Times New Roman" w:hAnsi="Times New Roman" w:cs="Times New Roman"/>
          <w:sz w:val="28"/>
          <w:szCs w:val="28"/>
        </w:rPr>
        <w:t>. Составление и представление отчетности</w:t>
      </w:r>
      <w:r w:rsidR="004F0047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E1207" w:rsidRPr="00107DAF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2E1207" w:rsidRPr="00107DAF" w:rsidRDefault="004F0047" w:rsidP="00A5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</w:p>
    <w:p w:rsidR="002E1207" w:rsidRPr="00107DAF" w:rsidRDefault="002E1207" w:rsidP="00A56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E1" w:rsidRPr="00107DAF" w:rsidRDefault="00F158C9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6.1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5B4295" w:rsidRPr="00107DAF">
        <w:rPr>
          <w:rFonts w:ascii="Times New Roman" w:hAnsi="Times New Roman" w:cs="Times New Roman"/>
          <w:sz w:val="28"/>
          <w:szCs w:val="28"/>
        </w:rPr>
        <w:t xml:space="preserve"> Аудитор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11C1B" w:rsidRPr="00107DAF">
        <w:rPr>
          <w:rFonts w:ascii="Times New Roman" w:hAnsi="Times New Roman" w:cs="Times New Roman"/>
          <w:sz w:val="28"/>
          <w:szCs w:val="28"/>
        </w:rPr>
        <w:t>не позднее 1</w:t>
      </w:r>
      <w:r w:rsidR="001208C3" w:rsidRPr="00107DAF">
        <w:rPr>
          <w:rFonts w:ascii="Times New Roman" w:hAnsi="Times New Roman" w:cs="Times New Roman"/>
          <w:sz w:val="28"/>
          <w:szCs w:val="28"/>
        </w:rPr>
        <w:t>0</w:t>
      </w:r>
      <w:r w:rsidR="00A11C1B" w:rsidRPr="00107DAF">
        <w:rPr>
          <w:rFonts w:ascii="Times New Roman" w:hAnsi="Times New Roman" w:cs="Times New Roman"/>
          <w:sz w:val="28"/>
          <w:szCs w:val="28"/>
        </w:rPr>
        <w:t xml:space="preserve"> февраля года, следующего</w:t>
      </w:r>
      <w:r w:rsidR="00672D21" w:rsidRPr="00107D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C1B" w:rsidRPr="00107DAF">
        <w:rPr>
          <w:rFonts w:ascii="Times New Roman" w:hAnsi="Times New Roman" w:cs="Times New Roman"/>
          <w:sz w:val="28"/>
          <w:szCs w:val="28"/>
        </w:rPr>
        <w:t xml:space="preserve">за отчетным,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B4295" w:rsidRPr="00107DA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отчетность о результатах </w:t>
      </w:r>
      <w:r w:rsidR="00393F3C" w:rsidRPr="00107DAF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720EE1" w:rsidRPr="00107DAF">
        <w:rPr>
          <w:rFonts w:ascii="Times New Roman" w:hAnsi="Times New Roman" w:cs="Times New Roman"/>
          <w:sz w:val="28"/>
          <w:szCs w:val="28"/>
        </w:rPr>
        <w:t>за отчетный год</w:t>
      </w:r>
      <w:r w:rsidR="00A11C1B" w:rsidRPr="00107DAF">
        <w:rPr>
          <w:rFonts w:ascii="Times New Roman" w:hAnsi="Times New Roman" w:cs="Times New Roman"/>
          <w:sz w:val="28"/>
          <w:szCs w:val="28"/>
        </w:rPr>
        <w:t xml:space="preserve"> (далее – «Годовой отчет»)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13541B" w:rsidRPr="00107DAF" w:rsidRDefault="00F158C9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6.2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  <w:r w:rsidR="00A11C1B" w:rsidRPr="00107DAF">
        <w:rPr>
          <w:rFonts w:ascii="Times New Roman" w:hAnsi="Times New Roman" w:cs="Times New Roman"/>
          <w:sz w:val="28"/>
          <w:szCs w:val="28"/>
        </w:rPr>
        <w:t> Годовой отчет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A11C1B" w:rsidRPr="00107DAF">
        <w:rPr>
          <w:rFonts w:ascii="Times New Roman" w:hAnsi="Times New Roman" w:cs="Times New Roman"/>
          <w:sz w:val="28"/>
          <w:szCs w:val="28"/>
        </w:rPr>
        <w:t xml:space="preserve">аудитором по форме </w:t>
      </w:r>
      <w:r w:rsidR="00720EE1" w:rsidRPr="00107DAF">
        <w:rPr>
          <w:rFonts w:ascii="Times New Roman" w:hAnsi="Times New Roman" w:cs="Times New Roman"/>
          <w:sz w:val="28"/>
          <w:szCs w:val="28"/>
        </w:rPr>
        <w:t>согласно</w:t>
      </w:r>
      <w:r w:rsidR="00633DF0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11C1B" w:rsidRPr="00107DAF">
        <w:rPr>
          <w:rFonts w:ascii="Times New Roman" w:hAnsi="Times New Roman" w:cs="Times New Roman"/>
          <w:sz w:val="28"/>
          <w:szCs w:val="28"/>
        </w:rPr>
        <w:t>5</w:t>
      </w:r>
      <w:r w:rsidR="00720EE1" w:rsidRPr="00107DA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A11C1B" w:rsidRPr="00107DAF">
        <w:rPr>
          <w:rFonts w:ascii="Times New Roman" w:hAnsi="Times New Roman" w:cs="Times New Roman"/>
          <w:sz w:val="28"/>
          <w:szCs w:val="28"/>
        </w:rPr>
        <w:t>рядку</w:t>
      </w:r>
      <w:r w:rsidR="00720EE1" w:rsidRPr="00107DAF">
        <w:rPr>
          <w:rFonts w:ascii="Times New Roman" w:hAnsi="Times New Roman" w:cs="Times New Roman"/>
          <w:sz w:val="28"/>
          <w:szCs w:val="28"/>
        </w:rPr>
        <w:t>.</w:t>
      </w:r>
    </w:p>
    <w:p w:rsidR="0013541B" w:rsidRPr="00107DAF" w:rsidRDefault="00F158C9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6.3</w:t>
      </w:r>
      <w:r w:rsidR="0013541B" w:rsidRPr="00107DAF">
        <w:rPr>
          <w:rFonts w:ascii="Times New Roman" w:hAnsi="Times New Roman" w:cs="Times New Roman"/>
          <w:sz w:val="28"/>
          <w:szCs w:val="28"/>
        </w:rPr>
        <w:t>. Аудитор при необходимости формирует информацию о типовых нарушениях и (или) недостатках, условиях, причинах и предлагаемых мерах по их предотвращению, а также о значимых бюджетных рисках и мерах                 по их минимизации.</w:t>
      </w:r>
      <w:r w:rsidR="00FA649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13541B" w:rsidRPr="00107DAF">
        <w:rPr>
          <w:rFonts w:ascii="Times New Roman" w:hAnsi="Times New Roman" w:cs="Times New Roman"/>
          <w:sz w:val="28"/>
          <w:szCs w:val="28"/>
        </w:rPr>
        <w:t>Указанная информация</w:t>
      </w:r>
      <w:r w:rsidR="00465ADE" w:rsidRPr="00107DAF">
        <w:rPr>
          <w:rFonts w:ascii="Times New Roman" w:hAnsi="Times New Roman" w:cs="Times New Roman"/>
          <w:sz w:val="28"/>
          <w:szCs w:val="28"/>
        </w:rPr>
        <w:t>,</w:t>
      </w:r>
      <w:r w:rsidR="0013541B" w:rsidRPr="00107DAF">
        <w:rPr>
          <w:rFonts w:ascii="Times New Roman" w:hAnsi="Times New Roman" w:cs="Times New Roman"/>
          <w:sz w:val="28"/>
          <w:szCs w:val="28"/>
        </w:rPr>
        <w:t xml:space="preserve"> в случае ее формирования</w:t>
      </w:r>
      <w:r w:rsidR="00465ADE" w:rsidRPr="00107DAF">
        <w:rPr>
          <w:rFonts w:ascii="Times New Roman" w:hAnsi="Times New Roman" w:cs="Times New Roman"/>
          <w:sz w:val="28"/>
          <w:szCs w:val="28"/>
        </w:rPr>
        <w:t>,</w:t>
      </w:r>
      <w:r w:rsidR="0013541B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465ADE" w:rsidRPr="00107DAF">
        <w:rPr>
          <w:rFonts w:ascii="Times New Roman" w:hAnsi="Times New Roman" w:cs="Times New Roman"/>
          <w:sz w:val="28"/>
          <w:szCs w:val="28"/>
        </w:rPr>
        <w:t>А</w:t>
      </w:r>
      <w:r w:rsidR="0013541B" w:rsidRPr="00107DAF">
        <w:rPr>
          <w:rFonts w:ascii="Times New Roman" w:hAnsi="Times New Roman" w:cs="Times New Roman"/>
          <w:sz w:val="28"/>
          <w:szCs w:val="28"/>
        </w:rPr>
        <w:t xml:space="preserve">удитором прилагается к Годовому отчету и направляется для ознакомления руководителю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13541B" w:rsidRPr="00107DAF">
        <w:rPr>
          <w:rFonts w:ascii="Times New Roman" w:hAnsi="Times New Roman" w:cs="Times New Roman"/>
          <w:sz w:val="28"/>
          <w:szCs w:val="28"/>
        </w:rPr>
        <w:t>.</w:t>
      </w:r>
    </w:p>
    <w:p w:rsidR="008541A3" w:rsidRPr="00107DAF" w:rsidRDefault="008541A3" w:rsidP="00A568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7FB" w:rsidRPr="00107DAF" w:rsidRDefault="008541A3" w:rsidP="003F67FB">
      <w:pPr>
        <w:autoSpaceDE w:val="0"/>
        <w:autoSpaceDN w:val="0"/>
        <w:adjustRightInd w:val="0"/>
        <w:spacing w:after="0" w:line="240" w:lineRule="auto"/>
        <w:ind w:left="-992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7. </w:t>
      </w:r>
      <w:r w:rsidR="003F67FB" w:rsidRPr="00107DAF">
        <w:rPr>
          <w:rFonts w:ascii="Times New Roman" w:hAnsi="Times New Roman" w:cs="Times New Roman"/>
          <w:bCs/>
          <w:sz w:val="28"/>
          <w:szCs w:val="28"/>
        </w:rPr>
        <w:t xml:space="preserve">Реестр бюджетных рисков, участие субъектов бюджетных </w:t>
      </w:r>
    </w:p>
    <w:p w:rsidR="003F67FB" w:rsidRPr="00107DAF" w:rsidRDefault="003F67FB" w:rsidP="003F67FB">
      <w:pPr>
        <w:autoSpaceDE w:val="0"/>
        <w:autoSpaceDN w:val="0"/>
        <w:adjustRightInd w:val="0"/>
        <w:spacing w:after="0" w:line="240" w:lineRule="auto"/>
        <w:ind w:left="-992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7DAF">
        <w:rPr>
          <w:rFonts w:ascii="Times New Roman" w:hAnsi="Times New Roman" w:cs="Times New Roman"/>
          <w:bCs/>
          <w:sz w:val="28"/>
          <w:szCs w:val="28"/>
        </w:rPr>
        <w:t>процедур в формировании и ведении (актуализации) реестра бюджетных рисков</w:t>
      </w:r>
    </w:p>
    <w:p w:rsidR="003F67FB" w:rsidRPr="00107DAF" w:rsidRDefault="003F67FB" w:rsidP="003F67FB">
      <w:pPr>
        <w:autoSpaceDE w:val="0"/>
        <w:autoSpaceDN w:val="0"/>
        <w:adjustRightInd w:val="0"/>
        <w:spacing w:after="0" w:line="240" w:lineRule="auto"/>
        <w:ind w:left="-99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93" w:rsidRPr="00107DAF" w:rsidRDefault="00D4615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6"/>
          <w:szCs w:val="26"/>
        </w:rPr>
        <w:t>7.1</w:t>
      </w:r>
      <w:r w:rsidR="003F67FB" w:rsidRPr="00107DAF">
        <w:rPr>
          <w:rFonts w:ascii="Times New Roman" w:hAnsi="Times New Roman" w:cs="Times New Roman"/>
          <w:sz w:val="26"/>
          <w:szCs w:val="26"/>
        </w:rPr>
        <w:t xml:space="preserve">. </w:t>
      </w:r>
      <w:r w:rsidR="00D42A93" w:rsidRPr="00107DAF">
        <w:rPr>
          <w:rFonts w:ascii="Times New Roman" w:hAnsi="Times New Roman" w:cs="Times New Roman"/>
          <w:sz w:val="28"/>
          <w:szCs w:val="28"/>
        </w:rPr>
        <w:t xml:space="preserve">Для сбора и анализа информации о бюджетных рисках и их оценки ведется реестр бюджетных рисков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D42A93" w:rsidRPr="00107DAF">
        <w:rPr>
          <w:rFonts w:ascii="Times New Roman" w:hAnsi="Times New Roman" w:cs="Times New Roman"/>
          <w:sz w:val="28"/>
          <w:szCs w:val="28"/>
        </w:rPr>
        <w:t>, который должен включать следующую информацию в отношении каждого выявленного бюджетного риска (</w:t>
      </w:r>
      <w:r w:rsidR="0088423E" w:rsidRPr="00107DAF">
        <w:rPr>
          <w:rFonts w:ascii="Times New Roman" w:hAnsi="Times New Roman" w:cs="Times New Roman"/>
          <w:sz w:val="28"/>
          <w:szCs w:val="28"/>
        </w:rPr>
        <w:t>п</w:t>
      </w:r>
      <w:r w:rsidR="00D42A93" w:rsidRPr="00107DAF">
        <w:rPr>
          <w:rFonts w:ascii="Times New Roman" w:hAnsi="Times New Roman" w:cs="Times New Roman"/>
          <w:sz w:val="28"/>
          <w:szCs w:val="28"/>
        </w:rPr>
        <w:t xml:space="preserve">риложение 6 </w:t>
      </w:r>
      <w:r w:rsidR="0068665C">
        <w:rPr>
          <w:rFonts w:ascii="Times New Roman" w:hAnsi="Times New Roman" w:cs="Times New Roman"/>
          <w:sz w:val="28"/>
          <w:szCs w:val="28"/>
        </w:rPr>
        <w:t xml:space="preserve">к </w:t>
      </w:r>
      <w:r w:rsidR="00D42A93" w:rsidRPr="00107DAF">
        <w:rPr>
          <w:rFonts w:ascii="Times New Roman" w:hAnsi="Times New Roman" w:cs="Times New Roman"/>
          <w:sz w:val="28"/>
          <w:szCs w:val="28"/>
        </w:rPr>
        <w:t>настоящему Порядку):</w:t>
      </w:r>
    </w:p>
    <w:p w:rsidR="00D42A93" w:rsidRPr="00107DAF" w:rsidRDefault="00D42A93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а) наименование операций (действий) по выполнению бюджетной процедуры, </w:t>
      </w:r>
      <w:r w:rsidR="005A5318" w:rsidRPr="00107DAF">
        <w:rPr>
          <w:rFonts w:ascii="Times New Roman" w:hAnsi="Times New Roman" w:cs="Times New Roman"/>
          <w:sz w:val="28"/>
          <w:szCs w:val="28"/>
        </w:rPr>
        <w:t>в которых выявлен</w:t>
      </w:r>
      <w:r w:rsidRPr="00107DA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A5318" w:rsidRPr="00107DAF">
        <w:rPr>
          <w:rFonts w:ascii="Times New Roman" w:hAnsi="Times New Roman" w:cs="Times New Roman"/>
          <w:sz w:val="28"/>
          <w:szCs w:val="28"/>
        </w:rPr>
        <w:t>ый</w:t>
      </w:r>
      <w:r w:rsidRPr="00107DAF">
        <w:rPr>
          <w:rFonts w:ascii="Times New Roman" w:hAnsi="Times New Roman" w:cs="Times New Roman"/>
          <w:sz w:val="28"/>
          <w:szCs w:val="28"/>
        </w:rPr>
        <w:t xml:space="preserve"> риск;</w:t>
      </w:r>
    </w:p>
    <w:p w:rsidR="00D42A93" w:rsidRPr="00107DAF" w:rsidRDefault="00D42A93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б) описание бюджетного риска</w:t>
      </w:r>
      <w:r w:rsidR="00DA4518" w:rsidRPr="00107DAF">
        <w:rPr>
          <w:rFonts w:ascii="Times New Roman" w:hAnsi="Times New Roman" w:cs="Times New Roman"/>
          <w:sz w:val="28"/>
          <w:szCs w:val="28"/>
        </w:rPr>
        <w:t xml:space="preserve"> и его причин</w:t>
      </w:r>
      <w:r w:rsidRPr="00107DAF">
        <w:rPr>
          <w:rFonts w:ascii="Times New Roman" w:hAnsi="Times New Roman" w:cs="Times New Roman"/>
          <w:sz w:val="28"/>
          <w:szCs w:val="28"/>
        </w:rPr>
        <w:t>;</w:t>
      </w:r>
    </w:p>
    <w:p w:rsidR="00DA4518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в) описание причин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г) </w:t>
      </w:r>
      <w:r w:rsidR="00D42A93" w:rsidRPr="00107DAF">
        <w:rPr>
          <w:rFonts w:ascii="Times New Roman" w:hAnsi="Times New Roman" w:cs="Times New Roman"/>
          <w:sz w:val="28"/>
          <w:szCs w:val="28"/>
        </w:rPr>
        <w:t>наименование владельца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д) </w:t>
      </w:r>
      <w:r w:rsidR="00D42A93" w:rsidRPr="00107DAF">
        <w:rPr>
          <w:rFonts w:ascii="Times New Roman" w:hAnsi="Times New Roman" w:cs="Times New Roman"/>
          <w:sz w:val="28"/>
          <w:szCs w:val="28"/>
        </w:rPr>
        <w:t>оценка значимости (уровня)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е) </w:t>
      </w:r>
      <w:r w:rsidR="00D42A93" w:rsidRPr="00107DAF">
        <w:rPr>
          <w:rFonts w:ascii="Times New Roman" w:hAnsi="Times New Roman" w:cs="Times New Roman"/>
          <w:sz w:val="28"/>
          <w:szCs w:val="28"/>
        </w:rPr>
        <w:t>оценка вероятности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ж) </w:t>
      </w:r>
      <w:r w:rsidR="00D42A93" w:rsidRPr="00107DAF">
        <w:rPr>
          <w:rFonts w:ascii="Times New Roman" w:hAnsi="Times New Roman" w:cs="Times New Roman"/>
          <w:sz w:val="28"/>
          <w:szCs w:val="28"/>
        </w:rPr>
        <w:t>оценка степени влияния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з) </w:t>
      </w:r>
      <w:r w:rsidR="00D42A93" w:rsidRPr="00107DAF">
        <w:rPr>
          <w:rFonts w:ascii="Times New Roman" w:hAnsi="Times New Roman" w:cs="Times New Roman"/>
          <w:sz w:val="28"/>
          <w:szCs w:val="28"/>
        </w:rPr>
        <w:t>описание последствий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lastRenderedPageBreak/>
        <w:t>и) необходимость (отсутствие необходимости) и приоритетность принятия мер по минимизации  (устранению) бюджетного риска;</w:t>
      </w:r>
    </w:p>
    <w:p w:rsidR="00D42A93" w:rsidRPr="00107DAF" w:rsidRDefault="00DA4518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107DAF">
        <w:rPr>
          <w:rFonts w:ascii="Times New Roman" w:hAnsi="Times New Roman" w:cs="Times New Roman"/>
          <w:sz w:val="28"/>
          <w:szCs w:val="28"/>
        </w:rPr>
        <w:t xml:space="preserve">к) </w:t>
      </w:r>
      <w:r w:rsidR="00D42A93" w:rsidRPr="00107DAF">
        <w:rPr>
          <w:rFonts w:ascii="Times New Roman" w:hAnsi="Times New Roman" w:cs="Times New Roman"/>
          <w:sz w:val="28"/>
          <w:szCs w:val="28"/>
        </w:rPr>
        <w:t>меры по предупреждению и (или) минимизации (устранению) бюджетного риска.</w:t>
      </w:r>
    </w:p>
    <w:p w:rsidR="00D42A93" w:rsidRPr="00107DAF" w:rsidRDefault="00D42A93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9" w:history="1">
        <w:r w:rsidRPr="00107DAF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A4518" w:rsidRPr="00107DAF">
          <w:rPr>
            <w:rFonts w:ascii="Times New Roman" w:hAnsi="Times New Roman" w:cs="Times New Roman"/>
            <w:sz w:val="28"/>
            <w:szCs w:val="28"/>
          </w:rPr>
          <w:t>к</w:t>
        </w:r>
        <w:r w:rsidRPr="00107DAF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107DAF">
        <w:rPr>
          <w:rFonts w:ascii="Times New Roman" w:hAnsi="Times New Roman" w:cs="Times New Roman"/>
          <w:sz w:val="28"/>
          <w:szCs w:val="28"/>
        </w:rPr>
        <w:t xml:space="preserve"> настоящего пункта, включается в реестр бюджетных рисков только в случае возможности</w:t>
      </w:r>
      <w:r w:rsidR="001E7B33" w:rsidRPr="00107D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7DAF">
        <w:rPr>
          <w:rFonts w:ascii="Times New Roman" w:hAnsi="Times New Roman" w:cs="Times New Roman"/>
          <w:sz w:val="28"/>
          <w:szCs w:val="28"/>
        </w:rPr>
        <w:t xml:space="preserve"> и целесообразности принятия мер по предупреждению и (или) минимизации (устранению) соответствующего бюджетного риска.</w:t>
      </w:r>
    </w:p>
    <w:p w:rsidR="00D42A93" w:rsidRPr="00107DAF" w:rsidRDefault="00D42A93" w:rsidP="0035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65C">
        <w:rPr>
          <w:rFonts w:ascii="Times New Roman" w:hAnsi="Times New Roman" w:cs="Times New Roman"/>
          <w:sz w:val="28"/>
          <w:szCs w:val="28"/>
        </w:rPr>
        <w:t xml:space="preserve">7.2. </w:t>
      </w:r>
      <w:r w:rsidR="001E7B33" w:rsidRPr="0068665C">
        <w:rPr>
          <w:rFonts w:ascii="Times New Roman" w:hAnsi="Times New Roman" w:cs="Times New Roman"/>
          <w:sz w:val="28"/>
          <w:szCs w:val="28"/>
        </w:rPr>
        <w:t>Ведение реестра бюджетных рисков обеспечивается Аудитором</w:t>
      </w:r>
      <w:r w:rsidR="001E7B33" w:rsidRPr="00107D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7591" w:rsidRPr="00107DAF" w:rsidRDefault="00357591" w:rsidP="00357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7.3. Формирование (актуализация) реестра бюджетных рисков осуществляется на основе:</w:t>
      </w:r>
    </w:p>
    <w:p w:rsidR="00357591" w:rsidRPr="00107DAF" w:rsidRDefault="00357591" w:rsidP="00357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предложений субъектов бюджетных процедур по результатам осуществления внутреннего финансового контроля;</w:t>
      </w:r>
    </w:p>
    <w:p w:rsidR="00357591" w:rsidRPr="00107DAF" w:rsidRDefault="00357591" w:rsidP="00357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результатов мониторинга реализации субъектами бюджетных процедур решений руководителя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, принятых по результатам аудиторских мероприятий, в части изменения определения и оценки бюджетных рисков;</w:t>
      </w:r>
    </w:p>
    <w:p w:rsidR="00357591" w:rsidRPr="00107DAF" w:rsidRDefault="00357591" w:rsidP="0035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результатов анализа изменения бюджетного законодательства Российской Федерации, информации и результатов контрольных мероприятий в отношении бюджетных процедур и результатов мониторинга качества финансового менеджмента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Pr="00107DAF">
        <w:rPr>
          <w:rFonts w:ascii="Times New Roman" w:hAnsi="Times New Roman" w:cs="Times New Roman"/>
          <w:sz w:val="28"/>
          <w:szCs w:val="28"/>
        </w:rPr>
        <w:t>.</w:t>
      </w:r>
    </w:p>
    <w:p w:rsidR="003F67FB" w:rsidRPr="00107DAF" w:rsidRDefault="001E7B33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При формировании и ведении реестра бюджетных рисков Аудитором осуществляется оценка бюджетных рисков, определение их значимости.</w:t>
      </w:r>
    </w:p>
    <w:p w:rsidR="003F67FB" w:rsidRPr="00107DAF" w:rsidRDefault="00D42A93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7.4. 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Актуализация реестра бюджетных рисков осуществляется не реже одного раза в год. Субъекты бюджетных процедур (владельцы бюджетных рисков) </w:t>
      </w:r>
      <w:r w:rsidR="00B1678F" w:rsidRPr="00107DAF">
        <w:rPr>
          <w:rFonts w:ascii="Times New Roman" w:hAnsi="Times New Roman" w:cs="Times New Roman"/>
          <w:sz w:val="28"/>
          <w:szCs w:val="28"/>
        </w:rPr>
        <w:t xml:space="preserve">формируют и </w:t>
      </w:r>
      <w:r w:rsidR="003F67FB" w:rsidRPr="00107DAF">
        <w:rPr>
          <w:rFonts w:ascii="Times New Roman" w:hAnsi="Times New Roman" w:cs="Times New Roman"/>
          <w:sz w:val="28"/>
          <w:szCs w:val="28"/>
        </w:rPr>
        <w:t>направляют актуальную информацию о</w:t>
      </w:r>
      <w:r w:rsidR="00B1678F" w:rsidRPr="00107DAF">
        <w:rPr>
          <w:rFonts w:ascii="Times New Roman" w:hAnsi="Times New Roman" w:cs="Times New Roman"/>
          <w:sz w:val="28"/>
          <w:szCs w:val="28"/>
        </w:rPr>
        <w:t xml:space="preserve"> наличии и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 оценке бюджетных рисков </w:t>
      </w:r>
      <w:r w:rsidR="00D46158" w:rsidRPr="00107DAF">
        <w:rPr>
          <w:rFonts w:ascii="Times New Roman" w:hAnsi="Times New Roman" w:cs="Times New Roman"/>
          <w:sz w:val="28"/>
          <w:szCs w:val="28"/>
        </w:rPr>
        <w:t>Аудитору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 ежегодно в срок до 1 декабря.</w:t>
      </w:r>
    </w:p>
    <w:p w:rsidR="003F67FB" w:rsidRPr="00107DAF" w:rsidRDefault="007604A1" w:rsidP="00D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7.</w:t>
      </w:r>
      <w:r w:rsidR="00D42A93" w:rsidRPr="00107DAF">
        <w:rPr>
          <w:rFonts w:ascii="Times New Roman" w:hAnsi="Times New Roman" w:cs="Times New Roman"/>
          <w:sz w:val="28"/>
          <w:szCs w:val="28"/>
        </w:rPr>
        <w:t>5</w:t>
      </w:r>
      <w:r w:rsidRPr="00107DAF">
        <w:rPr>
          <w:rFonts w:ascii="Times New Roman" w:hAnsi="Times New Roman" w:cs="Times New Roman"/>
          <w:sz w:val="28"/>
          <w:szCs w:val="28"/>
        </w:rPr>
        <w:t>.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0525A0" w:rsidRPr="00107DAF">
        <w:rPr>
          <w:rFonts w:ascii="Times New Roman" w:hAnsi="Times New Roman" w:cs="Times New Roman"/>
          <w:sz w:val="28"/>
          <w:szCs w:val="28"/>
        </w:rPr>
        <w:t>Аудитор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</w:t>
      </w:r>
      <w:r w:rsidRPr="00107DAF">
        <w:rPr>
          <w:rFonts w:ascii="Times New Roman" w:hAnsi="Times New Roman" w:cs="Times New Roman"/>
          <w:sz w:val="28"/>
          <w:szCs w:val="28"/>
        </w:rPr>
        <w:t>с</w:t>
      </w:r>
      <w:r w:rsidR="003F67FB" w:rsidRPr="00107DAF">
        <w:rPr>
          <w:rFonts w:ascii="Times New Roman" w:hAnsi="Times New Roman" w:cs="Times New Roman"/>
          <w:sz w:val="28"/>
          <w:szCs w:val="28"/>
        </w:rPr>
        <w:t>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3F67FB" w:rsidRPr="00107DAF" w:rsidRDefault="003F67FB" w:rsidP="003F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:rsidR="003F67FB" w:rsidRPr="00107DAF" w:rsidRDefault="003F67FB" w:rsidP="003F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Результаты мониторинга, проводимого в рамках аудиторского мероприятия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3F67FB" w:rsidRPr="00107DAF" w:rsidRDefault="007604A1" w:rsidP="003F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7.4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. </w:t>
      </w:r>
      <w:r w:rsidR="000525A0" w:rsidRPr="00107DAF">
        <w:rPr>
          <w:rFonts w:ascii="Times New Roman" w:hAnsi="Times New Roman" w:cs="Times New Roman"/>
          <w:sz w:val="28"/>
          <w:szCs w:val="28"/>
        </w:rPr>
        <w:t>Аудитор</w:t>
      </w:r>
      <w:r w:rsidR="003F67FB" w:rsidRPr="00107DAF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</w:p>
    <w:p w:rsidR="008541A3" w:rsidRPr="00107DAF" w:rsidRDefault="008541A3" w:rsidP="003F67F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CE7" w:rsidRPr="00107DAF" w:rsidRDefault="00423CE7" w:rsidP="003F67FB">
      <w:pPr>
        <w:pStyle w:val="ConsPlusNormal"/>
        <w:spacing w:line="180" w:lineRule="atLeast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1F205B" w:rsidRPr="00107DAF" w:rsidRDefault="001F205B" w:rsidP="00423CE7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 w:rsidRPr="00107DAF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23CE7" w:rsidRPr="00107DAF" w:rsidRDefault="00423CE7" w:rsidP="00423CE7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 w:rsidRPr="00107DAF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1</w:t>
      </w:r>
    </w:p>
    <w:p w:rsidR="00393F3C" w:rsidRPr="00107DAF" w:rsidRDefault="00423CE7" w:rsidP="00423CE7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 w:rsidRPr="00107DAF">
        <w:rPr>
          <w:rFonts w:ascii="Times New Roman" w:hAnsi="Times New Roman"/>
          <w:sz w:val="28"/>
          <w:szCs w:val="28"/>
        </w:rPr>
        <w:t xml:space="preserve">к Порядку осуществления внутреннего финансового аудита </w:t>
      </w:r>
      <w:r w:rsidR="009E2B7F" w:rsidRPr="00107DAF">
        <w:rPr>
          <w:rFonts w:ascii="Times New Roman" w:hAnsi="Times New Roman"/>
          <w:sz w:val="28"/>
          <w:szCs w:val="28"/>
        </w:rPr>
        <w:t xml:space="preserve">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Организациях</w:t>
      </w:r>
      <w:r w:rsidR="00DC0638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AE1C80" w:rsidRPr="00107DAF">
        <w:rPr>
          <w:rFonts w:ascii="Times New Roman" w:hAnsi="Times New Roman" w:cs="Times New Roman"/>
          <w:sz w:val="28"/>
          <w:szCs w:val="28"/>
        </w:rPr>
        <w:t xml:space="preserve">   Табунского района </w:t>
      </w:r>
      <w:r w:rsidR="00DC0638" w:rsidRPr="00107DA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06F66" w:rsidRPr="00107DAF" w:rsidRDefault="00006F66" w:rsidP="00423CE7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</w:p>
    <w:p w:rsidR="00006F66" w:rsidRPr="00107DAF" w:rsidRDefault="00BB72D2" w:rsidP="00BB72D2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  <w:r w:rsidRPr="00107DAF">
        <w:rPr>
          <w:rFonts w:ascii="Times New Roman" w:hAnsi="Times New Roman"/>
          <w:sz w:val="28"/>
        </w:rPr>
        <w:t>Форма документа</w:t>
      </w:r>
    </w:p>
    <w:p w:rsidR="00BB72D2" w:rsidRPr="00107DAF" w:rsidRDefault="00BB72D2" w:rsidP="00006F6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 w:val="28"/>
        </w:rPr>
      </w:pPr>
    </w:p>
    <w:p w:rsidR="00006F66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 w:val="28"/>
        </w:rPr>
      </w:pPr>
      <w:r w:rsidRPr="00107DAF">
        <w:rPr>
          <w:rFonts w:ascii="Times New Roman" w:hAnsi="Times New Roman"/>
          <w:sz w:val="28"/>
        </w:rPr>
        <w:t>УТВЕРЖДАЮ</w:t>
      </w:r>
    </w:p>
    <w:p w:rsidR="00AE1C80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/>
          <w:sz w:val="28"/>
        </w:rPr>
        <w:t xml:space="preserve">Руководитель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B020D" w:rsidRPr="00107DAF" w:rsidRDefault="002B020D" w:rsidP="00C8165A">
      <w:pPr>
        <w:widowControl w:val="0"/>
        <w:autoSpaceDE w:val="0"/>
        <w:autoSpaceDN w:val="0"/>
        <w:adjustRightInd w:val="0"/>
        <w:spacing w:after="0" w:line="200" w:lineRule="exact"/>
        <w:ind w:left="5812"/>
        <w:rPr>
          <w:rFonts w:ascii="Times New Roman" w:hAnsi="Times New Roman"/>
          <w:sz w:val="28"/>
        </w:rPr>
      </w:pPr>
    </w:p>
    <w:p w:rsidR="00006F66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 w:rsidRPr="00107DAF">
        <w:rPr>
          <w:rFonts w:ascii="Times New Roman" w:hAnsi="Times New Roman"/>
          <w:sz w:val="28"/>
        </w:rPr>
        <w:t xml:space="preserve">_________________________ </w:t>
      </w:r>
    </w:p>
    <w:p w:rsidR="00006F66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07DAF">
        <w:rPr>
          <w:rFonts w:ascii="Times New Roman" w:hAnsi="Times New Roman"/>
          <w:sz w:val="18"/>
          <w:szCs w:val="18"/>
        </w:rPr>
        <w:t xml:space="preserve">           (подпись)             (инициалы, фамилия)</w:t>
      </w:r>
    </w:p>
    <w:p w:rsidR="00006F66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 w:rsidRPr="00107DAF">
        <w:rPr>
          <w:rFonts w:ascii="Times New Roman" w:hAnsi="Times New Roman"/>
          <w:sz w:val="28"/>
        </w:rPr>
        <w:t>«___» __________ 20__ года</w:t>
      </w:r>
    </w:p>
    <w:p w:rsidR="00006F66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</w:p>
    <w:p w:rsidR="00393F3C" w:rsidRPr="00107DAF" w:rsidRDefault="00006F66" w:rsidP="00006F6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3C" w:rsidRPr="00107DAF" w:rsidRDefault="00393F3C" w:rsidP="00006F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C" w:rsidRPr="00107DAF" w:rsidRDefault="00393F3C" w:rsidP="00393F3C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ПЛАН</w:t>
      </w:r>
    </w:p>
    <w:p w:rsidR="00423CE7" w:rsidRPr="00107DAF" w:rsidRDefault="00423CE7" w:rsidP="00AF6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="00CD53DB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Pr="00107DAF">
        <w:rPr>
          <w:rFonts w:ascii="Times New Roman" w:hAnsi="Times New Roman" w:cs="Times New Roman"/>
          <w:sz w:val="28"/>
          <w:szCs w:val="28"/>
        </w:rPr>
        <w:t xml:space="preserve">в </w:t>
      </w:r>
      <w:r w:rsidR="00AE1C80" w:rsidRPr="00107DAF">
        <w:rPr>
          <w:rFonts w:ascii="Times New Roman" w:hAnsi="Times New Roman" w:cs="Times New Roman"/>
          <w:sz w:val="28"/>
          <w:szCs w:val="28"/>
        </w:rPr>
        <w:t>Организации</w:t>
      </w:r>
      <w:r w:rsidR="009E2B7F" w:rsidRPr="00107DAF">
        <w:rPr>
          <w:rFonts w:ascii="Times New Roman" w:hAnsi="Times New Roman" w:cs="Times New Roman"/>
          <w:sz w:val="28"/>
          <w:szCs w:val="28"/>
        </w:rPr>
        <w:t xml:space="preserve"> </w:t>
      </w:r>
      <w:r w:rsidR="0020397F" w:rsidRPr="00107DAF">
        <w:rPr>
          <w:rFonts w:ascii="Times New Roman" w:hAnsi="Times New Roman" w:cs="Times New Roman"/>
          <w:sz w:val="28"/>
          <w:szCs w:val="28"/>
        </w:rPr>
        <w:t>Табунского района</w:t>
      </w:r>
    </w:p>
    <w:p w:rsidR="00393F3C" w:rsidRPr="00107DAF" w:rsidRDefault="00393F3C" w:rsidP="00AF6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AF">
        <w:rPr>
          <w:rFonts w:ascii="Times New Roman" w:hAnsi="Times New Roman" w:cs="Times New Roman"/>
          <w:sz w:val="28"/>
          <w:szCs w:val="28"/>
        </w:rPr>
        <w:t xml:space="preserve">на </w:t>
      </w:r>
      <w:r w:rsidR="00DA3315" w:rsidRPr="00107DAF">
        <w:rPr>
          <w:rFonts w:ascii="Times New Roman" w:hAnsi="Times New Roman" w:cs="Times New Roman"/>
          <w:sz w:val="28"/>
          <w:szCs w:val="28"/>
        </w:rPr>
        <w:t>20</w:t>
      </w:r>
      <w:r w:rsidRPr="00107DAF">
        <w:rPr>
          <w:rFonts w:ascii="Times New Roman" w:hAnsi="Times New Roman" w:cs="Times New Roman"/>
          <w:sz w:val="28"/>
          <w:szCs w:val="28"/>
        </w:rPr>
        <w:t>__ год</w:t>
      </w:r>
    </w:p>
    <w:p w:rsidR="00006F66" w:rsidRPr="00107DAF" w:rsidRDefault="00006F66" w:rsidP="0000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5664"/>
        <w:gridCol w:w="3260"/>
      </w:tblGrid>
      <w:tr w:rsidR="00D643DB" w:rsidRPr="00107DAF" w:rsidTr="00D643DB">
        <w:tc>
          <w:tcPr>
            <w:tcW w:w="540" w:type="dxa"/>
            <w:vAlign w:val="center"/>
          </w:tcPr>
          <w:p w:rsidR="00D643DB" w:rsidRPr="00107DAF" w:rsidRDefault="00D643DB" w:rsidP="00D643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3DB" w:rsidRPr="00107DAF" w:rsidRDefault="00D643DB" w:rsidP="00D643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4" w:type="dxa"/>
            <w:vAlign w:val="center"/>
          </w:tcPr>
          <w:p w:rsidR="00D643DB" w:rsidRPr="00107DAF" w:rsidRDefault="00D643DB" w:rsidP="00D643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260" w:type="dxa"/>
            <w:vAlign w:val="center"/>
          </w:tcPr>
          <w:p w:rsidR="00D643DB" w:rsidRPr="00107DAF" w:rsidRDefault="004B2F7C" w:rsidP="004B2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43DB" w:rsidRPr="00107DAF">
              <w:rPr>
                <w:rFonts w:ascii="Times New Roman" w:hAnsi="Times New Roman" w:cs="Times New Roman"/>
                <w:sz w:val="24"/>
                <w:szCs w:val="24"/>
              </w:rPr>
              <w:t>есяц окончания аудиторского мероприятия</w:t>
            </w:r>
          </w:p>
        </w:tc>
      </w:tr>
      <w:tr w:rsidR="00D643DB" w:rsidRPr="00107DAF" w:rsidTr="00E1274E">
        <w:tc>
          <w:tcPr>
            <w:tcW w:w="540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DB" w:rsidRPr="00107DAF" w:rsidTr="00E1274E">
        <w:tc>
          <w:tcPr>
            <w:tcW w:w="540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DB" w:rsidRPr="00107DAF" w:rsidTr="00E1274E">
        <w:tc>
          <w:tcPr>
            <w:tcW w:w="540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3DB" w:rsidRPr="00107DAF" w:rsidRDefault="00D643DB" w:rsidP="000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66" w:rsidRDefault="00006F66" w:rsidP="0008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7F" w:rsidRDefault="00087017" w:rsidP="0008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</w:t>
      </w:r>
      <w:r w:rsidR="000D1C7F">
        <w:rPr>
          <w:rFonts w:ascii="Times New Roman" w:hAnsi="Times New Roman" w:cs="Times New Roman"/>
          <w:sz w:val="28"/>
          <w:szCs w:val="28"/>
        </w:rPr>
        <w:t xml:space="preserve">                       _____________                       _______________</w:t>
      </w:r>
    </w:p>
    <w:p w:rsidR="000D1C7F" w:rsidRDefault="000D1C7F" w:rsidP="000870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 w:rsidRPr="00006F66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006F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</w:t>
      </w:r>
      <w:r w:rsidRPr="00006F66">
        <w:rPr>
          <w:rFonts w:ascii="Times New Roman" w:hAnsi="Times New Roman"/>
          <w:sz w:val="18"/>
          <w:szCs w:val="18"/>
        </w:rPr>
        <w:t>нициалы, фамилия)</w:t>
      </w:r>
    </w:p>
    <w:p w:rsidR="000D1C7F" w:rsidRDefault="000D1C7F" w:rsidP="000870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1C7F" w:rsidRDefault="000D1C7F" w:rsidP="000D1C7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20__ года</w:t>
      </w:r>
    </w:p>
    <w:p w:rsidR="00087017" w:rsidRPr="00423CE7" w:rsidRDefault="00087017" w:rsidP="0008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3F3C" w:rsidRDefault="00393F3C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57CF0" w:rsidRDefault="00157CF0" w:rsidP="00393F3C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DC0638" w:rsidRDefault="00DC0638" w:rsidP="00157CF0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DC0638" w:rsidRDefault="00DC0638" w:rsidP="00157CF0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DC0638" w:rsidRDefault="00DC0638" w:rsidP="00157CF0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1F205B" w:rsidRDefault="001F205B" w:rsidP="00157CF0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57CF0" w:rsidRDefault="00157CF0" w:rsidP="00157CF0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2</w:t>
      </w:r>
    </w:p>
    <w:p w:rsidR="000C2A90" w:rsidRDefault="00157CF0" w:rsidP="00157CF0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осуществления внутреннего финансового аудита 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</w:t>
      </w:r>
      <w:r w:rsidR="000C2A90" w:rsidRPr="00B81ECA">
        <w:rPr>
          <w:rFonts w:ascii="Times New Roman" w:hAnsi="Times New Roman" w:cs="Times New Roman"/>
          <w:sz w:val="28"/>
          <w:szCs w:val="28"/>
        </w:rPr>
        <w:t>ях</w:t>
      </w:r>
      <w:r w:rsidR="00DC0638">
        <w:rPr>
          <w:rFonts w:ascii="Times New Roman" w:hAnsi="Times New Roman"/>
          <w:sz w:val="28"/>
        </w:rPr>
        <w:t xml:space="preserve"> </w:t>
      </w:r>
    </w:p>
    <w:p w:rsidR="000C2A90" w:rsidRDefault="000C2A90" w:rsidP="00157CF0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Табунскго района</w:t>
      </w:r>
    </w:p>
    <w:p w:rsidR="00157CF0" w:rsidRDefault="00157CF0" w:rsidP="00157CF0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</w:t>
      </w:r>
    </w:p>
    <w:p w:rsidR="007245DE" w:rsidRDefault="007245DE" w:rsidP="00157CF0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</w:p>
    <w:p w:rsidR="00BD6FD7" w:rsidRDefault="00BD6FD7" w:rsidP="00BD6FD7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документа</w:t>
      </w:r>
    </w:p>
    <w:p w:rsidR="007245DE" w:rsidRDefault="007245DE" w:rsidP="00157CF0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</w:p>
    <w:p w:rsidR="007245DE" w:rsidRDefault="007245DE" w:rsidP="007245DE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7245DE" w:rsidRDefault="007245DE" w:rsidP="007245DE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Аудитор </w:t>
      </w:r>
    </w:p>
    <w:p w:rsidR="007245DE" w:rsidRDefault="007245DE" w:rsidP="007245D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 </w:t>
      </w:r>
    </w:p>
    <w:p w:rsidR="007245DE" w:rsidRPr="00006F66" w:rsidRDefault="007245DE" w:rsidP="007245D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(подпись)</w:t>
      </w:r>
      <w:r w:rsidRPr="00006F66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06F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</w:t>
      </w:r>
      <w:r w:rsidRPr="00006F66">
        <w:rPr>
          <w:rFonts w:ascii="Times New Roman" w:hAnsi="Times New Roman"/>
          <w:sz w:val="18"/>
          <w:szCs w:val="18"/>
        </w:rPr>
        <w:t>нициалы, фамилия)</w:t>
      </w:r>
    </w:p>
    <w:p w:rsidR="007245DE" w:rsidRDefault="007245DE" w:rsidP="007245D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20__ года</w:t>
      </w:r>
    </w:p>
    <w:p w:rsidR="007245DE" w:rsidRDefault="007245DE" w:rsidP="0095132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8"/>
        </w:rPr>
      </w:pPr>
    </w:p>
    <w:p w:rsidR="001C1BED" w:rsidRDefault="001C1BED" w:rsidP="001C1BED">
      <w:pPr>
        <w:spacing w:after="1" w:line="240" w:lineRule="auto"/>
        <w:jc w:val="both"/>
        <w:rPr>
          <w:rFonts w:ascii="Times New Roman" w:hAnsi="Times New Roman"/>
          <w:sz w:val="28"/>
        </w:rPr>
      </w:pPr>
    </w:p>
    <w:p w:rsidR="001C1BED" w:rsidRDefault="00EF33BE" w:rsidP="0021328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45DE">
        <w:rPr>
          <w:rFonts w:ascii="Times New Roman" w:hAnsi="Times New Roman" w:cs="Times New Roman"/>
          <w:sz w:val="28"/>
          <w:szCs w:val="28"/>
        </w:rPr>
        <w:t>ПРОГРАММА</w:t>
      </w:r>
    </w:p>
    <w:p w:rsidR="007245DE" w:rsidRDefault="007245DE" w:rsidP="0021328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7245DE" w:rsidRPr="007245DE" w:rsidRDefault="007245DE" w:rsidP="0072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FF" w:rsidRDefault="00EF33BE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BE">
        <w:rPr>
          <w:rFonts w:ascii="Times New Roman" w:hAnsi="Times New Roman" w:cs="Times New Roman"/>
          <w:sz w:val="28"/>
          <w:szCs w:val="28"/>
        </w:rPr>
        <w:t>1.</w:t>
      </w:r>
      <w:r w:rsidR="007245DE">
        <w:rPr>
          <w:rFonts w:ascii="Times New Roman" w:hAnsi="Times New Roman" w:cs="Times New Roman"/>
          <w:sz w:val="28"/>
          <w:szCs w:val="28"/>
        </w:rPr>
        <w:t> </w:t>
      </w:r>
      <w:r w:rsidRPr="00EF33BE">
        <w:rPr>
          <w:rFonts w:ascii="Times New Roman" w:hAnsi="Times New Roman" w:cs="Times New Roman"/>
          <w:sz w:val="28"/>
          <w:szCs w:val="28"/>
        </w:rPr>
        <w:t>Тема аудиторского мероприятия:</w:t>
      </w:r>
      <w:r w:rsidR="006335F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35FF" w:rsidRDefault="006335FF" w:rsidP="00633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335FF">
        <w:rPr>
          <w:rFonts w:ascii="Times New Roman" w:hAnsi="Times New Roman" w:cs="Times New Roman"/>
          <w:sz w:val="18"/>
          <w:szCs w:val="18"/>
        </w:rPr>
        <w:t>(согласно Плану</w:t>
      </w:r>
      <w:r>
        <w:rPr>
          <w:rFonts w:ascii="Times New Roman" w:hAnsi="Times New Roman" w:cs="Times New Roman"/>
          <w:sz w:val="18"/>
          <w:szCs w:val="18"/>
        </w:rPr>
        <w:t xml:space="preserve"> проведения аудиторских</w:t>
      </w:r>
      <w:r w:rsidR="00154BED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</w:t>
      </w:r>
    </w:p>
    <w:p w:rsidR="006335FF" w:rsidRDefault="007F613E" w:rsidP="00633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35FF" w:rsidRPr="006335FF">
        <w:rPr>
          <w:rFonts w:ascii="Times New Roman" w:hAnsi="Times New Roman" w:cs="Times New Roman"/>
          <w:sz w:val="18"/>
          <w:szCs w:val="18"/>
        </w:rPr>
        <w:t xml:space="preserve">или приказу руководителя </w:t>
      </w:r>
      <w:r w:rsidR="00AE1C80">
        <w:rPr>
          <w:rFonts w:ascii="Times New Roman" w:hAnsi="Times New Roman" w:cs="Times New Roman"/>
          <w:i/>
          <w:sz w:val="18"/>
          <w:szCs w:val="18"/>
        </w:rPr>
        <w:t>Организации</w:t>
      </w:r>
      <w:r w:rsidR="006335FF">
        <w:rPr>
          <w:rFonts w:ascii="Times New Roman" w:hAnsi="Times New Roman" w:cs="Times New Roman"/>
          <w:sz w:val="18"/>
          <w:szCs w:val="18"/>
        </w:rPr>
        <w:t xml:space="preserve"> о проведении внепланового аудиторского мероприятия</w:t>
      </w:r>
      <w:r w:rsidR="006335FF" w:rsidRPr="006335FF">
        <w:rPr>
          <w:rFonts w:ascii="Times New Roman" w:hAnsi="Times New Roman" w:cs="Times New Roman"/>
          <w:sz w:val="18"/>
          <w:szCs w:val="18"/>
        </w:rPr>
        <w:t>)</w:t>
      </w:r>
    </w:p>
    <w:p w:rsidR="006335FF" w:rsidRDefault="00EF33BE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BE">
        <w:rPr>
          <w:rFonts w:ascii="Times New Roman" w:hAnsi="Times New Roman" w:cs="Times New Roman"/>
          <w:sz w:val="28"/>
          <w:szCs w:val="28"/>
        </w:rPr>
        <w:t>2. Основание для проведения аудиторского мероприятия:</w:t>
      </w:r>
      <w:r w:rsidR="006335F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335FF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6335F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6335FF">
        <w:rPr>
          <w:rFonts w:ascii="Times New Roman" w:hAnsi="Times New Roman" w:cs="Times New Roman"/>
          <w:sz w:val="18"/>
          <w:szCs w:val="18"/>
        </w:rPr>
        <w:t>План</w:t>
      </w:r>
      <w:r>
        <w:rPr>
          <w:rFonts w:ascii="Times New Roman" w:hAnsi="Times New Roman" w:cs="Times New Roman"/>
          <w:sz w:val="18"/>
          <w:szCs w:val="18"/>
        </w:rPr>
        <w:t>а проведения</w:t>
      </w:r>
    </w:p>
    <w:p w:rsidR="006335FF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 </w:t>
      </w:r>
    </w:p>
    <w:p w:rsidR="006335FF" w:rsidRDefault="006335FF" w:rsidP="00633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аудиторских мероприятий или реквизиты </w:t>
      </w:r>
      <w:r w:rsidRPr="006335FF">
        <w:rPr>
          <w:rFonts w:ascii="Times New Roman" w:hAnsi="Times New Roman" w:cs="Times New Roman"/>
          <w:sz w:val="18"/>
          <w:szCs w:val="18"/>
        </w:rPr>
        <w:t>приказ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335FF">
        <w:rPr>
          <w:rFonts w:ascii="Times New Roman" w:hAnsi="Times New Roman" w:cs="Times New Roman"/>
          <w:sz w:val="18"/>
          <w:szCs w:val="18"/>
        </w:rPr>
        <w:t xml:space="preserve"> руководителя </w:t>
      </w:r>
      <w:r w:rsidR="00AE1C80">
        <w:rPr>
          <w:rFonts w:ascii="Times New Roman" w:hAnsi="Times New Roman" w:cs="Times New Roman"/>
          <w:i/>
          <w:sz w:val="18"/>
          <w:szCs w:val="18"/>
        </w:rPr>
        <w:t>Организации</w:t>
      </w:r>
    </w:p>
    <w:p w:rsidR="006335FF" w:rsidRDefault="006335FF" w:rsidP="00633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7245DE" w:rsidRPr="006335FF" w:rsidRDefault="006335FF" w:rsidP="00633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проведении внепланового аудиторского мероприятия</w:t>
      </w:r>
      <w:r w:rsidRPr="006335FF">
        <w:rPr>
          <w:rFonts w:ascii="Times New Roman" w:hAnsi="Times New Roman" w:cs="Times New Roman"/>
          <w:sz w:val="18"/>
          <w:szCs w:val="18"/>
        </w:rPr>
        <w:t>)</w:t>
      </w:r>
    </w:p>
    <w:p w:rsidR="00EF33BE" w:rsidRDefault="00EF33BE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BE">
        <w:rPr>
          <w:rFonts w:ascii="Times New Roman" w:hAnsi="Times New Roman" w:cs="Times New Roman"/>
          <w:sz w:val="28"/>
          <w:szCs w:val="28"/>
        </w:rPr>
        <w:t>3.</w:t>
      </w:r>
      <w:r w:rsidR="007245DE">
        <w:rPr>
          <w:rFonts w:ascii="Times New Roman" w:hAnsi="Times New Roman" w:cs="Times New Roman"/>
          <w:sz w:val="28"/>
          <w:szCs w:val="28"/>
        </w:rPr>
        <w:t> </w:t>
      </w:r>
      <w:r w:rsidRPr="00EF33BE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мероприятия:</w:t>
      </w:r>
      <w:r w:rsidR="006335FF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335FF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335F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месяц </w:t>
      </w:r>
      <w:r w:rsidRPr="006335FF">
        <w:rPr>
          <w:rFonts w:ascii="Times New Roman" w:hAnsi="Times New Roman" w:cs="Times New Roman"/>
          <w:sz w:val="18"/>
          <w:szCs w:val="18"/>
        </w:rPr>
        <w:t xml:space="preserve">начала и окончания </w:t>
      </w:r>
    </w:p>
    <w:p w:rsidR="006335FF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6335FF" w:rsidRPr="006335FF" w:rsidRDefault="006335FF" w:rsidP="00633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35FF">
        <w:rPr>
          <w:rFonts w:ascii="Times New Roman" w:hAnsi="Times New Roman" w:cs="Times New Roman"/>
          <w:sz w:val="18"/>
          <w:szCs w:val="18"/>
        </w:rPr>
        <w:t>проведения аудиторского мероприятия)</w:t>
      </w:r>
    </w:p>
    <w:p w:rsidR="00F743BB" w:rsidRDefault="00EF33BE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BE">
        <w:rPr>
          <w:rFonts w:ascii="Times New Roman" w:hAnsi="Times New Roman" w:cs="Times New Roman"/>
          <w:sz w:val="28"/>
          <w:szCs w:val="28"/>
        </w:rPr>
        <w:t xml:space="preserve">4. Цели </w:t>
      </w:r>
      <w:r w:rsidR="006335FF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EF33BE">
        <w:rPr>
          <w:rFonts w:ascii="Times New Roman" w:hAnsi="Times New Roman" w:cs="Times New Roman"/>
          <w:sz w:val="28"/>
          <w:szCs w:val="28"/>
        </w:rPr>
        <w:t>проведения аудиторского мероприятия:</w:t>
      </w:r>
      <w:r w:rsidR="006335FF">
        <w:rPr>
          <w:rFonts w:ascii="Times New Roman" w:hAnsi="Times New Roman" w:cs="Times New Roman"/>
          <w:sz w:val="28"/>
          <w:szCs w:val="28"/>
        </w:rPr>
        <w:t>__________________</w:t>
      </w:r>
    </w:p>
    <w:p w:rsidR="00F743BB" w:rsidRDefault="00F743BB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F743B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F743BB">
        <w:rPr>
          <w:rFonts w:ascii="Times New Roman" w:hAnsi="Times New Roman" w:cs="Times New Roman"/>
          <w:sz w:val="18"/>
          <w:szCs w:val="18"/>
        </w:rPr>
        <w:t xml:space="preserve">ели и задачи проведения </w:t>
      </w:r>
    </w:p>
    <w:p w:rsidR="00F743BB" w:rsidRDefault="00F743BB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F743BB" w:rsidRDefault="00F743BB" w:rsidP="00F743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3BB">
        <w:rPr>
          <w:rFonts w:ascii="Times New Roman" w:hAnsi="Times New Roman" w:cs="Times New Roman"/>
          <w:sz w:val="18"/>
          <w:szCs w:val="18"/>
        </w:rPr>
        <w:t>аудиторского мероприятия</w:t>
      </w:r>
      <w:r>
        <w:rPr>
          <w:rFonts w:ascii="Times New Roman" w:hAnsi="Times New Roman" w:cs="Times New Roman"/>
          <w:sz w:val="18"/>
          <w:szCs w:val="18"/>
        </w:rPr>
        <w:t xml:space="preserve"> исходя из темы аудиторского мероприятия</w:t>
      </w:r>
      <w:r w:rsidR="00624457"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3BB" w:rsidRDefault="00F743BB" w:rsidP="00F743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EF33BE" w:rsidRPr="00F743BB" w:rsidRDefault="00F743BB" w:rsidP="00F743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федеральными стандартами внутреннего финансового аудита)</w:t>
      </w:r>
    </w:p>
    <w:p w:rsidR="000A3B8F" w:rsidRDefault="006335FF" w:rsidP="0033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3BE" w:rsidRPr="00EF33BE">
        <w:rPr>
          <w:rFonts w:ascii="Times New Roman" w:hAnsi="Times New Roman" w:cs="Times New Roman"/>
          <w:sz w:val="28"/>
          <w:szCs w:val="28"/>
        </w:rPr>
        <w:t>.</w:t>
      </w:r>
      <w:r w:rsidR="0033053E" w:rsidRPr="0033053E">
        <w:rPr>
          <w:rFonts w:ascii="Times New Roman" w:hAnsi="Times New Roman" w:cs="Times New Roman"/>
          <w:sz w:val="28"/>
          <w:szCs w:val="28"/>
        </w:rPr>
        <w:t xml:space="preserve"> </w:t>
      </w:r>
      <w:r w:rsidR="0033053E" w:rsidRPr="00EF33BE">
        <w:rPr>
          <w:rFonts w:ascii="Times New Roman" w:hAnsi="Times New Roman" w:cs="Times New Roman"/>
          <w:sz w:val="28"/>
          <w:szCs w:val="28"/>
        </w:rPr>
        <w:t>Наименование объекта(ов) внутреннего финансового аудита:</w:t>
      </w:r>
      <w:r w:rsidR="008E07BA">
        <w:rPr>
          <w:rFonts w:ascii="Times New Roman" w:hAnsi="Times New Roman" w:cs="Times New Roman"/>
          <w:sz w:val="28"/>
          <w:szCs w:val="28"/>
        </w:rPr>
        <w:t>____________</w:t>
      </w:r>
    </w:p>
    <w:p w:rsidR="000A3B8F" w:rsidRDefault="000A3B8F" w:rsidP="003305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735989">
        <w:rPr>
          <w:rFonts w:ascii="Times New Roman" w:hAnsi="Times New Roman" w:cs="Times New Roman"/>
          <w:sz w:val="18"/>
          <w:szCs w:val="18"/>
        </w:rPr>
        <w:t xml:space="preserve">    </w:t>
      </w:r>
      <w:r w:rsidRPr="000A3B8F">
        <w:rPr>
          <w:rFonts w:ascii="Times New Roman" w:hAnsi="Times New Roman" w:cs="Times New Roman"/>
          <w:sz w:val="18"/>
          <w:szCs w:val="18"/>
        </w:rPr>
        <w:t>(</w:t>
      </w:r>
      <w:r w:rsidR="00735989">
        <w:rPr>
          <w:rFonts w:ascii="Times New Roman" w:hAnsi="Times New Roman" w:cs="Times New Roman"/>
          <w:sz w:val="18"/>
          <w:szCs w:val="18"/>
        </w:rPr>
        <w:t>бюджетная</w:t>
      </w:r>
    </w:p>
    <w:p w:rsidR="000A3B8F" w:rsidRDefault="000A3B8F" w:rsidP="003305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33053E" w:rsidRPr="000A3B8F" w:rsidRDefault="00735989" w:rsidP="007359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процедура и (или) составляющие эту процедуру операции (действия) по выполнению бюджетной процедуры</w:t>
      </w:r>
      <w:r w:rsidR="000A3B8F">
        <w:rPr>
          <w:rFonts w:ascii="Times New Roman" w:hAnsi="Times New Roman" w:cs="Times New Roman"/>
          <w:sz w:val="18"/>
          <w:szCs w:val="18"/>
        </w:rPr>
        <w:t>)</w:t>
      </w:r>
    </w:p>
    <w:p w:rsidR="000A3B8F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3BE" w:rsidRPr="00EF33BE">
        <w:rPr>
          <w:rFonts w:ascii="Times New Roman" w:hAnsi="Times New Roman" w:cs="Times New Roman"/>
          <w:sz w:val="28"/>
          <w:szCs w:val="28"/>
        </w:rPr>
        <w:t>.</w:t>
      </w:r>
      <w:r w:rsidR="000A3B8F">
        <w:rPr>
          <w:rFonts w:ascii="Times New Roman" w:hAnsi="Times New Roman" w:cs="Times New Roman"/>
          <w:sz w:val="28"/>
          <w:szCs w:val="28"/>
        </w:rPr>
        <w:t> Перечень в</w:t>
      </w:r>
      <w:r w:rsidR="0033053E" w:rsidRPr="00EF33BE">
        <w:rPr>
          <w:rFonts w:ascii="Times New Roman" w:hAnsi="Times New Roman" w:cs="Times New Roman"/>
          <w:sz w:val="28"/>
          <w:szCs w:val="28"/>
        </w:rPr>
        <w:t>опрос</w:t>
      </w:r>
      <w:r w:rsidR="000A3B8F">
        <w:rPr>
          <w:rFonts w:ascii="Times New Roman" w:hAnsi="Times New Roman" w:cs="Times New Roman"/>
          <w:sz w:val="28"/>
          <w:szCs w:val="28"/>
        </w:rPr>
        <w:t>ов</w:t>
      </w:r>
      <w:r w:rsidR="0033053E" w:rsidRPr="00EF33BE">
        <w:rPr>
          <w:rFonts w:ascii="Times New Roman" w:hAnsi="Times New Roman" w:cs="Times New Roman"/>
          <w:sz w:val="28"/>
          <w:szCs w:val="28"/>
        </w:rPr>
        <w:t xml:space="preserve">, </w:t>
      </w:r>
      <w:r w:rsidR="000A3B8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33053E" w:rsidRPr="00EF33BE">
        <w:rPr>
          <w:rFonts w:ascii="Times New Roman" w:hAnsi="Times New Roman" w:cs="Times New Roman"/>
          <w:sz w:val="28"/>
          <w:szCs w:val="28"/>
        </w:rPr>
        <w:t>изучению в ходе</w:t>
      </w:r>
      <w:r w:rsidR="000A3B8F">
        <w:rPr>
          <w:rFonts w:ascii="Times New Roman" w:hAnsi="Times New Roman" w:cs="Times New Roman"/>
          <w:sz w:val="28"/>
          <w:szCs w:val="28"/>
        </w:rPr>
        <w:t xml:space="preserve"> </w:t>
      </w:r>
      <w:r w:rsidR="0033053E" w:rsidRPr="00EF33BE">
        <w:rPr>
          <w:rFonts w:ascii="Times New Roman" w:hAnsi="Times New Roman" w:cs="Times New Roman"/>
          <w:sz w:val="28"/>
          <w:szCs w:val="28"/>
        </w:rPr>
        <w:t>проведения</w:t>
      </w:r>
      <w:r w:rsidR="000A3B8F">
        <w:rPr>
          <w:rFonts w:ascii="Times New Roman" w:hAnsi="Times New Roman" w:cs="Times New Roman"/>
          <w:sz w:val="28"/>
          <w:szCs w:val="28"/>
        </w:rPr>
        <w:t xml:space="preserve"> </w:t>
      </w:r>
      <w:r w:rsidR="0033053E" w:rsidRPr="00EF33BE">
        <w:rPr>
          <w:rFonts w:ascii="Times New Roman" w:hAnsi="Times New Roman" w:cs="Times New Roman"/>
          <w:sz w:val="28"/>
          <w:szCs w:val="28"/>
        </w:rPr>
        <w:t>аудиторского</w:t>
      </w:r>
      <w:r w:rsidR="0033053E">
        <w:rPr>
          <w:rFonts w:ascii="Times New Roman" w:hAnsi="Times New Roman" w:cs="Times New Roman"/>
          <w:sz w:val="28"/>
          <w:szCs w:val="28"/>
        </w:rPr>
        <w:t xml:space="preserve"> </w:t>
      </w:r>
      <w:r w:rsidR="0033053E" w:rsidRPr="00EF33BE">
        <w:rPr>
          <w:rFonts w:ascii="Times New Roman" w:hAnsi="Times New Roman" w:cs="Times New Roman"/>
          <w:sz w:val="28"/>
          <w:szCs w:val="28"/>
        </w:rPr>
        <w:t>мероприятия:</w:t>
      </w:r>
      <w:r w:rsidR="000A3B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53E" w:rsidRPr="00EF3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8F" w:rsidRDefault="000A3B8F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0A3B8F">
        <w:rPr>
          <w:rFonts w:ascii="Times New Roman" w:hAnsi="Times New Roman" w:cs="Times New Roman"/>
          <w:sz w:val="18"/>
          <w:szCs w:val="18"/>
        </w:rPr>
        <w:t xml:space="preserve">(указываются все вопросы, подлежащие </w:t>
      </w:r>
    </w:p>
    <w:p w:rsidR="000A3B8F" w:rsidRDefault="000A3B8F" w:rsidP="007245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33053E" w:rsidRPr="000A3B8F" w:rsidRDefault="000A3B8F" w:rsidP="000A3B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3B8F">
        <w:rPr>
          <w:rFonts w:ascii="Times New Roman" w:hAnsi="Times New Roman" w:cs="Times New Roman"/>
          <w:sz w:val="18"/>
          <w:szCs w:val="18"/>
        </w:rPr>
        <w:t xml:space="preserve">изучению </w:t>
      </w:r>
      <w:r w:rsidR="00EB6CD7">
        <w:rPr>
          <w:rFonts w:ascii="Times New Roman" w:hAnsi="Times New Roman" w:cs="Times New Roman"/>
          <w:sz w:val="18"/>
          <w:szCs w:val="18"/>
        </w:rPr>
        <w:t>(</w:t>
      </w:r>
      <w:r w:rsidRPr="000A3B8F">
        <w:rPr>
          <w:rFonts w:ascii="Times New Roman" w:hAnsi="Times New Roman" w:cs="Times New Roman"/>
          <w:sz w:val="18"/>
          <w:szCs w:val="18"/>
        </w:rPr>
        <w:t>проверке</w:t>
      </w:r>
      <w:r w:rsidR="00EB6CD7">
        <w:rPr>
          <w:rFonts w:ascii="Times New Roman" w:hAnsi="Times New Roman" w:cs="Times New Roman"/>
          <w:sz w:val="18"/>
          <w:szCs w:val="18"/>
        </w:rPr>
        <w:t>)</w:t>
      </w:r>
      <w:r w:rsidRPr="000A3B8F">
        <w:rPr>
          <w:rFonts w:ascii="Times New Roman" w:hAnsi="Times New Roman" w:cs="Times New Roman"/>
          <w:sz w:val="18"/>
          <w:szCs w:val="18"/>
        </w:rPr>
        <w:t xml:space="preserve"> в ходе проведения аудиторского мероприятия)</w:t>
      </w:r>
    </w:p>
    <w:p w:rsidR="0033053E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3BE" w:rsidRPr="00EF33BE">
        <w:rPr>
          <w:rFonts w:ascii="Times New Roman" w:hAnsi="Times New Roman" w:cs="Times New Roman"/>
          <w:sz w:val="28"/>
          <w:szCs w:val="28"/>
        </w:rPr>
        <w:t>.</w:t>
      </w:r>
      <w:r w:rsidR="007245DE">
        <w:rPr>
          <w:rFonts w:ascii="Times New Roman" w:hAnsi="Times New Roman" w:cs="Times New Roman"/>
          <w:sz w:val="28"/>
          <w:szCs w:val="28"/>
        </w:rPr>
        <w:t> </w:t>
      </w:r>
      <w:r w:rsidR="0033053E">
        <w:rPr>
          <w:rFonts w:ascii="Times New Roman" w:hAnsi="Times New Roman" w:cs="Times New Roman"/>
          <w:sz w:val="28"/>
          <w:szCs w:val="28"/>
        </w:rPr>
        <w:t>Применяемые м</w:t>
      </w:r>
      <w:r w:rsidR="0033053E" w:rsidRPr="00EF33BE">
        <w:rPr>
          <w:rFonts w:ascii="Times New Roman" w:hAnsi="Times New Roman" w:cs="Times New Roman"/>
          <w:sz w:val="28"/>
          <w:szCs w:val="28"/>
        </w:rPr>
        <w:t xml:space="preserve">етоды </w:t>
      </w:r>
      <w:r w:rsidR="000A3B8F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33053E" w:rsidRPr="00EF33BE">
        <w:rPr>
          <w:rFonts w:ascii="Times New Roman" w:hAnsi="Times New Roman" w:cs="Times New Roman"/>
          <w:sz w:val="28"/>
          <w:szCs w:val="28"/>
        </w:rPr>
        <w:t>:</w:t>
      </w:r>
      <w:r w:rsidR="000A3B8F">
        <w:rPr>
          <w:rFonts w:ascii="Times New Roman" w:hAnsi="Times New Roman" w:cs="Times New Roman"/>
          <w:sz w:val="28"/>
          <w:szCs w:val="28"/>
        </w:rPr>
        <w:t>________________</w:t>
      </w:r>
    </w:p>
    <w:p w:rsidR="000A3B8F" w:rsidRDefault="000A3B8F" w:rsidP="000A3B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0A3B8F">
        <w:rPr>
          <w:rFonts w:ascii="Times New Roman" w:hAnsi="Times New Roman" w:cs="Times New Roman"/>
          <w:sz w:val="18"/>
          <w:szCs w:val="18"/>
        </w:rPr>
        <w:t xml:space="preserve">(указываются методы </w:t>
      </w:r>
    </w:p>
    <w:p w:rsidR="000A3B8F" w:rsidRDefault="000A3B8F" w:rsidP="000A3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0A3B8F" w:rsidRDefault="000A3B8F" w:rsidP="002132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3B8F">
        <w:rPr>
          <w:rFonts w:ascii="Times New Roman" w:hAnsi="Times New Roman" w:cs="Times New Roman"/>
          <w:sz w:val="18"/>
          <w:szCs w:val="18"/>
        </w:rPr>
        <w:t xml:space="preserve">внутреннего финансового аудита, </w:t>
      </w:r>
      <w:r w:rsidR="00EB6CD7" w:rsidRPr="000A3B8F">
        <w:rPr>
          <w:rFonts w:ascii="Times New Roman" w:hAnsi="Times New Roman" w:cs="Times New Roman"/>
          <w:sz w:val="18"/>
          <w:szCs w:val="18"/>
        </w:rPr>
        <w:t>планируемые к применению в ходе аудиторского мероприятия</w:t>
      </w:r>
      <w:r w:rsidR="00EB6CD7">
        <w:rPr>
          <w:rFonts w:ascii="Times New Roman" w:hAnsi="Times New Roman" w:cs="Times New Roman"/>
          <w:sz w:val="18"/>
          <w:szCs w:val="18"/>
        </w:rPr>
        <w:t>:</w:t>
      </w:r>
    </w:p>
    <w:p w:rsidR="000A3B8F" w:rsidRDefault="000A3B8F" w:rsidP="002132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0A3B8F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аналитические процедуры, инспектирование, </w:t>
      </w:r>
      <w:r w:rsidR="00EB6CD7">
        <w:rPr>
          <w:rFonts w:ascii="Times New Roman" w:hAnsi="Times New Roman" w:cs="Times New Roman"/>
          <w:sz w:val="18"/>
          <w:szCs w:val="18"/>
        </w:rPr>
        <w:t>пересчет, запрос, подтверждение, наблюдение,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21328D" w:rsidRPr="00F743BB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мониторинг процедур </w:t>
      </w:r>
      <w:r w:rsidRPr="000A3B8F">
        <w:rPr>
          <w:rFonts w:ascii="Times New Roman" w:hAnsi="Times New Roman" w:cs="Times New Roman"/>
          <w:sz w:val="18"/>
          <w:szCs w:val="18"/>
        </w:rPr>
        <w:t>внутреннего финансового</w:t>
      </w:r>
      <w:r>
        <w:rPr>
          <w:rFonts w:ascii="Times New Roman" w:hAnsi="Times New Roman" w:cs="Times New Roman"/>
          <w:sz w:val="18"/>
          <w:szCs w:val="18"/>
        </w:rPr>
        <w:t xml:space="preserve"> контроля)</w:t>
      </w:r>
    </w:p>
    <w:p w:rsidR="00EF33BE" w:rsidRDefault="006335FF" w:rsidP="0072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3BE" w:rsidRPr="00EF33BE">
        <w:rPr>
          <w:rFonts w:ascii="Times New Roman" w:hAnsi="Times New Roman" w:cs="Times New Roman"/>
          <w:sz w:val="28"/>
          <w:szCs w:val="28"/>
        </w:rPr>
        <w:t>.</w:t>
      </w:r>
      <w:r w:rsidR="007245DE">
        <w:rPr>
          <w:rFonts w:ascii="Times New Roman" w:hAnsi="Times New Roman" w:cs="Times New Roman"/>
          <w:sz w:val="28"/>
          <w:szCs w:val="28"/>
        </w:rPr>
        <w:t> </w:t>
      </w:r>
      <w:r w:rsidR="00EF33BE" w:rsidRPr="00EF33B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A3B8F">
        <w:rPr>
          <w:rFonts w:ascii="Times New Roman" w:hAnsi="Times New Roman" w:cs="Times New Roman"/>
          <w:sz w:val="28"/>
          <w:szCs w:val="28"/>
        </w:rPr>
        <w:t>аудиторе</w:t>
      </w:r>
      <w:r w:rsidR="007245DE">
        <w:rPr>
          <w:rFonts w:ascii="Times New Roman" w:hAnsi="Times New Roman" w:cs="Times New Roman"/>
          <w:sz w:val="28"/>
          <w:szCs w:val="28"/>
        </w:rPr>
        <w:t>:</w:t>
      </w:r>
      <w:r w:rsidR="00C8285B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B472EF">
        <w:rPr>
          <w:rFonts w:ascii="Times New Roman" w:hAnsi="Times New Roman" w:cs="Times New Roman"/>
          <w:sz w:val="28"/>
          <w:szCs w:val="28"/>
        </w:rPr>
        <w:t>_</w:t>
      </w:r>
      <w:r w:rsidR="00C8285B">
        <w:rPr>
          <w:rFonts w:ascii="Times New Roman" w:hAnsi="Times New Roman" w:cs="Times New Roman"/>
          <w:sz w:val="28"/>
          <w:szCs w:val="28"/>
        </w:rPr>
        <w:t>__________________</w:t>
      </w:r>
    </w:p>
    <w:p w:rsidR="00157CF0" w:rsidRDefault="00B472EF" w:rsidP="003767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767A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472EF">
        <w:rPr>
          <w:rFonts w:ascii="Times New Roman" w:hAnsi="Times New Roman" w:cs="Times New Roman"/>
          <w:sz w:val="18"/>
          <w:szCs w:val="18"/>
        </w:rPr>
        <w:t>(</w:t>
      </w:r>
      <w:r w:rsidR="003767A1">
        <w:rPr>
          <w:rFonts w:ascii="Times New Roman" w:hAnsi="Times New Roman" w:cs="Times New Roman"/>
          <w:sz w:val="18"/>
          <w:szCs w:val="18"/>
        </w:rPr>
        <w:t>должность, фамилия, имя, отчество</w:t>
      </w:r>
      <w:r w:rsidRPr="00B472EF">
        <w:rPr>
          <w:rFonts w:ascii="Times New Roman" w:hAnsi="Times New Roman" w:cs="Times New Roman"/>
          <w:sz w:val="18"/>
          <w:szCs w:val="18"/>
        </w:rPr>
        <w:t>)</w:t>
      </w:r>
    </w:p>
    <w:p w:rsidR="006663FA" w:rsidRDefault="006663FA" w:rsidP="006663FA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3</w:t>
      </w:r>
    </w:p>
    <w:p w:rsidR="000C2A90" w:rsidRDefault="006663FA" w:rsidP="006663FA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осуществл</w:t>
      </w:r>
      <w:r w:rsidR="001F205B">
        <w:rPr>
          <w:rFonts w:ascii="Times New Roman" w:hAnsi="Times New Roman"/>
          <w:sz w:val="28"/>
          <w:szCs w:val="28"/>
        </w:rPr>
        <w:t>ения внутреннего финансового ау</w:t>
      </w:r>
      <w:r>
        <w:rPr>
          <w:rFonts w:ascii="Times New Roman" w:hAnsi="Times New Roman"/>
          <w:sz w:val="28"/>
          <w:szCs w:val="28"/>
        </w:rPr>
        <w:t xml:space="preserve">дита 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</w:t>
      </w:r>
      <w:r w:rsidR="000C2A90" w:rsidRPr="00B81ECA">
        <w:rPr>
          <w:rFonts w:ascii="Times New Roman" w:hAnsi="Times New Roman" w:cs="Times New Roman"/>
          <w:sz w:val="28"/>
          <w:szCs w:val="28"/>
        </w:rPr>
        <w:t>ях</w:t>
      </w:r>
    </w:p>
    <w:p w:rsidR="006663FA" w:rsidRDefault="000C2A90" w:rsidP="006663FA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 w:rsidRPr="000C2A90">
        <w:rPr>
          <w:rFonts w:ascii="Times New Roman" w:hAnsi="Times New Roman" w:cs="Times New Roman"/>
          <w:sz w:val="28"/>
          <w:szCs w:val="28"/>
        </w:rPr>
        <w:t>Табунск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2A90">
        <w:rPr>
          <w:rFonts w:ascii="Times New Roman" w:hAnsi="Times New Roman" w:cs="Times New Roman"/>
          <w:sz w:val="28"/>
          <w:szCs w:val="28"/>
        </w:rPr>
        <w:t>го района</w:t>
      </w:r>
      <w:r w:rsidR="00DC0638" w:rsidRPr="000C2A90">
        <w:rPr>
          <w:rFonts w:ascii="Times New Roman" w:hAnsi="Times New Roman"/>
          <w:sz w:val="28"/>
        </w:rPr>
        <w:t xml:space="preserve"> </w:t>
      </w:r>
      <w:r w:rsidR="006663FA">
        <w:rPr>
          <w:rFonts w:ascii="Times New Roman" w:hAnsi="Times New Roman"/>
          <w:sz w:val="28"/>
        </w:rPr>
        <w:t>Алтайского края</w:t>
      </w:r>
    </w:p>
    <w:p w:rsidR="00815CE5" w:rsidRPr="008A6864" w:rsidRDefault="00815CE5" w:rsidP="008A6864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BD6FD7" w:rsidRDefault="00BD6FD7" w:rsidP="00BD6FD7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документа</w:t>
      </w:r>
    </w:p>
    <w:p w:rsidR="00A50547" w:rsidRPr="008A6864" w:rsidRDefault="00A50547" w:rsidP="008A686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A50547" w:rsidRPr="00A50547" w:rsidRDefault="0020397F" w:rsidP="0081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С.Табуны</w:t>
      </w:r>
      <w:r w:rsidR="00A50547" w:rsidRPr="00A505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0547">
        <w:rPr>
          <w:rFonts w:ascii="Times New Roman" w:hAnsi="Times New Roman" w:cs="Times New Roman"/>
          <w:sz w:val="28"/>
          <w:szCs w:val="28"/>
        </w:rPr>
        <w:t xml:space="preserve">                                      «</w:t>
      </w:r>
      <w:r w:rsidR="00A50547" w:rsidRPr="00A50547">
        <w:rPr>
          <w:rFonts w:ascii="Times New Roman" w:hAnsi="Times New Roman" w:cs="Times New Roman"/>
          <w:sz w:val="28"/>
          <w:szCs w:val="28"/>
        </w:rPr>
        <w:t>___</w:t>
      </w:r>
      <w:r w:rsidR="00A50547">
        <w:rPr>
          <w:rFonts w:ascii="Times New Roman" w:hAnsi="Times New Roman" w:cs="Times New Roman"/>
          <w:sz w:val="28"/>
          <w:szCs w:val="28"/>
        </w:rPr>
        <w:t>»</w:t>
      </w:r>
      <w:r w:rsidR="00A50547" w:rsidRPr="00A50547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A50547" w:rsidRPr="00A50547" w:rsidRDefault="00A50547" w:rsidP="0081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47" w:rsidRPr="00A50547" w:rsidRDefault="00A50547" w:rsidP="0074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3"/>
      <w:bookmarkEnd w:id="2"/>
      <w:r w:rsidRPr="00A50547">
        <w:rPr>
          <w:rFonts w:ascii="Times New Roman" w:hAnsi="Times New Roman" w:cs="Times New Roman"/>
          <w:sz w:val="28"/>
          <w:szCs w:val="28"/>
        </w:rPr>
        <w:t>ЗАКЛЮЧЕНИЕ</w:t>
      </w:r>
    </w:p>
    <w:p w:rsidR="00746625" w:rsidRDefault="00A50547" w:rsidP="004F5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547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</w:t>
      </w:r>
      <w:r w:rsidR="00746625">
        <w:rPr>
          <w:rFonts w:ascii="Times New Roman" w:hAnsi="Times New Roman" w:cs="Times New Roman"/>
          <w:sz w:val="28"/>
          <w:szCs w:val="28"/>
        </w:rPr>
        <w:t xml:space="preserve"> 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Организации</w:t>
      </w:r>
      <w:r w:rsidR="00DC0638">
        <w:rPr>
          <w:rFonts w:ascii="Times New Roman" w:hAnsi="Times New Roman" w:cs="Times New Roman"/>
          <w:sz w:val="28"/>
          <w:szCs w:val="28"/>
        </w:rPr>
        <w:t xml:space="preserve"> </w:t>
      </w:r>
      <w:r w:rsidR="0020397F">
        <w:rPr>
          <w:rFonts w:ascii="Times New Roman" w:hAnsi="Times New Roman" w:cs="Times New Roman"/>
          <w:sz w:val="28"/>
          <w:szCs w:val="28"/>
        </w:rPr>
        <w:t>Табунского района</w:t>
      </w:r>
    </w:p>
    <w:p w:rsidR="00A50547" w:rsidRDefault="00A50547" w:rsidP="00815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864" w:rsidRDefault="008A6864" w:rsidP="008A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33BE">
        <w:rPr>
          <w:rFonts w:ascii="Times New Roman" w:hAnsi="Times New Roman" w:cs="Times New Roman"/>
          <w:sz w:val="28"/>
          <w:szCs w:val="28"/>
        </w:rPr>
        <w:t>Тема аудиторского мероприятия: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6864" w:rsidRDefault="008A6864" w:rsidP="008A68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335FF">
        <w:rPr>
          <w:rFonts w:ascii="Times New Roman" w:hAnsi="Times New Roman" w:cs="Times New Roman"/>
          <w:sz w:val="18"/>
          <w:szCs w:val="18"/>
        </w:rPr>
        <w:t>(согласно Плану</w:t>
      </w:r>
      <w:r>
        <w:rPr>
          <w:rFonts w:ascii="Times New Roman" w:hAnsi="Times New Roman" w:cs="Times New Roman"/>
          <w:sz w:val="18"/>
          <w:szCs w:val="18"/>
        </w:rPr>
        <w:t xml:space="preserve"> проведения аудиторских мероприятий _________________________________________________________________________________________________</w:t>
      </w:r>
    </w:p>
    <w:p w:rsidR="008A6864" w:rsidRDefault="008A6864" w:rsidP="008A68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35FF">
        <w:rPr>
          <w:rFonts w:ascii="Times New Roman" w:hAnsi="Times New Roman" w:cs="Times New Roman"/>
          <w:sz w:val="18"/>
          <w:szCs w:val="18"/>
        </w:rPr>
        <w:t xml:space="preserve">или приказу руководителя </w:t>
      </w:r>
      <w:r w:rsidR="00AE1C80">
        <w:rPr>
          <w:rFonts w:ascii="Times New Roman" w:hAnsi="Times New Roman" w:cs="Times New Roman"/>
          <w:i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проведении внепланового аудиторского мероприятия</w:t>
      </w:r>
      <w:r w:rsidRPr="006335FF">
        <w:rPr>
          <w:rFonts w:ascii="Times New Roman" w:hAnsi="Times New Roman" w:cs="Times New Roman"/>
          <w:sz w:val="18"/>
          <w:szCs w:val="18"/>
        </w:rPr>
        <w:t>)</w:t>
      </w:r>
    </w:p>
    <w:p w:rsidR="008A6864" w:rsidRPr="006335FF" w:rsidRDefault="008A6864" w:rsidP="008A68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6864" w:rsidRDefault="008A6864" w:rsidP="008A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BE">
        <w:rPr>
          <w:rFonts w:ascii="Times New Roman" w:hAnsi="Times New Roman" w:cs="Times New Roman"/>
          <w:sz w:val="28"/>
          <w:szCs w:val="28"/>
        </w:rPr>
        <w:t>2. Основание для проведения аудиторского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A6864" w:rsidRDefault="008A6864" w:rsidP="008A68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6335F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6335FF">
        <w:rPr>
          <w:rFonts w:ascii="Times New Roman" w:hAnsi="Times New Roman" w:cs="Times New Roman"/>
          <w:sz w:val="18"/>
          <w:szCs w:val="18"/>
        </w:rPr>
        <w:t>План</w:t>
      </w:r>
      <w:r>
        <w:rPr>
          <w:rFonts w:ascii="Times New Roman" w:hAnsi="Times New Roman" w:cs="Times New Roman"/>
          <w:sz w:val="18"/>
          <w:szCs w:val="18"/>
        </w:rPr>
        <w:t>а проведения</w:t>
      </w:r>
    </w:p>
    <w:p w:rsidR="008A6864" w:rsidRDefault="008A6864" w:rsidP="008A68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 </w:t>
      </w:r>
    </w:p>
    <w:p w:rsidR="008A6864" w:rsidRDefault="008A6864" w:rsidP="008A68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аудиторских мероприятий или реквизиты </w:t>
      </w:r>
      <w:r w:rsidRPr="006335FF">
        <w:rPr>
          <w:rFonts w:ascii="Times New Roman" w:hAnsi="Times New Roman" w:cs="Times New Roman"/>
          <w:sz w:val="18"/>
          <w:szCs w:val="18"/>
        </w:rPr>
        <w:t>приказ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335FF">
        <w:rPr>
          <w:rFonts w:ascii="Times New Roman" w:hAnsi="Times New Roman" w:cs="Times New Roman"/>
          <w:sz w:val="18"/>
          <w:szCs w:val="18"/>
        </w:rPr>
        <w:t xml:space="preserve"> руководителя </w:t>
      </w:r>
      <w:r w:rsidR="00AE1C80">
        <w:rPr>
          <w:rFonts w:ascii="Times New Roman" w:hAnsi="Times New Roman" w:cs="Times New Roman"/>
          <w:i/>
          <w:sz w:val="18"/>
          <w:szCs w:val="18"/>
        </w:rPr>
        <w:t>Организации</w:t>
      </w:r>
    </w:p>
    <w:p w:rsidR="008A6864" w:rsidRDefault="008A6864" w:rsidP="008A68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8A6864" w:rsidRPr="006335FF" w:rsidRDefault="008A6864" w:rsidP="008A68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проведении внепланового аудиторского мероприятия</w:t>
      </w:r>
      <w:r w:rsidRPr="006335FF">
        <w:rPr>
          <w:rFonts w:ascii="Times New Roman" w:hAnsi="Times New Roman" w:cs="Times New Roman"/>
          <w:sz w:val="18"/>
          <w:szCs w:val="18"/>
        </w:rPr>
        <w:t>)</w:t>
      </w:r>
    </w:p>
    <w:p w:rsidR="00746625" w:rsidRPr="008A6864" w:rsidRDefault="00746625" w:rsidP="008A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64">
        <w:rPr>
          <w:rFonts w:ascii="Times New Roman" w:hAnsi="Times New Roman" w:cs="Times New Roman"/>
          <w:sz w:val="28"/>
          <w:szCs w:val="28"/>
        </w:rPr>
        <w:t>3. Проверяемый период: ____________________</w:t>
      </w:r>
      <w:r w:rsidR="008A68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6864" w:rsidRDefault="008A6864" w:rsidP="008A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8A6864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r>
        <w:rPr>
          <w:rFonts w:ascii="Times New Roman" w:hAnsi="Times New Roman" w:cs="Times New Roman"/>
          <w:sz w:val="18"/>
          <w:szCs w:val="18"/>
        </w:rPr>
        <w:t xml:space="preserve">период осуществления бюджетных(ой) процедур(ы), </w:t>
      </w:r>
    </w:p>
    <w:p w:rsidR="008A6864" w:rsidRDefault="008A6864" w:rsidP="008A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8A6864" w:rsidRPr="008A6864" w:rsidRDefault="008A6864" w:rsidP="008A68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исследуемых(ой) в ходе проведения аудиторского мероприятия</w:t>
      </w:r>
      <w:r w:rsidRPr="008A6864">
        <w:rPr>
          <w:rFonts w:ascii="Times New Roman" w:hAnsi="Times New Roman" w:cs="Times New Roman"/>
          <w:sz w:val="18"/>
          <w:szCs w:val="18"/>
        </w:rPr>
        <w:t>)</w:t>
      </w:r>
    </w:p>
    <w:p w:rsidR="00C47619" w:rsidRDefault="00C47619" w:rsidP="00C4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3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33BE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47619" w:rsidRDefault="00C47619" w:rsidP="00C4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335F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месяц </w:t>
      </w:r>
      <w:r w:rsidRPr="006335FF">
        <w:rPr>
          <w:rFonts w:ascii="Times New Roman" w:hAnsi="Times New Roman" w:cs="Times New Roman"/>
          <w:sz w:val="18"/>
          <w:szCs w:val="18"/>
        </w:rPr>
        <w:t xml:space="preserve">начала и окончания </w:t>
      </w:r>
    </w:p>
    <w:p w:rsidR="00C47619" w:rsidRDefault="00C47619" w:rsidP="00C4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C47619" w:rsidRPr="006335FF" w:rsidRDefault="00C47619" w:rsidP="00C476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35FF">
        <w:rPr>
          <w:rFonts w:ascii="Times New Roman" w:hAnsi="Times New Roman" w:cs="Times New Roman"/>
          <w:sz w:val="18"/>
          <w:szCs w:val="18"/>
        </w:rPr>
        <w:t>проведения аудиторского мероприятия)</w:t>
      </w:r>
    </w:p>
    <w:p w:rsidR="00C47619" w:rsidRDefault="00C47619" w:rsidP="00C4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33BE">
        <w:rPr>
          <w:rFonts w:ascii="Times New Roman" w:hAnsi="Times New Roman" w:cs="Times New Roman"/>
          <w:sz w:val="28"/>
          <w:szCs w:val="28"/>
        </w:rPr>
        <w:t xml:space="preserve">. Цели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EF33BE">
        <w:rPr>
          <w:rFonts w:ascii="Times New Roman" w:hAnsi="Times New Roman" w:cs="Times New Roman"/>
          <w:sz w:val="28"/>
          <w:szCs w:val="28"/>
        </w:rPr>
        <w:t>проведения аудиторского мероприятия: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47619" w:rsidRDefault="00C47619" w:rsidP="00C4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F743B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F743BB">
        <w:rPr>
          <w:rFonts w:ascii="Times New Roman" w:hAnsi="Times New Roman" w:cs="Times New Roman"/>
          <w:sz w:val="18"/>
          <w:szCs w:val="18"/>
        </w:rPr>
        <w:t xml:space="preserve">ели и задачи проведения </w:t>
      </w:r>
    </w:p>
    <w:p w:rsidR="00C47619" w:rsidRDefault="00C47619" w:rsidP="00C4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C47619" w:rsidRDefault="00C47619" w:rsidP="00C476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3BB">
        <w:rPr>
          <w:rFonts w:ascii="Times New Roman" w:hAnsi="Times New Roman" w:cs="Times New Roman"/>
          <w:sz w:val="18"/>
          <w:szCs w:val="18"/>
        </w:rPr>
        <w:t>аудиторского мероприятия</w:t>
      </w:r>
      <w:r>
        <w:rPr>
          <w:rFonts w:ascii="Times New Roman" w:hAnsi="Times New Roman" w:cs="Times New Roman"/>
          <w:sz w:val="18"/>
          <w:szCs w:val="18"/>
        </w:rPr>
        <w:t xml:space="preserve"> исходя из темы аудиторского мероприятия в соответствии </w:t>
      </w:r>
    </w:p>
    <w:p w:rsidR="00C47619" w:rsidRDefault="00C47619" w:rsidP="00C476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C47619" w:rsidRPr="00F743BB" w:rsidRDefault="00C47619" w:rsidP="00C476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федеральными стандартами внутреннего финансового аудита)</w:t>
      </w:r>
    </w:p>
    <w:p w:rsidR="00C47619" w:rsidRDefault="00C47619" w:rsidP="004F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3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Перечень в</w:t>
      </w:r>
      <w:r w:rsidRPr="00EF33BE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33BE">
        <w:rPr>
          <w:rFonts w:ascii="Times New Roman" w:hAnsi="Times New Roman" w:cs="Times New Roman"/>
          <w:sz w:val="28"/>
          <w:szCs w:val="28"/>
        </w:rPr>
        <w:t>, изучен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EF33BE"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EF33BE">
        <w:rPr>
          <w:rFonts w:ascii="Times New Roman" w:hAnsi="Times New Roman" w:cs="Times New Roman"/>
          <w:sz w:val="28"/>
          <w:szCs w:val="28"/>
        </w:rPr>
        <w:t>аудиторского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BE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F3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19" w:rsidRDefault="00C47619" w:rsidP="004F52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0A3B8F">
        <w:rPr>
          <w:rFonts w:ascii="Times New Roman" w:hAnsi="Times New Roman" w:cs="Times New Roman"/>
          <w:sz w:val="18"/>
          <w:szCs w:val="18"/>
        </w:rPr>
        <w:t xml:space="preserve">(указываются все вопросы, </w:t>
      </w:r>
      <w:r>
        <w:rPr>
          <w:rFonts w:ascii="Times New Roman" w:hAnsi="Times New Roman" w:cs="Times New Roman"/>
          <w:sz w:val="18"/>
          <w:szCs w:val="18"/>
        </w:rPr>
        <w:t xml:space="preserve">изученные </w:t>
      </w:r>
    </w:p>
    <w:p w:rsidR="00C47619" w:rsidRDefault="00C47619" w:rsidP="004F52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C47619" w:rsidRPr="000A3B8F" w:rsidRDefault="00C47619" w:rsidP="004F52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(проверенные) </w:t>
      </w:r>
      <w:r w:rsidRPr="000A3B8F">
        <w:rPr>
          <w:rFonts w:ascii="Times New Roman" w:hAnsi="Times New Roman" w:cs="Times New Roman"/>
          <w:sz w:val="18"/>
          <w:szCs w:val="18"/>
        </w:rPr>
        <w:t>в ходе проведения аудиторского мероприятия)</w:t>
      </w:r>
    </w:p>
    <w:p w:rsidR="00746625" w:rsidRPr="00B81532" w:rsidRDefault="00746625" w:rsidP="004F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7. По результатам аудиторского мероприятия установлено следующее:</w:t>
      </w:r>
    </w:p>
    <w:p w:rsidR="004F52FD" w:rsidRDefault="004F52FD" w:rsidP="004F52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7A71F1" w:rsidRPr="00B81532" w:rsidRDefault="004F52FD" w:rsidP="004F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1F1">
        <w:rPr>
          <w:rFonts w:ascii="Times New Roman" w:hAnsi="Times New Roman" w:cs="Times New Roman"/>
          <w:sz w:val="18"/>
          <w:szCs w:val="18"/>
        </w:rPr>
        <w:t xml:space="preserve"> </w:t>
      </w:r>
      <w:r w:rsidR="007A71F1" w:rsidRPr="007A71F1">
        <w:rPr>
          <w:rFonts w:ascii="Times New Roman" w:hAnsi="Times New Roman" w:cs="Times New Roman"/>
          <w:sz w:val="18"/>
          <w:szCs w:val="18"/>
        </w:rPr>
        <w:t>(кратко излагается информация о выявленных в ходе аудиторского мероприятия нарушениях и (или) недостатках</w:t>
      </w:r>
    </w:p>
    <w:p w:rsidR="004F52FD" w:rsidRDefault="004F52FD" w:rsidP="004F52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7A71F1" w:rsidRDefault="004F52FD" w:rsidP="004F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71F1">
        <w:rPr>
          <w:rFonts w:ascii="Times New Roman" w:hAnsi="Times New Roman" w:cs="Times New Roman"/>
          <w:sz w:val="18"/>
          <w:szCs w:val="18"/>
        </w:rPr>
        <w:t xml:space="preserve"> </w:t>
      </w:r>
      <w:r w:rsidR="007A71F1" w:rsidRPr="007A71F1">
        <w:rPr>
          <w:rFonts w:ascii="Times New Roman" w:hAnsi="Times New Roman" w:cs="Times New Roman"/>
          <w:sz w:val="18"/>
          <w:szCs w:val="18"/>
        </w:rPr>
        <w:t>(в количественном и денежном выражении), об условиях и причинах таких нар</w:t>
      </w:r>
      <w:r w:rsidR="007A71F1">
        <w:rPr>
          <w:rFonts w:ascii="Times New Roman" w:hAnsi="Times New Roman" w:cs="Times New Roman"/>
          <w:sz w:val="18"/>
          <w:szCs w:val="18"/>
        </w:rPr>
        <w:t>ушений, а также о значимых</w:t>
      </w:r>
    </w:p>
    <w:p w:rsidR="004F52FD" w:rsidRDefault="004F52FD" w:rsidP="004F52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746625" w:rsidRPr="007A71F1" w:rsidRDefault="007A71F1" w:rsidP="004F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71F1">
        <w:rPr>
          <w:rFonts w:ascii="Times New Roman" w:hAnsi="Times New Roman" w:cs="Times New Roman"/>
          <w:sz w:val="18"/>
          <w:szCs w:val="18"/>
        </w:rPr>
        <w:t>б</w:t>
      </w:r>
      <w:r w:rsidR="00746625" w:rsidRPr="007A71F1">
        <w:rPr>
          <w:rFonts w:ascii="Times New Roman" w:hAnsi="Times New Roman" w:cs="Times New Roman"/>
          <w:sz w:val="18"/>
          <w:szCs w:val="18"/>
        </w:rPr>
        <w:t>юджетных рисках,</w:t>
      </w:r>
      <w:r w:rsidRPr="007A71F1">
        <w:rPr>
          <w:rFonts w:ascii="Times New Roman" w:hAnsi="Times New Roman" w:cs="Times New Roman"/>
          <w:sz w:val="18"/>
          <w:szCs w:val="18"/>
        </w:rPr>
        <w:t xml:space="preserve"> </w:t>
      </w:r>
      <w:r w:rsidR="00746625" w:rsidRPr="007A71F1">
        <w:rPr>
          <w:rFonts w:ascii="Times New Roman" w:hAnsi="Times New Roman" w:cs="Times New Roman"/>
          <w:sz w:val="18"/>
          <w:szCs w:val="18"/>
        </w:rPr>
        <w:t>по порядку в соответствии с нумерацией вопросов программы</w:t>
      </w:r>
      <w:r w:rsidRPr="007A71F1">
        <w:rPr>
          <w:rFonts w:ascii="Times New Roman" w:hAnsi="Times New Roman" w:cs="Times New Roman"/>
          <w:sz w:val="18"/>
          <w:szCs w:val="18"/>
        </w:rPr>
        <w:t xml:space="preserve"> </w:t>
      </w:r>
      <w:r w:rsidR="00746625" w:rsidRPr="007A71F1">
        <w:rPr>
          <w:rFonts w:ascii="Times New Roman" w:hAnsi="Times New Roman" w:cs="Times New Roman"/>
          <w:sz w:val="18"/>
          <w:szCs w:val="18"/>
        </w:rPr>
        <w:t>аудиторского мероприятия)</w:t>
      </w:r>
    </w:p>
    <w:p w:rsidR="00746625" w:rsidRDefault="00746625" w:rsidP="004F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8.</w:t>
      </w:r>
      <w:r w:rsidR="003C58BA">
        <w:rPr>
          <w:rFonts w:ascii="Times New Roman" w:hAnsi="Times New Roman" w:cs="Times New Roman"/>
          <w:sz w:val="28"/>
          <w:szCs w:val="28"/>
        </w:rPr>
        <w:t> </w:t>
      </w:r>
      <w:r w:rsidRPr="00B81532">
        <w:rPr>
          <w:rFonts w:ascii="Times New Roman" w:hAnsi="Times New Roman" w:cs="Times New Roman"/>
          <w:sz w:val="28"/>
          <w:szCs w:val="28"/>
        </w:rPr>
        <w:t>Возражения субъекта бюджетных процедур,</w:t>
      </w:r>
      <w:r w:rsidR="003C58BA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изложенные</w:t>
      </w:r>
      <w:r w:rsidR="004F52FD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по</w:t>
      </w:r>
      <w:r w:rsidR="003C58BA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результатам</w:t>
      </w:r>
      <w:r w:rsidR="003C58BA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аудиторского</w:t>
      </w:r>
      <w:r w:rsidR="003C58BA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мероприятия:</w:t>
      </w:r>
      <w:r w:rsidR="003C58BA">
        <w:rPr>
          <w:rFonts w:ascii="Times New Roman" w:hAnsi="Times New Roman" w:cs="Times New Roman"/>
          <w:sz w:val="28"/>
          <w:szCs w:val="28"/>
        </w:rPr>
        <w:t>___________</w:t>
      </w:r>
      <w:r w:rsidR="004F52FD">
        <w:rPr>
          <w:rFonts w:ascii="Times New Roman" w:hAnsi="Times New Roman" w:cs="Times New Roman"/>
          <w:sz w:val="28"/>
          <w:szCs w:val="28"/>
        </w:rPr>
        <w:t>______________</w:t>
      </w:r>
      <w:r w:rsidR="003C58BA">
        <w:rPr>
          <w:rFonts w:ascii="Times New Roman" w:hAnsi="Times New Roman" w:cs="Times New Roman"/>
          <w:sz w:val="28"/>
          <w:szCs w:val="28"/>
        </w:rPr>
        <w:t>__________________</w:t>
      </w:r>
    </w:p>
    <w:p w:rsidR="004F52FD" w:rsidRDefault="004F52FD" w:rsidP="004F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074AA5">
        <w:rPr>
          <w:rFonts w:ascii="Times New Roman" w:hAnsi="Times New Roman" w:cs="Times New Roman"/>
          <w:sz w:val="18"/>
          <w:szCs w:val="18"/>
        </w:rPr>
        <w:t>(указывается информация о наличии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AA5">
        <w:rPr>
          <w:rFonts w:ascii="Times New Roman" w:hAnsi="Times New Roman" w:cs="Times New Roman"/>
          <w:sz w:val="18"/>
          <w:szCs w:val="18"/>
        </w:rPr>
        <w:t>или отсутствии возражений;</w:t>
      </w:r>
    </w:p>
    <w:p w:rsidR="004F52FD" w:rsidRPr="00B81532" w:rsidRDefault="004F52FD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FD" w:rsidRDefault="004F52FD" w:rsidP="004F52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4F52FD" w:rsidRDefault="00746625" w:rsidP="004F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4AA5">
        <w:rPr>
          <w:rFonts w:ascii="Times New Roman" w:hAnsi="Times New Roman" w:cs="Times New Roman"/>
          <w:sz w:val="18"/>
          <w:szCs w:val="18"/>
        </w:rPr>
        <w:t>при наличии возражений указываются реквизиты документа</w:t>
      </w:r>
      <w:r w:rsidR="00074AA5">
        <w:rPr>
          <w:rFonts w:ascii="Times New Roman" w:hAnsi="Times New Roman" w:cs="Times New Roman"/>
          <w:sz w:val="18"/>
          <w:szCs w:val="18"/>
        </w:rPr>
        <w:t xml:space="preserve"> </w:t>
      </w:r>
      <w:r w:rsidRPr="00074AA5">
        <w:rPr>
          <w:rFonts w:ascii="Times New Roman" w:hAnsi="Times New Roman" w:cs="Times New Roman"/>
          <w:sz w:val="18"/>
          <w:szCs w:val="18"/>
        </w:rPr>
        <w:t>(возражений):</w:t>
      </w:r>
    </w:p>
    <w:p w:rsidR="004F52FD" w:rsidRDefault="004F52FD" w:rsidP="004F52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__________________________________________________________________________________________________</w:t>
      </w:r>
    </w:p>
    <w:p w:rsidR="00746625" w:rsidRPr="00074AA5" w:rsidRDefault="00746625" w:rsidP="004F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4AA5">
        <w:rPr>
          <w:rFonts w:ascii="Times New Roman" w:hAnsi="Times New Roman" w:cs="Times New Roman"/>
          <w:sz w:val="18"/>
          <w:szCs w:val="18"/>
        </w:rPr>
        <w:t xml:space="preserve">номер, дата, количество листов </w:t>
      </w:r>
      <w:r w:rsidR="00A25FE8" w:rsidRPr="00074AA5">
        <w:rPr>
          <w:rFonts w:ascii="Times New Roman" w:hAnsi="Times New Roman" w:cs="Times New Roman"/>
          <w:sz w:val="18"/>
          <w:szCs w:val="18"/>
        </w:rPr>
        <w:t>возражений</w:t>
      </w:r>
      <w:r w:rsidR="00A25FE8">
        <w:rPr>
          <w:rFonts w:ascii="Times New Roman" w:hAnsi="Times New Roman" w:cs="Times New Roman"/>
          <w:sz w:val="18"/>
          <w:szCs w:val="18"/>
        </w:rPr>
        <w:t>,</w:t>
      </w:r>
      <w:r w:rsidR="00A25FE8" w:rsidRPr="00074AA5">
        <w:rPr>
          <w:rFonts w:ascii="Times New Roman" w:hAnsi="Times New Roman" w:cs="Times New Roman"/>
          <w:sz w:val="18"/>
          <w:szCs w:val="18"/>
        </w:rPr>
        <w:t xml:space="preserve"> </w:t>
      </w:r>
      <w:r w:rsidRPr="00074AA5">
        <w:rPr>
          <w:rFonts w:ascii="Times New Roman" w:hAnsi="Times New Roman" w:cs="Times New Roman"/>
          <w:sz w:val="18"/>
          <w:szCs w:val="18"/>
        </w:rPr>
        <w:t>приложенных</w:t>
      </w:r>
      <w:r w:rsidR="00074AA5">
        <w:rPr>
          <w:rFonts w:ascii="Times New Roman" w:hAnsi="Times New Roman" w:cs="Times New Roman"/>
          <w:sz w:val="18"/>
          <w:szCs w:val="18"/>
        </w:rPr>
        <w:t xml:space="preserve"> </w:t>
      </w:r>
      <w:r w:rsidRPr="00074AA5">
        <w:rPr>
          <w:rFonts w:ascii="Times New Roman" w:hAnsi="Times New Roman" w:cs="Times New Roman"/>
          <w:sz w:val="18"/>
          <w:szCs w:val="18"/>
        </w:rPr>
        <w:t>к заключению)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9. Выводы: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9.1.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5634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6625" w:rsidRPr="00A56348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34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5634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56348">
        <w:rPr>
          <w:rFonts w:ascii="Times New Roman" w:hAnsi="Times New Roman" w:cs="Times New Roman"/>
          <w:sz w:val="18"/>
          <w:szCs w:val="18"/>
        </w:rPr>
        <w:t>(излагаются выводы о степени надежности внутреннего</w:t>
      </w:r>
      <w:r w:rsidR="00A56348">
        <w:rPr>
          <w:rFonts w:ascii="Times New Roman" w:hAnsi="Times New Roman" w:cs="Times New Roman"/>
          <w:sz w:val="18"/>
          <w:szCs w:val="18"/>
        </w:rPr>
        <w:t xml:space="preserve"> </w:t>
      </w:r>
      <w:r w:rsidRPr="00A56348">
        <w:rPr>
          <w:rFonts w:ascii="Times New Roman" w:hAnsi="Times New Roman" w:cs="Times New Roman"/>
          <w:sz w:val="18"/>
          <w:szCs w:val="18"/>
        </w:rPr>
        <w:t>финансового контроля)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9.2.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Pr="00B815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6348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34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56348">
        <w:rPr>
          <w:rFonts w:ascii="Times New Roman" w:hAnsi="Times New Roman" w:cs="Times New Roman"/>
          <w:sz w:val="18"/>
          <w:szCs w:val="18"/>
        </w:rPr>
        <w:t xml:space="preserve">      </w:t>
      </w:r>
      <w:r w:rsidRPr="00A56348">
        <w:rPr>
          <w:rFonts w:ascii="Times New Roman" w:hAnsi="Times New Roman" w:cs="Times New Roman"/>
          <w:sz w:val="18"/>
          <w:szCs w:val="18"/>
        </w:rPr>
        <w:t>(излагаются выводы о достоверности бюджетной отчетности</w:t>
      </w:r>
      <w:r w:rsidR="00A56348">
        <w:rPr>
          <w:rFonts w:ascii="Times New Roman" w:hAnsi="Times New Roman" w:cs="Times New Roman"/>
          <w:sz w:val="18"/>
          <w:szCs w:val="18"/>
        </w:rPr>
        <w:t xml:space="preserve"> </w:t>
      </w:r>
      <w:r w:rsidRPr="00A56348">
        <w:rPr>
          <w:rFonts w:ascii="Times New Roman" w:hAnsi="Times New Roman" w:cs="Times New Roman"/>
          <w:sz w:val="18"/>
          <w:szCs w:val="18"/>
        </w:rPr>
        <w:t>и соответствии ведения бюджетного учета</w:t>
      </w:r>
    </w:p>
    <w:p w:rsidR="00A56348" w:rsidRDefault="00A56348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746625" w:rsidRPr="00A56348" w:rsidRDefault="00746625" w:rsidP="00A5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6348">
        <w:rPr>
          <w:rFonts w:ascii="Times New Roman" w:hAnsi="Times New Roman" w:cs="Times New Roman"/>
          <w:sz w:val="18"/>
          <w:szCs w:val="18"/>
        </w:rPr>
        <w:t>субъектами бюджетных</w:t>
      </w:r>
      <w:r w:rsidR="00A56348">
        <w:rPr>
          <w:rFonts w:ascii="Times New Roman" w:hAnsi="Times New Roman" w:cs="Times New Roman"/>
          <w:sz w:val="18"/>
          <w:szCs w:val="18"/>
        </w:rPr>
        <w:t xml:space="preserve"> </w:t>
      </w:r>
      <w:r w:rsidRPr="00A56348">
        <w:rPr>
          <w:rFonts w:ascii="Times New Roman" w:hAnsi="Times New Roman" w:cs="Times New Roman"/>
          <w:sz w:val="18"/>
          <w:szCs w:val="18"/>
        </w:rPr>
        <w:t>процедур методологии и стандартам бюджетного учета)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10. Предложения и рекомендации:</w:t>
      </w:r>
    </w:p>
    <w:p w:rsidR="008308FD" w:rsidRDefault="00A56348" w:rsidP="0083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746625" w:rsidRPr="00B815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625" w:rsidRPr="008308FD">
        <w:rPr>
          <w:rFonts w:ascii="Times New Roman" w:hAnsi="Times New Roman" w:cs="Times New Roman"/>
          <w:sz w:val="18"/>
          <w:szCs w:val="18"/>
        </w:rPr>
        <w:t>(излагаются предложения и рекомендации по устранению</w:t>
      </w:r>
      <w:r w:rsidR="008308FD">
        <w:rPr>
          <w:rFonts w:ascii="Times New Roman" w:hAnsi="Times New Roman" w:cs="Times New Roman"/>
          <w:sz w:val="18"/>
          <w:szCs w:val="18"/>
        </w:rPr>
        <w:t xml:space="preserve"> </w:t>
      </w:r>
      <w:r w:rsidR="00746625" w:rsidRPr="008308FD">
        <w:rPr>
          <w:rFonts w:ascii="Times New Roman" w:hAnsi="Times New Roman" w:cs="Times New Roman"/>
          <w:sz w:val="18"/>
          <w:szCs w:val="18"/>
        </w:rPr>
        <w:t>выявленных нарушений и (или) недостатков, принятию мер</w:t>
      </w:r>
    </w:p>
    <w:p w:rsidR="008308FD" w:rsidRDefault="008308FD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8308FD" w:rsidRDefault="00746625" w:rsidP="0083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08FD">
        <w:rPr>
          <w:rFonts w:ascii="Times New Roman" w:hAnsi="Times New Roman" w:cs="Times New Roman"/>
          <w:sz w:val="18"/>
          <w:szCs w:val="18"/>
        </w:rPr>
        <w:t>по минимизации (устранению) бюджетных рисков, внесению</w:t>
      </w:r>
      <w:r w:rsidR="008308FD">
        <w:rPr>
          <w:rFonts w:ascii="Times New Roman" w:hAnsi="Times New Roman" w:cs="Times New Roman"/>
          <w:sz w:val="18"/>
          <w:szCs w:val="18"/>
        </w:rPr>
        <w:t xml:space="preserve"> </w:t>
      </w:r>
      <w:r w:rsidRPr="008308FD">
        <w:rPr>
          <w:rFonts w:ascii="Times New Roman" w:hAnsi="Times New Roman" w:cs="Times New Roman"/>
          <w:sz w:val="18"/>
          <w:szCs w:val="18"/>
        </w:rPr>
        <w:t>изменений в карты внутреннего финансового контроля</w:t>
      </w:r>
    </w:p>
    <w:p w:rsidR="008308FD" w:rsidRDefault="008308FD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746625" w:rsidRPr="008308FD" w:rsidRDefault="00746625" w:rsidP="0083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08FD">
        <w:rPr>
          <w:rFonts w:ascii="Times New Roman" w:hAnsi="Times New Roman" w:cs="Times New Roman"/>
          <w:sz w:val="18"/>
          <w:szCs w:val="18"/>
        </w:rPr>
        <w:t>и (или)</w:t>
      </w:r>
      <w:r w:rsidR="008308FD">
        <w:rPr>
          <w:rFonts w:ascii="Times New Roman" w:hAnsi="Times New Roman" w:cs="Times New Roman"/>
          <w:sz w:val="18"/>
          <w:szCs w:val="18"/>
        </w:rPr>
        <w:t xml:space="preserve"> </w:t>
      </w:r>
      <w:r w:rsidRPr="008308FD">
        <w:rPr>
          <w:rFonts w:ascii="Times New Roman" w:hAnsi="Times New Roman" w:cs="Times New Roman"/>
          <w:sz w:val="18"/>
          <w:szCs w:val="18"/>
        </w:rPr>
        <w:t>предложения по повышению экономности и результативности</w:t>
      </w:r>
      <w:r w:rsidR="008308FD">
        <w:rPr>
          <w:rFonts w:ascii="Times New Roman" w:hAnsi="Times New Roman" w:cs="Times New Roman"/>
          <w:sz w:val="18"/>
          <w:szCs w:val="18"/>
        </w:rPr>
        <w:t xml:space="preserve"> </w:t>
      </w:r>
      <w:r w:rsidRPr="008308FD">
        <w:rPr>
          <w:rFonts w:ascii="Times New Roman" w:hAnsi="Times New Roman" w:cs="Times New Roman"/>
          <w:sz w:val="18"/>
          <w:szCs w:val="18"/>
        </w:rPr>
        <w:t>использования бюджетных средств)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Приложения: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1. Рабочая документация (при необходимости) на ____ л. в 1 экз.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32">
        <w:rPr>
          <w:rFonts w:ascii="Times New Roman" w:hAnsi="Times New Roman" w:cs="Times New Roman"/>
          <w:sz w:val="28"/>
          <w:szCs w:val="28"/>
        </w:rPr>
        <w:t>2. Возражения к заключению на ____ л. в 1 экз.</w:t>
      </w:r>
    </w:p>
    <w:p w:rsidR="00746625" w:rsidRPr="00B81532" w:rsidRDefault="00746625" w:rsidP="00B8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FD" w:rsidRDefault="008308FD" w:rsidP="0083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FD" w:rsidRDefault="008308FD" w:rsidP="0083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FD" w:rsidRDefault="008308FD" w:rsidP="0083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_____________                       _______________</w:t>
      </w:r>
    </w:p>
    <w:p w:rsidR="008308FD" w:rsidRDefault="008308FD" w:rsidP="008308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 w:rsidRPr="00006F66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006F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</w:t>
      </w:r>
      <w:r w:rsidRPr="00006F66">
        <w:rPr>
          <w:rFonts w:ascii="Times New Roman" w:hAnsi="Times New Roman"/>
          <w:sz w:val="18"/>
          <w:szCs w:val="18"/>
        </w:rPr>
        <w:t>нициалы, фамилия)</w:t>
      </w:r>
    </w:p>
    <w:p w:rsidR="008308FD" w:rsidRDefault="008308FD" w:rsidP="008308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08FD" w:rsidRDefault="008308FD" w:rsidP="008308F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20__ года</w:t>
      </w:r>
    </w:p>
    <w:p w:rsidR="00746625" w:rsidRDefault="00746625" w:rsidP="007466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0547" w:rsidRPr="00A50547" w:rsidRDefault="00A50547" w:rsidP="00A50547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A50547" w:rsidRDefault="00A50547" w:rsidP="00A50547">
      <w:pPr>
        <w:spacing w:after="1" w:line="240" w:lineRule="atLeast"/>
      </w:pPr>
    </w:p>
    <w:p w:rsidR="006663FA" w:rsidRDefault="006663FA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38" w:rsidRDefault="00DC0638" w:rsidP="0075431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DC0638" w:rsidRDefault="00DC0638" w:rsidP="0075431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754316" w:rsidRDefault="00754316" w:rsidP="00754316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4</w:t>
      </w:r>
    </w:p>
    <w:p w:rsidR="000C2A90" w:rsidRDefault="00754316" w:rsidP="007543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осуществления внутреннего финансового аудита 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</w:t>
      </w:r>
      <w:r w:rsidR="000C2A90" w:rsidRPr="00B81ECA">
        <w:rPr>
          <w:rFonts w:ascii="Times New Roman" w:hAnsi="Times New Roman" w:cs="Times New Roman"/>
          <w:sz w:val="28"/>
          <w:szCs w:val="28"/>
        </w:rPr>
        <w:t>ях</w:t>
      </w:r>
    </w:p>
    <w:p w:rsidR="00754316" w:rsidRDefault="000C2A90" w:rsidP="007543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 w:rsidRPr="000C2A90">
        <w:rPr>
          <w:rFonts w:ascii="Times New Roman" w:hAnsi="Times New Roman" w:cs="Times New Roman"/>
          <w:sz w:val="28"/>
          <w:szCs w:val="28"/>
        </w:rPr>
        <w:t>Табунского района</w:t>
      </w:r>
      <w:r w:rsidR="00DC0638">
        <w:rPr>
          <w:rFonts w:ascii="Times New Roman" w:hAnsi="Times New Roman"/>
          <w:sz w:val="28"/>
        </w:rPr>
        <w:t xml:space="preserve"> </w:t>
      </w:r>
      <w:r w:rsidR="00754316">
        <w:rPr>
          <w:rFonts w:ascii="Times New Roman" w:hAnsi="Times New Roman"/>
          <w:sz w:val="28"/>
        </w:rPr>
        <w:t>Алтайского края</w:t>
      </w:r>
    </w:p>
    <w:p w:rsidR="00754316" w:rsidRPr="008A6864" w:rsidRDefault="00754316" w:rsidP="00754316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754316" w:rsidRDefault="00754316" w:rsidP="007543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документа</w:t>
      </w:r>
    </w:p>
    <w:p w:rsidR="008044CC" w:rsidRDefault="008044CC" w:rsidP="007543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</w:p>
    <w:p w:rsidR="00880A5B" w:rsidRDefault="00880A5B" w:rsidP="00880A5B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880A5B" w:rsidRDefault="00880A5B" w:rsidP="00880A5B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</w:p>
    <w:p w:rsidR="00880A5B" w:rsidRDefault="00880A5B" w:rsidP="00880A5B">
      <w:pPr>
        <w:widowControl w:val="0"/>
        <w:autoSpaceDE w:val="0"/>
        <w:autoSpaceDN w:val="0"/>
        <w:adjustRightInd w:val="0"/>
        <w:spacing w:after="0" w:line="200" w:lineRule="exact"/>
        <w:ind w:left="5812"/>
        <w:rPr>
          <w:rFonts w:ascii="Times New Roman" w:hAnsi="Times New Roman"/>
          <w:sz w:val="28"/>
        </w:rPr>
      </w:pPr>
    </w:p>
    <w:p w:rsidR="00880A5B" w:rsidRDefault="00880A5B" w:rsidP="00880A5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 </w:t>
      </w:r>
    </w:p>
    <w:p w:rsidR="00880A5B" w:rsidRPr="00006F66" w:rsidRDefault="00880A5B" w:rsidP="00880A5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(подпись)</w:t>
      </w:r>
      <w:r w:rsidRPr="00006F66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06F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</w:t>
      </w:r>
      <w:r w:rsidRPr="00006F66">
        <w:rPr>
          <w:rFonts w:ascii="Times New Roman" w:hAnsi="Times New Roman"/>
          <w:sz w:val="18"/>
          <w:szCs w:val="18"/>
        </w:rPr>
        <w:t>нициалы, фамилия)</w:t>
      </w:r>
    </w:p>
    <w:p w:rsidR="00880A5B" w:rsidRDefault="00880A5B" w:rsidP="00880A5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20__ года</w:t>
      </w:r>
    </w:p>
    <w:p w:rsidR="008044CC" w:rsidRDefault="008044CC" w:rsidP="007543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</w:p>
    <w:p w:rsidR="00880A5B" w:rsidRDefault="00880A5B" w:rsidP="0080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5B" w:rsidRDefault="00880A5B" w:rsidP="0080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4CC" w:rsidRDefault="008044CC" w:rsidP="00AF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AF6652" w:rsidRDefault="00AF6652" w:rsidP="00AF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CC">
        <w:rPr>
          <w:rFonts w:ascii="Times New Roman" w:hAnsi="Times New Roman" w:cs="Times New Roman"/>
          <w:sz w:val="28"/>
          <w:szCs w:val="28"/>
        </w:rPr>
        <w:t>мероприятий</w:t>
      </w:r>
      <w:r w:rsidRPr="00300FB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устранению</w:t>
      </w:r>
      <w:r w:rsidRPr="00300FBA">
        <w:rPr>
          <w:rFonts w:ascii="Times New Roman" w:hAnsi="Times New Roman" w:cs="Times New Roman"/>
          <w:sz w:val="28"/>
          <w:szCs w:val="28"/>
        </w:rPr>
        <w:t xml:space="preserve"> выявленных нарушений и недостатков,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BA">
        <w:rPr>
          <w:rFonts w:ascii="Times New Roman" w:hAnsi="Times New Roman" w:cs="Times New Roman"/>
          <w:sz w:val="28"/>
          <w:szCs w:val="28"/>
        </w:rPr>
        <w:t>минимизации (устранению) бюджетных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BA">
        <w:rPr>
          <w:rFonts w:ascii="Times New Roman" w:hAnsi="Times New Roman" w:cs="Times New Roman"/>
          <w:sz w:val="28"/>
          <w:szCs w:val="28"/>
        </w:rPr>
        <w:t>повышению качества финансового менеджмента</w:t>
      </w:r>
    </w:p>
    <w:p w:rsidR="009D2E3B" w:rsidRDefault="009D2E3B" w:rsidP="00AF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3341"/>
        <w:gridCol w:w="1502"/>
        <w:gridCol w:w="1910"/>
        <w:gridCol w:w="2171"/>
      </w:tblGrid>
      <w:tr w:rsidR="00E1274E" w:rsidTr="00E1274E">
        <w:tc>
          <w:tcPr>
            <w:tcW w:w="540" w:type="dxa"/>
            <w:vAlign w:val="center"/>
          </w:tcPr>
          <w:p w:rsidR="00E1274E" w:rsidRDefault="00E1274E" w:rsidP="00E127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274E" w:rsidRPr="00006F66" w:rsidRDefault="00E1274E" w:rsidP="00E127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E1274E" w:rsidRDefault="00E1274E" w:rsidP="00E127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1274E" w:rsidRPr="00E1274E" w:rsidRDefault="00E1274E" w:rsidP="00E127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274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2" w:type="dxa"/>
          </w:tcPr>
          <w:p w:rsidR="00E1274E" w:rsidRPr="00E1274E" w:rsidRDefault="00E1274E" w:rsidP="00E127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E1274E" w:rsidRPr="00E1274E" w:rsidRDefault="00E1274E" w:rsidP="00E127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2" w:type="dxa"/>
          </w:tcPr>
          <w:p w:rsidR="00E1274E" w:rsidRDefault="00E1274E" w:rsidP="00E127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E1274E" w:rsidRPr="00841C16" w:rsidRDefault="00E1274E" w:rsidP="00E127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841C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1274E" w:rsidTr="00E1274E">
        <w:tc>
          <w:tcPr>
            <w:tcW w:w="540" w:type="dxa"/>
          </w:tcPr>
          <w:p w:rsidR="00E1274E" w:rsidRPr="00D643DB" w:rsidRDefault="00E1274E" w:rsidP="00E1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4E" w:rsidTr="00E1274E">
        <w:tc>
          <w:tcPr>
            <w:tcW w:w="540" w:type="dxa"/>
          </w:tcPr>
          <w:p w:rsidR="00E1274E" w:rsidRPr="00D643DB" w:rsidRDefault="00E1274E" w:rsidP="00E1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4E" w:rsidTr="00E1274E">
        <w:tc>
          <w:tcPr>
            <w:tcW w:w="540" w:type="dxa"/>
          </w:tcPr>
          <w:p w:rsidR="00E1274E" w:rsidRPr="00D643DB" w:rsidRDefault="00E1274E" w:rsidP="00E1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96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1274E" w:rsidRPr="00E1274E" w:rsidRDefault="00E1274E" w:rsidP="00AF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E3B" w:rsidRDefault="009D2E3B" w:rsidP="00AF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74E" w:rsidRDefault="00E1274E" w:rsidP="00E1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_____________                       _______________</w:t>
      </w:r>
    </w:p>
    <w:p w:rsidR="00E1274E" w:rsidRDefault="00E1274E" w:rsidP="00E127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 w:rsidRPr="00006F66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006F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</w:t>
      </w:r>
      <w:r w:rsidRPr="00006F66">
        <w:rPr>
          <w:rFonts w:ascii="Times New Roman" w:hAnsi="Times New Roman"/>
          <w:sz w:val="18"/>
          <w:szCs w:val="18"/>
        </w:rPr>
        <w:t>нициалы, фамилия)</w:t>
      </w:r>
    </w:p>
    <w:p w:rsidR="00E1274E" w:rsidRDefault="00E1274E" w:rsidP="00E127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274E" w:rsidRDefault="00E1274E" w:rsidP="00E1274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20__ года</w:t>
      </w:r>
    </w:p>
    <w:p w:rsidR="009D2E3B" w:rsidRDefault="009D2E3B" w:rsidP="00AF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83D" w:rsidRDefault="00AC683D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E1274E" w:rsidRPr="00841C16" w:rsidRDefault="00E1274E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 xml:space="preserve">1 – указывается наименование мероприятия со ссылкой на соответствующий пункт предложений </w:t>
      </w:r>
      <w:r w:rsidR="00841C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41C16">
        <w:rPr>
          <w:rFonts w:ascii="Times New Roman" w:hAnsi="Times New Roman" w:cs="Times New Roman"/>
          <w:sz w:val="20"/>
          <w:szCs w:val="20"/>
        </w:rPr>
        <w:t>и рекомендаций, содержащихся в заключении</w:t>
      </w:r>
      <w:r w:rsidR="00841C16">
        <w:rPr>
          <w:rFonts w:ascii="Times New Roman" w:hAnsi="Times New Roman" w:cs="Times New Roman"/>
          <w:sz w:val="20"/>
          <w:szCs w:val="20"/>
        </w:rPr>
        <w:t xml:space="preserve"> </w:t>
      </w:r>
      <w:r w:rsidRPr="00841C16">
        <w:rPr>
          <w:rFonts w:ascii="Times New Roman" w:hAnsi="Times New Roman" w:cs="Times New Roman"/>
          <w:sz w:val="20"/>
          <w:szCs w:val="20"/>
        </w:rPr>
        <w:t>по результатам аудиторского мероприятия.</w:t>
      </w:r>
    </w:p>
    <w:p w:rsidR="00E1274E" w:rsidRPr="00841C16" w:rsidRDefault="00E1274E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74E" w:rsidRPr="00841C16" w:rsidRDefault="00E1274E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2 – указывается плановый срок выполнения мероприятия.</w:t>
      </w:r>
    </w:p>
    <w:p w:rsidR="00E1274E" w:rsidRPr="00841C16" w:rsidRDefault="00E1274E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C16" w:rsidRPr="00841C16" w:rsidRDefault="00E1274E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3 – указывается фамилия и инициалы должностного лица</w:t>
      </w:r>
      <w:r w:rsidR="00841C16">
        <w:rPr>
          <w:rFonts w:ascii="Times New Roman" w:hAnsi="Times New Roman" w:cs="Times New Roman"/>
          <w:sz w:val="20"/>
          <w:szCs w:val="20"/>
        </w:rPr>
        <w:t xml:space="preserve"> инспекции</w:t>
      </w:r>
      <w:r w:rsidRPr="00841C16">
        <w:rPr>
          <w:rFonts w:ascii="Times New Roman" w:hAnsi="Times New Roman" w:cs="Times New Roman"/>
          <w:sz w:val="20"/>
          <w:szCs w:val="20"/>
        </w:rPr>
        <w:t>, ответственного</w:t>
      </w:r>
      <w:r w:rsidR="00841C16">
        <w:rPr>
          <w:rFonts w:ascii="Times New Roman" w:hAnsi="Times New Roman" w:cs="Times New Roman"/>
          <w:sz w:val="20"/>
          <w:szCs w:val="20"/>
        </w:rPr>
        <w:t xml:space="preserve"> </w:t>
      </w:r>
      <w:r w:rsidRPr="00841C16">
        <w:rPr>
          <w:rFonts w:ascii="Times New Roman" w:hAnsi="Times New Roman" w:cs="Times New Roman"/>
          <w:sz w:val="20"/>
          <w:szCs w:val="20"/>
        </w:rPr>
        <w:t>за исполнение соответствующего мероприяти</w:t>
      </w:r>
      <w:r w:rsidR="00841C16">
        <w:rPr>
          <w:rFonts w:ascii="Times New Roman" w:hAnsi="Times New Roman" w:cs="Times New Roman"/>
          <w:sz w:val="20"/>
          <w:szCs w:val="20"/>
        </w:rPr>
        <w:t>я</w:t>
      </w:r>
      <w:r w:rsidRPr="00841C16">
        <w:rPr>
          <w:rFonts w:ascii="Times New Roman" w:hAnsi="Times New Roman" w:cs="Times New Roman"/>
          <w:sz w:val="20"/>
          <w:szCs w:val="20"/>
        </w:rPr>
        <w:t>.</w:t>
      </w:r>
    </w:p>
    <w:p w:rsidR="00841C16" w:rsidRPr="00841C16" w:rsidRDefault="00841C16" w:rsidP="00E1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4CC" w:rsidRPr="00841C16" w:rsidRDefault="00841C16" w:rsidP="0084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C16">
        <w:rPr>
          <w:rFonts w:ascii="Times New Roman" w:hAnsi="Times New Roman" w:cs="Times New Roman"/>
          <w:sz w:val="20"/>
          <w:szCs w:val="20"/>
        </w:rPr>
        <w:t>4 – и</w:t>
      </w:r>
      <w:r w:rsidR="008044CC" w:rsidRPr="00841C16">
        <w:rPr>
          <w:rFonts w:ascii="Times New Roman" w:hAnsi="Times New Roman" w:cs="Times New Roman"/>
          <w:sz w:val="20"/>
          <w:szCs w:val="20"/>
        </w:rPr>
        <w:t>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4CC" w:rsidRPr="00841C16">
        <w:rPr>
          <w:rFonts w:ascii="Times New Roman" w:hAnsi="Times New Roman" w:cs="Times New Roman"/>
          <w:sz w:val="20"/>
          <w:szCs w:val="20"/>
        </w:rPr>
        <w:t>об исполнении соответствующего мероприятия заполняется</w:t>
      </w:r>
      <w:r w:rsidRPr="00841C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аудитором </w:t>
      </w:r>
      <w:r w:rsidR="008044CC" w:rsidRPr="00841C16">
        <w:rPr>
          <w:rFonts w:ascii="Times New Roman" w:hAnsi="Times New Roman" w:cs="Times New Roman"/>
          <w:sz w:val="20"/>
          <w:szCs w:val="20"/>
        </w:rPr>
        <w:t xml:space="preserve">при осуществлении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8044CC" w:rsidRPr="00841C16">
        <w:rPr>
          <w:rFonts w:ascii="Times New Roman" w:hAnsi="Times New Roman" w:cs="Times New Roman"/>
          <w:sz w:val="20"/>
          <w:szCs w:val="20"/>
        </w:rPr>
        <w:t>ониторинга</w:t>
      </w:r>
      <w:r w:rsidRPr="00841C16">
        <w:rPr>
          <w:rFonts w:ascii="Times New Roman" w:hAnsi="Times New Roman" w:cs="Times New Roman"/>
          <w:sz w:val="20"/>
          <w:szCs w:val="20"/>
        </w:rPr>
        <w:t xml:space="preserve"> </w:t>
      </w:r>
      <w:r w:rsidR="00EB0581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="008044CC" w:rsidRPr="00841C16">
        <w:rPr>
          <w:rFonts w:ascii="Times New Roman" w:hAnsi="Times New Roman" w:cs="Times New Roman"/>
          <w:sz w:val="20"/>
          <w:szCs w:val="20"/>
        </w:rPr>
        <w:t>плана мероприятий.</w:t>
      </w:r>
    </w:p>
    <w:p w:rsidR="00DC0638" w:rsidRDefault="00DC0638" w:rsidP="00637571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DC0638" w:rsidRDefault="00DC0638" w:rsidP="00637571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</w:p>
    <w:p w:rsidR="001F205B" w:rsidRDefault="001F205B" w:rsidP="00637571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637571" w:rsidRDefault="00637571" w:rsidP="00637571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5</w:t>
      </w:r>
    </w:p>
    <w:p w:rsidR="00637571" w:rsidRDefault="00637571" w:rsidP="00637571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осуществления внутреннего финансового аудита 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Организации</w:t>
      </w:r>
      <w:r w:rsidR="00DC0638">
        <w:rPr>
          <w:rFonts w:ascii="Times New Roman" w:hAnsi="Times New Roman"/>
          <w:sz w:val="28"/>
        </w:rPr>
        <w:t xml:space="preserve"> </w:t>
      </w:r>
    </w:p>
    <w:p w:rsidR="00637571" w:rsidRPr="008A6864" w:rsidRDefault="00637571" w:rsidP="00637571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637571" w:rsidRDefault="00637571" w:rsidP="00637571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документа</w:t>
      </w:r>
    </w:p>
    <w:p w:rsidR="008044CC" w:rsidRDefault="008044CC" w:rsidP="0068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F6" w:rsidRDefault="006815F6" w:rsidP="0068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F6" w:rsidRDefault="0020397F" w:rsidP="0068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815F6" w:rsidRDefault="006815F6" w:rsidP="0068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:rsidR="006815F6" w:rsidRDefault="006815F6" w:rsidP="00DC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Организации</w:t>
      </w:r>
      <w:r w:rsidR="00DC0638">
        <w:rPr>
          <w:rFonts w:ascii="Times New Roman" w:hAnsi="Times New Roman" w:cs="Times New Roman"/>
          <w:sz w:val="28"/>
          <w:szCs w:val="28"/>
        </w:rPr>
        <w:t xml:space="preserve"> </w:t>
      </w:r>
      <w:r w:rsidR="0020397F">
        <w:rPr>
          <w:rFonts w:ascii="Times New Roman" w:hAnsi="Times New Roman" w:cs="Times New Roman"/>
          <w:sz w:val="28"/>
          <w:szCs w:val="28"/>
        </w:rPr>
        <w:t>Табунского района</w:t>
      </w:r>
    </w:p>
    <w:p w:rsidR="006815F6" w:rsidRPr="006815F6" w:rsidRDefault="006815F6" w:rsidP="0068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 год</w:t>
      </w:r>
    </w:p>
    <w:p w:rsidR="006815F6" w:rsidRDefault="006815F6" w:rsidP="00CB5596">
      <w:pPr>
        <w:spacing w:after="1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41B9" w:rsidRPr="00076B23" w:rsidRDefault="00076B23" w:rsidP="00CB559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41B9" w:rsidRPr="00076B23">
        <w:rPr>
          <w:rFonts w:ascii="Times New Roman" w:hAnsi="Times New Roman" w:cs="Times New Roman"/>
          <w:sz w:val="28"/>
          <w:szCs w:val="28"/>
        </w:rPr>
        <w:t>Общие сведения о результатах внутреннего финансового аудита</w:t>
      </w:r>
    </w:p>
    <w:p w:rsidR="00076B23" w:rsidRDefault="00076B23" w:rsidP="00CB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1418"/>
      </w:tblGrid>
      <w:tr w:rsidR="00076B23" w:rsidTr="00F87CF7">
        <w:tc>
          <w:tcPr>
            <w:tcW w:w="426" w:type="dxa"/>
          </w:tcPr>
          <w:p w:rsidR="00076B23" w:rsidRPr="00076B23" w:rsidRDefault="00076B23" w:rsidP="00F87C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6B23" w:rsidRPr="00076B23" w:rsidRDefault="00076B23" w:rsidP="00F87C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2" w:type="dxa"/>
            <w:vAlign w:val="center"/>
          </w:tcPr>
          <w:p w:rsidR="00076B23" w:rsidRPr="00076B23" w:rsidRDefault="00076B23" w:rsidP="00F604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76B23" w:rsidRPr="00076B23" w:rsidRDefault="00076B23" w:rsidP="00076B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A65DB" w:rsidTr="00F87CF7">
        <w:trPr>
          <w:trHeight w:val="490"/>
        </w:trPr>
        <w:tc>
          <w:tcPr>
            <w:tcW w:w="426" w:type="dxa"/>
            <w:vMerge w:val="restart"/>
          </w:tcPr>
          <w:p w:rsidR="004A65DB" w:rsidRPr="00076B23" w:rsidRDefault="004A65DB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4A65DB" w:rsidRPr="00076B23" w:rsidRDefault="004A65DB" w:rsidP="00CF13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аудиторских мероприятий</w:t>
            </w: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A65DB" w:rsidRPr="00076B23" w:rsidRDefault="004A65DB" w:rsidP="009F04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4A65DB" w:rsidRPr="00076B23" w:rsidRDefault="004A65D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DB" w:rsidTr="00F87CF7">
        <w:tc>
          <w:tcPr>
            <w:tcW w:w="426" w:type="dxa"/>
            <w:vMerge/>
          </w:tcPr>
          <w:p w:rsidR="004A65DB" w:rsidRPr="00076B23" w:rsidRDefault="004A65DB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A65DB" w:rsidRPr="00076B23" w:rsidRDefault="004A65DB" w:rsidP="008A4D7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аудиторских мероприятий</w:t>
            </w:r>
          </w:p>
        </w:tc>
        <w:tc>
          <w:tcPr>
            <w:tcW w:w="1418" w:type="dxa"/>
          </w:tcPr>
          <w:p w:rsidR="004A65DB" w:rsidRPr="00076B23" w:rsidRDefault="004A65D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DB" w:rsidTr="00F87CF7">
        <w:tc>
          <w:tcPr>
            <w:tcW w:w="426" w:type="dxa"/>
            <w:vMerge/>
          </w:tcPr>
          <w:p w:rsidR="004A65DB" w:rsidRPr="00076B23" w:rsidRDefault="004A65DB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A65DB" w:rsidRPr="00076B23" w:rsidRDefault="004A65DB" w:rsidP="008A4D7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 аудиторских мероприятий</w:t>
            </w:r>
          </w:p>
        </w:tc>
        <w:tc>
          <w:tcPr>
            <w:tcW w:w="1418" w:type="dxa"/>
          </w:tcPr>
          <w:p w:rsidR="004A65DB" w:rsidRPr="00076B23" w:rsidRDefault="004A65D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DB" w:rsidTr="00F87CF7">
        <w:trPr>
          <w:trHeight w:val="564"/>
        </w:trPr>
        <w:tc>
          <w:tcPr>
            <w:tcW w:w="426" w:type="dxa"/>
            <w:vMerge/>
          </w:tcPr>
          <w:p w:rsidR="004A65DB" w:rsidRPr="00076B23" w:rsidRDefault="004A65DB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A65DB" w:rsidRDefault="004A65DB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65DB" w:rsidRDefault="004A65DB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1418" w:type="dxa"/>
          </w:tcPr>
          <w:p w:rsidR="004A65DB" w:rsidRPr="00076B23" w:rsidRDefault="004A65D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8" w:rsidTr="00F87CF7">
        <w:tc>
          <w:tcPr>
            <w:tcW w:w="426" w:type="dxa"/>
            <w:vMerge/>
          </w:tcPr>
          <w:p w:rsidR="00CF13C8" w:rsidRPr="00076B23" w:rsidRDefault="00CF13C8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F13C8" w:rsidRPr="00076B23" w:rsidRDefault="00CF13C8" w:rsidP="00CF13C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показателей бюджетной отчетности </w:t>
            </w:r>
          </w:p>
        </w:tc>
        <w:tc>
          <w:tcPr>
            <w:tcW w:w="1418" w:type="dxa"/>
          </w:tcPr>
          <w:p w:rsidR="00CF13C8" w:rsidRPr="00076B23" w:rsidRDefault="00CF13C8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DB" w:rsidTr="00F87CF7">
        <w:trPr>
          <w:trHeight w:val="132"/>
        </w:trPr>
        <w:tc>
          <w:tcPr>
            <w:tcW w:w="426" w:type="dxa"/>
            <w:vMerge/>
          </w:tcPr>
          <w:p w:rsidR="004A65DB" w:rsidRPr="00076B23" w:rsidRDefault="004A65DB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A65DB" w:rsidRPr="00076B23" w:rsidRDefault="004A65DB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418" w:type="dxa"/>
          </w:tcPr>
          <w:p w:rsidR="004A65DB" w:rsidRPr="00076B23" w:rsidRDefault="004A65D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B8" w:rsidTr="00F87CF7">
        <w:trPr>
          <w:trHeight w:val="132"/>
        </w:trPr>
        <w:tc>
          <w:tcPr>
            <w:tcW w:w="426" w:type="dxa"/>
            <w:vMerge w:val="restart"/>
          </w:tcPr>
          <w:p w:rsidR="00BD35B8" w:rsidRPr="00076B23" w:rsidRDefault="00BD35B8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BD35B8" w:rsidRPr="006815F6" w:rsidRDefault="00BD35B8" w:rsidP="00BD35B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отделов </w:t>
            </w:r>
            <w:r w:rsidR="00AE1C8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аудиторскими мероприятиями</w:t>
            </w: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BD35B8" w:rsidRDefault="00BD35B8" w:rsidP="00BD35B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BD35B8" w:rsidRPr="00076B23" w:rsidRDefault="00BD35B8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B8" w:rsidTr="00F87CF7">
        <w:trPr>
          <w:trHeight w:val="132"/>
        </w:trPr>
        <w:tc>
          <w:tcPr>
            <w:tcW w:w="426" w:type="dxa"/>
            <w:vMerge/>
          </w:tcPr>
          <w:p w:rsidR="00BD35B8" w:rsidRPr="00076B23" w:rsidRDefault="00BD35B8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D35B8" w:rsidRPr="00DC0638" w:rsidRDefault="00DC0638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отдела</w:t>
            </w:r>
          </w:p>
        </w:tc>
        <w:tc>
          <w:tcPr>
            <w:tcW w:w="1418" w:type="dxa"/>
          </w:tcPr>
          <w:p w:rsidR="00BD35B8" w:rsidRPr="00076B23" w:rsidRDefault="00BD35B8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8" w:rsidTr="00F87CF7">
        <w:trPr>
          <w:trHeight w:val="132"/>
        </w:trPr>
        <w:tc>
          <w:tcPr>
            <w:tcW w:w="426" w:type="dxa"/>
            <w:vMerge/>
          </w:tcPr>
          <w:p w:rsidR="00DC0638" w:rsidRPr="00076B23" w:rsidRDefault="00DC0638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0638" w:rsidRDefault="00DC0638">
            <w:r w:rsidRPr="0051221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отдела</w:t>
            </w:r>
          </w:p>
        </w:tc>
        <w:tc>
          <w:tcPr>
            <w:tcW w:w="1418" w:type="dxa"/>
          </w:tcPr>
          <w:p w:rsidR="00DC0638" w:rsidRPr="00076B23" w:rsidRDefault="00DC0638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8" w:rsidTr="00F87CF7">
        <w:trPr>
          <w:trHeight w:val="132"/>
        </w:trPr>
        <w:tc>
          <w:tcPr>
            <w:tcW w:w="426" w:type="dxa"/>
            <w:vMerge/>
          </w:tcPr>
          <w:p w:rsidR="00DC0638" w:rsidRPr="00076B23" w:rsidRDefault="00DC0638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0638" w:rsidRDefault="00DC0638">
            <w:r w:rsidRPr="0051221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отдела</w:t>
            </w:r>
          </w:p>
        </w:tc>
        <w:tc>
          <w:tcPr>
            <w:tcW w:w="1418" w:type="dxa"/>
          </w:tcPr>
          <w:p w:rsidR="00DC0638" w:rsidRPr="00076B23" w:rsidRDefault="00DC0638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BB" w:rsidTr="00F87CF7">
        <w:tc>
          <w:tcPr>
            <w:tcW w:w="426" w:type="dxa"/>
            <w:vMerge w:val="restart"/>
          </w:tcPr>
          <w:p w:rsidR="00AA14BB" w:rsidRPr="00076B23" w:rsidRDefault="00F87CF7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AA14BB" w:rsidRDefault="00AA14BB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</w:t>
            </w:r>
            <w:r w:rsidR="00E5662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рекомендаций, единиц</w:t>
            </w:r>
          </w:p>
          <w:p w:rsidR="00AA14BB" w:rsidRPr="00076B23" w:rsidRDefault="00AA14BB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AA14BB" w:rsidRPr="00076B23" w:rsidRDefault="00AA14B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BB" w:rsidTr="00F87CF7">
        <w:tc>
          <w:tcPr>
            <w:tcW w:w="426" w:type="dxa"/>
            <w:vMerge/>
          </w:tcPr>
          <w:p w:rsidR="00AA14BB" w:rsidRPr="00076B23" w:rsidRDefault="00AA14BB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A14BB" w:rsidRPr="00076B23" w:rsidRDefault="00AA14BB" w:rsidP="00AA14B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="00E5662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</w:tcPr>
          <w:p w:rsidR="00AA14BB" w:rsidRPr="00076B23" w:rsidRDefault="00AA14B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B23" w:rsidRDefault="00076B23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044A" w:rsidRDefault="00F6044A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Сведения о выявленных нарушениях и (или) недостатках</w:t>
      </w:r>
    </w:p>
    <w:p w:rsidR="00F6044A" w:rsidRDefault="00F6044A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433"/>
        <w:gridCol w:w="977"/>
      </w:tblGrid>
      <w:tr w:rsidR="00F6044A" w:rsidTr="00480C14">
        <w:tc>
          <w:tcPr>
            <w:tcW w:w="426" w:type="dxa"/>
            <w:vMerge w:val="restart"/>
            <w:vAlign w:val="center"/>
          </w:tcPr>
          <w:p w:rsidR="00F6044A" w:rsidRPr="00076B23" w:rsidRDefault="00F6044A" w:rsidP="00480C14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44A" w:rsidRDefault="00F6044A" w:rsidP="00480C14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vAlign w:val="center"/>
          </w:tcPr>
          <w:p w:rsidR="00F6044A" w:rsidRDefault="00F6044A" w:rsidP="00F604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F6044A" w:rsidRDefault="00F6044A" w:rsidP="00F604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6044A" w:rsidTr="00F87CF7">
        <w:tc>
          <w:tcPr>
            <w:tcW w:w="426" w:type="dxa"/>
            <w:vMerge/>
          </w:tcPr>
          <w:p w:rsidR="00F6044A" w:rsidRDefault="00F6044A" w:rsidP="00F87C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F6044A" w:rsidRDefault="00F6044A" w:rsidP="00F604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219D7" w:rsidRDefault="00F6044A" w:rsidP="00F87CF7">
            <w:pPr>
              <w:spacing w:line="240" w:lineRule="exact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044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оличество, </w:t>
            </w:r>
          </w:p>
          <w:p w:rsidR="00F6044A" w:rsidRPr="00F6044A" w:rsidRDefault="00F6044A" w:rsidP="00F87CF7">
            <w:pPr>
              <w:spacing w:line="240" w:lineRule="exact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4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7" w:type="dxa"/>
          </w:tcPr>
          <w:p w:rsidR="002219D7" w:rsidRDefault="00F6044A" w:rsidP="00F604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44A">
              <w:rPr>
                <w:rFonts w:ascii="Times New Roman" w:hAnsi="Times New Roman" w:cs="Times New Roman"/>
                <w:sz w:val="24"/>
                <w:szCs w:val="24"/>
              </w:rPr>
              <w:t xml:space="preserve">бъем, </w:t>
            </w:r>
          </w:p>
          <w:p w:rsidR="00F6044A" w:rsidRPr="00F6044A" w:rsidRDefault="00F6044A" w:rsidP="00F604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4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219D7" w:rsidTr="00F87CF7">
        <w:trPr>
          <w:trHeight w:val="53"/>
        </w:trPr>
        <w:tc>
          <w:tcPr>
            <w:tcW w:w="426" w:type="dxa"/>
          </w:tcPr>
          <w:p w:rsidR="002219D7" w:rsidRPr="00F87CF7" w:rsidRDefault="00F87CF7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219D7" w:rsidRPr="002219D7" w:rsidRDefault="002219D7" w:rsidP="00221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33" w:type="dxa"/>
          </w:tcPr>
          <w:p w:rsidR="002219D7" w:rsidRDefault="002219D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2219D7" w:rsidRDefault="002219D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D7" w:rsidTr="00F87CF7">
        <w:tc>
          <w:tcPr>
            <w:tcW w:w="426" w:type="dxa"/>
          </w:tcPr>
          <w:p w:rsidR="002219D7" w:rsidRPr="00F87CF7" w:rsidRDefault="00F87CF7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219D7" w:rsidRPr="002219D7" w:rsidRDefault="002219D7" w:rsidP="00AC2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</w:t>
            </w:r>
            <w:r w:rsidR="00F8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2219D7" w:rsidRDefault="002219D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2219D7" w:rsidRDefault="002219D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D7" w:rsidTr="00F87CF7">
        <w:tc>
          <w:tcPr>
            <w:tcW w:w="426" w:type="dxa"/>
          </w:tcPr>
          <w:p w:rsidR="002219D7" w:rsidRPr="00F87CF7" w:rsidRDefault="00F87CF7" w:rsidP="00F87CF7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219D7" w:rsidRPr="002219D7" w:rsidRDefault="002219D7" w:rsidP="00F8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процедур составления и исполнения бюджета </w:t>
            </w:r>
            <w:r w:rsidR="00F8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по расходам, установленных бюджетным</w:t>
            </w:r>
            <w:r w:rsidR="00F8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F8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2219D7" w:rsidRDefault="002219D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2219D7" w:rsidRDefault="002219D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D0" w:rsidTr="00F87CF7">
        <w:tc>
          <w:tcPr>
            <w:tcW w:w="426" w:type="dxa"/>
          </w:tcPr>
          <w:p w:rsidR="00AC21D0" w:rsidRPr="00F87CF7" w:rsidRDefault="00AC21D0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C21D0" w:rsidRPr="002219D7" w:rsidRDefault="00AC21D0" w:rsidP="00932573">
            <w:pPr>
              <w:spacing w:line="250" w:lineRule="exac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32573" w:rsidRPr="00932573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бюджетных полномочий главного администратора доходов краевого бюджета</w:t>
            </w:r>
          </w:p>
        </w:tc>
        <w:tc>
          <w:tcPr>
            <w:tcW w:w="1433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D0" w:rsidTr="00F87CF7">
        <w:tc>
          <w:tcPr>
            <w:tcW w:w="426" w:type="dxa"/>
          </w:tcPr>
          <w:p w:rsidR="00AC21D0" w:rsidRPr="00F87CF7" w:rsidRDefault="00AC21D0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AC21D0" w:rsidRPr="002219D7" w:rsidRDefault="00AC21D0" w:rsidP="00221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33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D0" w:rsidTr="00F87CF7">
        <w:tc>
          <w:tcPr>
            <w:tcW w:w="426" w:type="dxa"/>
          </w:tcPr>
          <w:p w:rsidR="00AC21D0" w:rsidRPr="00F87CF7" w:rsidRDefault="00AC21D0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C21D0" w:rsidRPr="002219D7" w:rsidRDefault="00AC21D0" w:rsidP="00221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33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D0" w:rsidTr="00F87CF7">
        <w:tc>
          <w:tcPr>
            <w:tcW w:w="426" w:type="dxa"/>
          </w:tcPr>
          <w:p w:rsidR="00AC21D0" w:rsidRPr="00F87CF7" w:rsidRDefault="00AC21D0" w:rsidP="008A4D7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AC21D0" w:rsidRPr="002219D7" w:rsidRDefault="00AC21D0" w:rsidP="00F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сфере закупок </w:t>
            </w:r>
          </w:p>
        </w:tc>
        <w:tc>
          <w:tcPr>
            <w:tcW w:w="1433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D0" w:rsidTr="00F87CF7">
        <w:tc>
          <w:tcPr>
            <w:tcW w:w="426" w:type="dxa"/>
          </w:tcPr>
          <w:p w:rsidR="00AC21D0" w:rsidRPr="00F87CF7" w:rsidRDefault="00AC21D0" w:rsidP="008A4D7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AC21D0" w:rsidRPr="002219D7" w:rsidRDefault="00AC21D0" w:rsidP="008A4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установленных процедур 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2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осуществлению внутреннего финансового контроля</w:t>
            </w:r>
          </w:p>
        </w:tc>
        <w:tc>
          <w:tcPr>
            <w:tcW w:w="1433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C21D0" w:rsidRDefault="00AC21D0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AE7" w:rsidTr="00F87CF7">
        <w:tc>
          <w:tcPr>
            <w:tcW w:w="426" w:type="dxa"/>
          </w:tcPr>
          <w:p w:rsidR="000D5AE7" w:rsidRPr="00F87CF7" w:rsidRDefault="00AC21D0" w:rsidP="00F87CF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0D5AE7" w:rsidRPr="002219D7" w:rsidRDefault="000D5AE7" w:rsidP="008A4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9D7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33" w:type="dxa"/>
          </w:tcPr>
          <w:p w:rsidR="000D5AE7" w:rsidRDefault="000D5AE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0D5AE7" w:rsidRDefault="000D5AE7" w:rsidP="00076B2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44A" w:rsidRDefault="00F6044A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AE7" w:rsidRDefault="000D5AE7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Сведения о принятых мерах по устранению выявленных нарушений                       и (или) недостатков</w:t>
      </w:r>
    </w:p>
    <w:p w:rsidR="000D5AE7" w:rsidRDefault="000D5AE7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1418"/>
      </w:tblGrid>
      <w:tr w:rsidR="000D5AE7" w:rsidTr="000D5AE7">
        <w:trPr>
          <w:trHeight w:val="490"/>
        </w:trPr>
        <w:tc>
          <w:tcPr>
            <w:tcW w:w="426" w:type="dxa"/>
          </w:tcPr>
          <w:p w:rsidR="000D5AE7" w:rsidRPr="00076B23" w:rsidRDefault="000D5AE7" w:rsidP="008A4D74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AE7" w:rsidRDefault="000D5AE7" w:rsidP="008A4D74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2" w:type="dxa"/>
            <w:vAlign w:val="center"/>
          </w:tcPr>
          <w:p w:rsidR="000D5AE7" w:rsidRDefault="000D5AE7" w:rsidP="008A4D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D5AE7" w:rsidRDefault="000D5AE7" w:rsidP="008A4D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0D5AE7" w:rsidRDefault="000D5AE7" w:rsidP="008A4D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0D5AE7" w:rsidTr="000D5AE7">
        <w:trPr>
          <w:trHeight w:val="53"/>
        </w:trPr>
        <w:tc>
          <w:tcPr>
            <w:tcW w:w="426" w:type="dxa"/>
          </w:tcPr>
          <w:p w:rsidR="000D5AE7" w:rsidRPr="00F87CF7" w:rsidRDefault="000D5AE7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0D5AE7" w:rsidRPr="002219D7" w:rsidRDefault="000D5AE7" w:rsidP="000D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устраненных нарушений и недостатков, единиц </w:t>
            </w:r>
          </w:p>
        </w:tc>
        <w:tc>
          <w:tcPr>
            <w:tcW w:w="1418" w:type="dxa"/>
          </w:tcPr>
          <w:p w:rsidR="000D5AE7" w:rsidRDefault="000D5AE7" w:rsidP="008A4D7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AE7" w:rsidTr="000D5AE7">
        <w:trPr>
          <w:trHeight w:val="53"/>
        </w:trPr>
        <w:tc>
          <w:tcPr>
            <w:tcW w:w="426" w:type="dxa"/>
          </w:tcPr>
          <w:p w:rsidR="000D5AE7" w:rsidRDefault="000D5AE7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0D5AE7" w:rsidRDefault="000D5AE7" w:rsidP="000D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устраненных нарушений и недостатков, рублей</w:t>
            </w:r>
          </w:p>
        </w:tc>
        <w:tc>
          <w:tcPr>
            <w:tcW w:w="1418" w:type="dxa"/>
          </w:tcPr>
          <w:p w:rsidR="000D5AE7" w:rsidRDefault="000D5AE7" w:rsidP="008A4D7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B" w:rsidTr="000D5AE7">
        <w:trPr>
          <w:trHeight w:val="53"/>
        </w:trPr>
        <w:tc>
          <w:tcPr>
            <w:tcW w:w="426" w:type="dxa"/>
          </w:tcPr>
          <w:p w:rsidR="00154D1B" w:rsidRPr="00F87CF7" w:rsidRDefault="00154D1B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154D1B" w:rsidRDefault="00154D1B" w:rsidP="000D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служебных проверок, единиц</w:t>
            </w:r>
          </w:p>
        </w:tc>
        <w:tc>
          <w:tcPr>
            <w:tcW w:w="1418" w:type="dxa"/>
          </w:tcPr>
          <w:p w:rsidR="00154D1B" w:rsidRDefault="00154D1B" w:rsidP="008A4D7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B" w:rsidTr="000D5AE7">
        <w:tc>
          <w:tcPr>
            <w:tcW w:w="426" w:type="dxa"/>
          </w:tcPr>
          <w:p w:rsidR="00154D1B" w:rsidRDefault="00154D1B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154D1B" w:rsidRPr="002219D7" w:rsidRDefault="00154D1B" w:rsidP="00F00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 w:rsidRPr="006815F6">
              <w:rPr>
                <w:rFonts w:ascii="Times New Roman" w:hAnsi="Times New Roman" w:cs="Times New Roman"/>
                <w:sz w:val="24"/>
                <w:szCs w:val="24"/>
              </w:rPr>
              <w:t>, привлеченных к дисциплинарной и материальной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</w:tcPr>
          <w:p w:rsidR="00154D1B" w:rsidRDefault="00154D1B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30" w:rsidTr="000D5AE7">
        <w:tc>
          <w:tcPr>
            <w:tcW w:w="426" w:type="dxa"/>
          </w:tcPr>
          <w:p w:rsidR="00F00930" w:rsidRDefault="00154D1B" w:rsidP="008A4D74">
            <w:pPr>
              <w:spacing w:after="1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F00930" w:rsidRPr="006815F6" w:rsidRDefault="00F00930" w:rsidP="00F00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аудиторских мероприятий, переданных                       в орган внутреннего государственного финансового контроля и (или) правоохранительные органы</w:t>
            </w:r>
          </w:p>
        </w:tc>
        <w:tc>
          <w:tcPr>
            <w:tcW w:w="1418" w:type="dxa"/>
          </w:tcPr>
          <w:p w:rsidR="00F00930" w:rsidRDefault="00F00930" w:rsidP="000D5AE7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AE7" w:rsidRDefault="000D5AE7" w:rsidP="00076B23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15F6" w:rsidRPr="00F00930" w:rsidRDefault="00F00930" w:rsidP="00F0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815F6" w:rsidRPr="00F0093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15F6" w:rsidRPr="006815F6" w:rsidRDefault="00F00930" w:rsidP="0068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CC" w:rsidRDefault="008044CC" w:rsidP="008044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1342" w:rsidRDefault="00321342" w:rsidP="0032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_____________                       _______________</w:t>
      </w:r>
    </w:p>
    <w:p w:rsidR="00321342" w:rsidRDefault="00321342" w:rsidP="003213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 w:rsidRPr="00006F66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006F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</w:t>
      </w:r>
      <w:r w:rsidRPr="00006F66">
        <w:rPr>
          <w:rFonts w:ascii="Times New Roman" w:hAnsi="Times New Roman"/>
          <w:sz w:val="18"/>
          <w:szCs w:val="18"/>
        </w:rPr>
        <w:t>нициалы, фамилия)</w:t>
      </w:r>
    </w:p>
    <w:p w:rsidR="00321342" w:rsidRDefault="00321342" w:rsidP="003213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1342" w:rsidRDefault="00321342" w:rsidP="00321342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20__ года</w:t>
      </w:r>
    </w:p>
    <w:p w:rsidR="00321342" w:rsidRDefault="00321342" w:rsidP="0032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42" w:rsidRDefault="00321342" w:rsidP="008044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044CC" w:rsidRDefault="008044CC" w:rsidP="008044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754316" w:rsidRDefault="00754316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90E" w:rsidRDefault="0018590E" w:rsidP="0018590E">
      <w:pPr>
        <w:pStyle w:val="ConsPlusNormal"/>
        <w:spacing w:line="180" w:lineRule="atLeast"/>
        <w:ind w:left="581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 w:rsidR="0068665C">
        <w:rPr>
          <w:rFonts w:ascii="Times New Roman" w:hAnsi="Times New Roman" w:cs="Times New Roman"/>
          <w:caps/>
          <w:sz w:val="28"/>
          <w:szCs w:val="28"/>
        </w:rPr>
        <w:t>6</w:t>
      </w:r>
    </w:p>
    <w:p w:rsidR="0018590E" w:rsidRDefault="0018590E" w:rsidP="0018590E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осуществления внутреннего финансового аудита в </w:t>
      </w:r>
      <w:r w:rsidR="00AE1C80" w:rsidRPr="00B81EC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</w:p>
    <w:p w:rsidR="0018590E" w:rsidRPr="008A6864" w:rsidRDefault="0018590E" w:rsidP="0018590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18590E" w:rsidRDefault="0018590E" w:rsidP="0018590E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документа</w:t>
      </w: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Pr="0018590E" w:rsidRDefault="0018590E" w:rsidP="00185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18590E" w:rsidRPr="0018590E" w:rsidRDefault="0018590E" w:rsidP="00185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рисков </w:t>
      </w:r>
      <w:r w:rsidR="00AE1C80" w:rsidRPr="00B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18590E" w:rsidRPr="0018590E" w:rsidRDefault="0018590E" w:rsidP="00185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"__" __________ 20__ г.</w:t>
      </w:r>
    </w:p>
    <w:p w:rsidR="0018590E" w:rsidRPr="0018590E" w:rsidRDefault="0018590E" w:rsidP="001859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1483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992"/>
        <w:gridCol w:w="992"/>
        <w:gridCol w:w="1134"/>
        <w:gridCol w:w="1134"/>
        <w:gridCol w:w="850"/>
        <w:gridCol w:w="993"/>
        <w:gridCol w:w="992"/>
        <w:gridCol w:w="1276"/>
        <w:gridCol w:w="1418"/>
      </w:tblGrid>
      <w:tr w:rsidR="0018590E" w:rsidRPr="0018590E" w:rsidTr="00DB43CE">
        <w:tc>
          <w:tcPr>
            <w:tcW w:w="425" w:type="dxa"/>
          </w:tcPr>
          <w:p w:rsid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7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бюджетного риска</w:t>
            </w: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причин бюджетного риска </w:t>
            </w:r>
          </w:p>
        </w:tc>
        <w:tc>
          <w:tcPr>
            <w:tcW w:w="1134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владельца бюджетного риска</w:t>
            </w:r>
          </w:p>
        </w:tc>
        <w:tc>
          <w:tcPr>
            <w:tcW w:w="1134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значимости (уровня) бюджетного риска</w:t>
            </w:r>
          </w:p>
        </w:tc>
        <w:tc>
          <w:tcPr>
            <w:tcW w:w="850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вероятности бюд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жетного риска</w:t>
            </w:r>
          </w:p>
        </w:tc>
        <w:tc>
          <w:tcPr>
            <w:tcW w:w="993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степени влияния бюджетного риска</w:t>
            </w: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276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Необходимость (отсутствие) принятия мер по миними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(устра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нению) бюджет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риска</w:t>
            </w:r>
          </w:p>
        </w:tc>
        <w:tc>
          <w:tcPr>
            <w:tcW w:w="1418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по предупреждению и (или) мини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мизации (устра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нению) бюджет</w:t>
            </w:r>
            <w:r w:rsidR="00DB4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риска</w:t>
            </w:r>
          </w:p>
        </w:tc>
      </w:tr>
      <w:tr w:rsidR="0018590E" w:rsidRPr="0018590E" w:rsidTr="00DB43CE">
        <w:tc>
          <w:tcPr>
            <w:tcW w:w="425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8590E" w:rsidRPr="0018590E" w:rsidTr="00DB43CE">
        <w:tc>
          <w:tcPr>
            <w:tcW w:w="425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8590E" w:rsidRPr="0018590E" w:rsidRDefault="0018590E" w:rsidP="0018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0E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ermEnd w:id="551234506"/>
    <w:p w:rsidR="0018590E" w:rsidRPr="00423CE7" w:rsidRDefault="0018590E" w:rsidP="0037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90E" w:rsidRPr="00423CE7" w:rsidSect="00CD2BF1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15" w:rsidRDefault="00120E15" w:rsidP="006C3BD5">
      <w:pPr>
        <w:spacing w:after="0" w:line="240" w:lineRule="auto"/>
      </w:pPr>
      <w:r>
        <w:separator/>
      </w:r>
    </w:p>
  </w:endnote>
  <w:endnote w:type="continuationSeparator" w:id="0">
    <w:p w:rsidR="00120E15" w:rsidRDefault="00120E15" w:rsidP="006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15" w:rsidRDefault="00120E15" w:rsidP="006C3BD5">
      <w:pPr>
        <w:spacing w:after="0" w:line="240" w:lineRule="auto"/>
      </w:pPr>
      <w:r>
        <w:separator/>
      </w:r>
    </w:p>
  </w:footnote>
  <w:footnote w:type="continuationSeparator" w:id="0">
    <w:p w:rsidR="00120E15" w:rsidRDefault="00120E15" w:rsidP="006C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57419"/>
      <w:docPartObj>
        <w:docPartGallery w:val="Page Numbers (Top of Page)"/>
        <w:docPartUnique/>
      </w:docPartObj>
    </w:sdtPr>
    <w:sdtEndPr/>
    <w:sdtContent>
      <w:p w:rsidR="00524C04" w:rsidRDefault="00524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30">
          <w:rPr>
            <w:noProof/>
          </w:rPr>
          <w:t>2</w:t>
        </w:r>
        <w:r>
          <w:fldChar w:fldCharType="end"/>
        </w:r>
      </w:p>
    </w:sdtContent>
  </w:sdt>
  <w:p w:rsidR="00524C04" w:rsidRDefault="00524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8664E4"/>
    <w:multiLevelType w:val="hybridMultilevel"/>
    <w:tmpl w:val="C94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7C37"/>
    <w:multiLevelType w:val="hybridMultilevel"/>
    <w:tmpl w:val="951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207"/>
    <w:multiLevelType w:val="hybridMultilevel"/>
    <w:tmpl w:val="979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xEUJR2Mvv0WKlXBzezld4J4QsIswJ4qTvDFTldNRvl6Icm/MltCT+B3shXIdLrIz4ipPtL+J56P1eostBcDMg==" w:salt="+O2FnT+cjyrIlUtTrVtOZ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1"/>
    <w:rsid w:val="00000A0D"/>
    <w:rsid w:val="00006F66"/>
    <w:rsid w:val="000115CB"/>
    <w:rsid w:val="00013EE1"/>
    <w:rsid w:val="00021C09"/>
    <w:rsid w:val="000221AD"/>
    <w:rsid w:val="00027F9C"/>
    <w:rsid w:val="00030C04"/>
    <w:rsid w:val="000413D3"/>
    <w:rsid w:val="000424E8"/>
    <w:rsid w:val="000469DF"/>
    <w:rsid w:val="00051136"/>
    <w:rsid w:val="000525A0"/>
    <w:rsid w:val="00052CA2"/>
    <w:rsid w:val="00055C59"/>
    <w:rsid w:val="0005631D"/>
    <w:rsid w:val="000661FC"/>
    <w:rsid w:val="000664F1"/>
    <w:rsid w:val="00073826"/>
    <w:rsid w:val="00074838"/>
    <w:rsid w:val="00074AA5"/>
    <w:rsid w:val="00076B23"/>
    <w:rsid w:val="000816D0"/>
    <w:rsid w:val="0008242E"/>
    <w:rsid w:val="00085480"/>
    <w:rsid w:val="00087017"/>
    <w:rsid w:val="00091FDB"/>
    <w:rsid w:val="000935C2"/>
    <w:rsid w:val="000969BB"/>
    <w:rsid w:val="000A16B7"/>
    <w:rsid w:val="000A3B8F"/>
    <w:rsid w:val="000A699C"/>
    <w:rsid w:val="000B5B91"/>
    <w:rsid w:val="000C2A90"/>
    <w:rsid w:val="000C3E61"/>
    <w:rsid w:val="000C5439"/>
    <w:rsid w:val="000C5A69"/>
    <w:rsid w:val="000D1C7F"/>
    <w:rsid w:val="000D4D86"/>
    <w:rsid w:val="000D5AE7"/>
    <w:rsid w:val="000D7278"/>
    <w:rsid w:val="000D7E84"/>
    <w:rsid w:val="00102C3B"/>
    <w:rsid w:val="00107DAF"/>
    <w:rsid w:val="00113217"/>
    <w:rsid w:val="00114286"/>
    <w:rsid w:val="00115BEF"/>
    <w:rsid w:val="001208C3"/>
    <w:rsid w:val="00120E15"/>
    <w:rsid w:val="00124209"/>
    <w:rsid w:val="00130538"/>
    <w:rsid w:val="001350C4"/>
    <w:rsid w:val="0013541B"/>
    <w:rsid w:val="00135ABC"/>
    <w:rsid w:val="001362C3"/>
    <w:rsid w:val="001425EA"/>
    <w:rsid w:val="00144DAF"/>
    <w:rsid w:val="00146365"/>
    <w:rsid w:val="00146A47"/>
    <w:rsid w:val="0014733F"/>
    <w:rsid w:val="001543C6"/>
    <w:rsid w:val="0015461C"/>
    <w:rsid w:val="00154A56"/>
    <w:rsid w:val="00154BED"/>
    <w:rsid w:val="00154D1B"/>
    <w:rsid w:val="00157CF0"/>
    <w:rsid w:val="00160D15"/>
    <w:rsid w:val="00164082"/>
    <w:rsid w:val="0017029E"/>
    <w:rsid w:val="001757C6"/>
    <w:rsid w:val="00177AC6"/>
    <w:rsid w:val="0018590E"/>
    <w:rsid w:val="00192931"/>
    <w:rsid w:val="00193587"/>
    <w:rsid w:val="001A28B8"/>
    <w:rsid w:val="001B0382"/>
    <w:rsid w:val="001B300B"/>
    <w:rsid w:val="001B3914"/>
    <w:rsid w:val="001B41B9"/>
    <w:rsid w:val="001C06FE"/>
    <w:rsid w:val="001C1BED"/>
    <w:rsid w:val="001C23F4"/>
    <w:rsid w:val="001C587C"/>
    <w:rsid w:val="001C7F65"/>
    <w:rsid w:val="001D5B62"/>
    <w:rsid w:val="001D62C1"/>
    <w:rsid w:val="001E04F1"/>
    <w:rsid w:val="001E164A"/>
    <w:rsid w:val="001E7B33"/>
    <w:rsid w:val="001F18ED"/>
    <w:rsid w:val="001F205B"/>
    <w:rsid w:val="001F23C8"/>
    <w:rsid w:val="001F3EAC"/>
    <w:rsid w:val="001F715E"/>
    <w:rsid w:val="00200064"/>
    <w:rsid w:val="0020375B"/>
    <w:rsid w:val="0020397F"/>
    <w:rsid w:val="002074B1"/>
    <w:rsid w:val="0021328D"/>
    <w:rsid w:val="0021653A"/>
    <w:rsid w:val="0021670C"/>
    <w:rsid w:val="002179CD"/>
    <w:rsid w:val="002206E9"/>
    <w:rsid w:val="002219D7"/>
    <w:rsid w:val="00230B57"/>
    <w:rsid w:val="0024103B"/>
    <w:rsid w:val="00247BF8"/>
    <w:rsid w:val="0025105F"/>
    <w:rsid w:val="0025109D"/>
    <w:rsid w:val="00253375"/>
    <w:rsid w:val="00255233"/>
    <w:rsid w:val="00255669"/>
    <w:rsid w:val="0026149D"/>
    <w:rsid w:val="00266414"/>
    <w:rsid w:val="00266DB1"/>
    <w:rsid w:val="00271FCE"/>
    <w:rsid w:val="002723DA"/>
    <w:rsid w:val="00281153"/>
    <w:rsid w:val="0028210F"/>
    <w:rsid w:val="00283D66"/>
    <w:rsid w:val="0029339B"/>
    <w:rsid w:val="002934CC"/>
    <w:rsid w:val="002B020D"/>
    <w:rsid w:val="002C035D"/>
    <w:rsid w:val="002C32F1"/>
    <w:rsid w:val="002C3A4D"/>
    <w:rsid w:val="002C7507"/>
    <w:rsid w:val="002D5B99"/>
    <w:rsid w:val="002E1207"/>
    <w:rsid w:val="002E3FCC"/>
    <w:rsid w:val="002E63A5"/>
    <w:rsid w:val="002E7387"/>
    <w:rsid w:val="002F0BE8"/>
    <w:rsid w:val="002F2D40"/>
    <w:rsid w:val="003152B7"/>
    <w:rsid w:val="00316855"/>
    <w:rsid w:val="00317173"/>
    <w:rsid w:val="00320AFC"/>
    <w:rsid w:val="00321342"/>
    <w:rsid w:val="00322867"/>
    <w:rsid w:val="0032297E"/>
    <w:rsid w:val="003269CC"/>
    <w:rsid w:val="0033053E"/>
    <w:rsid w:val="00336196"/>
    <w:rsid w:val="003426DF"/>
    <w:rsid w:val="00342D50"/>
    <w:rsid w:val="0034392B"/>
    <w:rsid w:val="00344113"/>
    <w:rsid w:val="003509EE"/>
    <w:rsid w:val="00351402"/>
    <w:rsid w:val="0035368B"/>
    <w:rsid w:val="0035528B"/>
    <w:rsid w:val="00357591"/>
    <w:rsid w:val="00357BA3"/>
    <w:rsid w:val="0036247E"/>
    <w:rsid w:val="00372C4C"/>
    <w:rsid w:val="00374821"/>
    <w:rsid w:val="003767A1"/>
    <w:rsid w:val="00380DE3"/>
    <w:rsid w:val="00381D7C"/>
    <w:rsid w:val="0038205F"/>
    <w:rsid w:val="00385A4B"/>
    <w:rsid w:val="00387680"/>
    <w:rsid w:val="003878DD"/>
    <w:rsid w:val="00390918"/>
    <w:rsid w:val="003914FE"/>
    <w:rsid w:val="00391A5C"/>
    <w:rsid w:val="00392147"/>
    <w:rsid w:val="00393F3C"/>
    <w:rsid w:val="00396F0F"/>
    <w:rsid w:val="003A1400"/>
    <w:rsid w:val="003A31E6"/>
    <w:rsid w:val="003A5126"/>
    <w:rsid w:val="003A54C2"/>
    <w:rsid w:val="003A6833"/>
    <w:rsid w:val="003B1CAB"/>
    <w:rsid w:val="003B58BF"/>
    <w:rsid w:val="003B74EA"/>
    <w:rsid w:val="003B7A38"/>
    <w:rsid w:val="003C58BA"/>
    <w:rsid w:val="003D23DE"/>
    <w:rsid w:val="003D3186"/>
    <w:rsid w:val="003D4568"/>
    <w:rsid w:val="003D5A3A"/>
    <w:rsid w:val="003D607C"/>
    <w:rsid w:val="003F0209"/>
    <w:rsid w:val="003F67FB"/>
    <w:rsid w:val="003F6B77"/>
    <w:rsid w:val="0040263B"/>
    <w:rsid w:val="00402C50"/>
    <w:rsid w:val="00404FDF"/>
    <w:rsid w:val="00405693"/>
    <w:rsid w:val="00412BC8"/>
    <w:rsid w:val="00412E5A"/>
    <w:rsid w:val="00420076"/>
    <w:rsid w:val="004239BD"/>
    <w:rsid w:val="00423CE7"/>
    <w:rsid w:val="00434D2B"/>
    <w:rsid w:val="00437A48"/>
    <w:rsid w:val="0044158E"/>
    <w:rsid w:val="004432BF"/>
    <w:rsid w:val="00443852"/>
    <w:rsid w:val="004635A0"/>
    <w:rsid w:val="00465ADE"/>
    <w:rsid w:val="00467075"/>
    <w:rsid w:val="0047244E"/>
    <w:rsid w:val="00480C14"/>
    <w:rsid w:val="004810EF"/>
    <w:rsid w:val="004814C1"/>
    <w:rsid w:val="00481829"/>
    <w:rsid w:val="00486B5F"/>
    <w:rsid w:val="00487A7F"/>
    <w:rsid w:val="00487FCB"/>
    <w:rsid w:val="004908B0"/>
    <w:rsid w:val="004927D3"/>
    <w:rsid w:val="004A221E"/>
    <w:rsid w:val="004A65DB"/>
    <w:rsid w:val="004B273A"/>
    <w:rsid w:val="004B2F7C"/>
    <w:rsid w:val="004B4682"/>
    <w:rsid w:val="004B7757"/>
    <w:rsid w:val="004C0082"/>
    <w:rsid w:val="004C0C8B"/>
    <w:rsid w:val="004C3DE8"/>
    <w:rsid w:val="004C4DF9"/>
    <w:rsid w:val="004D0168"/>
    <w:rsid w:val="004D420B"/>
    <w:rsid w:val="004D6EE1"/>
    <w:rsid w:val="004E3E39"/>
    <w:rsid w:val="004E54EE"/>
    <w:rsid w:val="004F0047"/>
    <w:rsid w:val="004F3D57"/>
    <w:rsid w:val="004F3FD8"/>
    <w:rsid w:val="004F48BE"/>
    <w:rsid w:val="004F52FD"/>
    <w:rsid w:val="00501FE0"/>
    <w:rsid w:val="0051287E"/>
    <w:rsid w:val="00515E12"/>
    <w:rsid w:val="00520A3C"/>
    <w:rsid w:val="00523744"/>
    <w:rsid w:val="00524C04"/>
    <w:rsid w:val="00526C4C"/>
    <w:rsid w:val="00540B03"/>
    <w:rsid w:val="0054647A"/>
    <w:rsid w:val="0054774B"/>
    <w:rsid w:val="00550111"/>
    <w:rsid w:val="00553320"/>
    <w:rsid w:val="00554927"/>
    <w:rsid w:val="005646D8"/>
    <w:rsid w:val="0056523D"/>
    <w:rsid w:val="00566B2C"/>
    <w:rsid w:val="00571C56"/>
    <w:rsid w:val="005732B0"/>
    <w:rsid w:val="00577C2C"/>
    <w:rsid w:val="00580548"/>
    <w:rsid w:val="00582A2C"/>
    <w:rsid w:val="005846E5"/>
    <w:rsid w:val="0058588F"/>
    <w:rsid w:val="00586130"/>
    <w:rsid w:val="00595496"/>
    <w:rsid w:val="005A5318"/>
    <w:rsid w:val="005B1AE8"/>
    <w:rsid w:val="005B297F"/>
    <w:rsid w:val="005B3B1E"/>
    <w:rsid w:val="005B4295"/>
    <w:rsid w:val="005B469C"/>
    <w:rsid w:val="005C2759"/>
    <w:rsid w:val="005C7C59"/>
    <w:rsid w:val="005D6DAC"/>
    <w:rsid w:val="005D7B95"/>
    <w:rsid w:val="005E277C"/>
    <w:rsid w:val="005E3614"/>
    <w:rsid w:val="005E3A1A"/>
    <w:rsid w:val="005E40BA"/>
    <w:rsid w:val="005F4B5A"/>
    <w:rsid w:val="005F55F0"/>
    <w:rsid w:val="006018A3"/>
    <w:rsid w:val="00603949"/>
    <w:rsid w:val="006047D2"/>
    <w:rsid w:val="006048BA"/>
    <w:rsid w:val="00617E7E"/>
    <w:rsid w:val="00620D9E"/>
    <w:rsid w:val="00621E35"/>
    <w:rsid w:val="0062261D"/>
    <w:rsid w:val="006237B3"/>
    <w:rsid w:val="00624457"/>
    <w:rsid w:val="0062536D"/>
    <w:rsid w:val="0062560F"/>
    <w:rsid w:val="006335FF"/>
    <w:rsid w:val="00633DF0"/>
    <w:rsid w:val="00637571"/>
    <w:rsid w:val="0063774F"/>
    <w:rsid w:val="006377BE"/>
    <w:rsid w:val="00643A62"/>
    <w:rsid w:val="00645ECE"/>
    <w:rsid w:val="0064626F"/>
    <w:rsid w:val="006468BD"/>
    <w:rsid w:val="00664915"/>
    <w:rsid w:val="006663FA"/>
    <w:rsid w:val="00672D21"/>
    <w:rsid w:val="00673E75"/>
    <w:rsid w:val="00676BA7"/>
    <w:rsid w:val="006815F6"/>
    <w:rsid w:val="0068665C"/>
    <w:rsid w:val="00686E1D"/>
    <w:rsid w:val="006955C2"/>
    <w:rsid w:val="006A2A9F"/>
    <w:rsid w:val="006A3535"/>
    <w:rsid w:val="006A7430"/>
    <w:rsid w:val="006B20E5"/>
    <w:rsid w:val="006C3BD5"/>
    <w:rsid w:val="006E1114"/>
    <w:rsid w:val="006E30BF"/>
    <w:rsid w:val="006F15AC"/>
    <w:rsid w:val="00705F4F"/>
    <w:rsid w:val="00716468"/>
    <w:rsid w:val="00720EE1"/>
    <w:rsid w:val="007245DE"/>
    <w:rsid w:val="007273AC"/>
    <w:rsid w:val="00731ACE"/>
    <w:rsid w:val="00731DFB"/>
    <w:rsid w:val="00734459"/>
    <w:rsid w:val="00735686"/>
    <w:rsid w:val="00735989"/>
    <w:rsid w:val="00740427"/>
    <w:rsid w:val="00744EC1"/>
    <w:rsid w:val="00746625"/>
    <w:rsid w:val="00754316"/>
    <w:rsid w:val="00754472"/>
    <w:rsid w:val="00757B88"/>
    <w:rsid w:val="007604A1"/>
    <w:rsid w:val="00764192"/>
    <w:rsid w:val="00764FFD"/>
    <w:rsid w:val="007943F6"/>
    <w:rsid w:val="007A080B"/>
    <w:rsid w:val="007A1734"/>
    <w:rsid w:val="007A5ED9"/>
    <w:rsid w:val="007A6281"/>
    <w:rsid w:val="007A6420"/>
    <w:rsid w:val="007A71F1"/>
    <w:rsid w:val="007B14DF"/>
    <w:rsid w:val="007C09E3"/>
    <w:rsid w:val="007C111B"/>
    <w:rsid w:val="007C449D"/>
    <w:rsid w:val="007C5B95"/>
    <w:rsid w:val="007D12ED"/>
    <w:rsid w:val="007E2813"/>
    <w:rsid w:val="007E2B5E"/>
    <w:rsid w:val="007F613E"/>
    <w:rsid w:val="007F679E"/>
    <w:rsid w:val="00801ADC"/>
    <w:rsid w:val="008044CC"/>
    <w:rsid w:val="008118E1"/>
    <w:rsid w:val="008130DB"/>
    <w:rsid w:val="00814FD9"/>
    <w:rsid w:val="00815CE5"/>
    <w:rsid w:val="00815F49"/>
    <w:rsid w:val="00816ED3"/>
    <w:rsid w:val="00817CFB"/>
    <w:rsid w:val="00826B79"/>
    <w:rsid w:val="00827EF4"/>
    <w:rsid w:val="008308FD"/>
    <w:rsid w:val="00830A5E"/>
    <w:rsid w:val="00834032"/>
    <w:rsid w:val="00834463"/>
    <w:rsid w:val="0083760C"/>
    <w:rsid w:val="00840B56"/>
    <w:rsid w:val="00841C16"/>
    <w:rsid w:val="00842753"/>
    <w:rsid w:val="008541A3"/>
    <w:rsid w:val="00857A64"/>
    <w:rsid w:val="00867901"/>
    <w:rsid w:val="00867DA7"/>
    <w:rsid w:val="008700B1"/>
    <w:rsid w:val="008706D8"/>
    <w:rsid w:val="008805AB"/>
    <w:rsid w:val="00880A5B"/>
    <w:rsid w:val="0088146E"/>
    <w:rsid w:val="00883DB9"/>
    <w:rsid w:val="0088423E"/>
    <w:rsid w:val="00884339"/>
    <w:rsid w:val="00884603"/>
    <w:rsid w:val="008874F6"/>
    <w:rsid w:val="00887DB8"/>
    <w:rsid w:val="008908E0"/>
    <w:rsid w:val="00891979"/>
    <w:rsid w:val="00894F64"/>
    <w:rsid w:val="0089522A"/>
    <w:rsid w:val="00895C05"/>
    <w:rsid w:val="00897561"/>
    <w:rsid w:val="008A4D74"/>
    <w:rsid w:val="008A6864"/>
    <w:rsid w:val="008A7427"/>
    <w:rsid w:val="008B2D89"/>
    <w:rsid w:val="008B4841"/>
    <w:rsid w:val="008B54F8"/>
    <w:rsid w:val="008C4FD2"/>
    <w:rsid w:val="008D11D3"/>
    <w:rsid w:val="008D56F2"/>
    <w:rsid w:val="008E07BA"/>
    <w:rsid w:val="008E73F8"/>
    <w:rsid w:val="008F34A0"/>
    <w:rsid w:val="008F400D"/>
    <w:rsid w:val="008F611F"/>
    <w:rsid w:val="009020C4"/>
    <w:rsid w:val="009069CF"/>
    <w:rsid w:val="00911104"/>
    <w:rsid w:val="009223F5"/>
    <w:rsid w:val="00931831"/>
    <w:rsid w:val="00932573"/>
    <w:rsid w:val="009337BD"/>
    <w:rsid w:val="0093476B"/>
    <w:rsid w:val="00934F62"/>
    <w:rsid w:val="00935025"/>
    <w:rsid w:val="00940627"/>
    <w:rsid w:val="00945B71"/>
    <w:rsid w:val="00951328"/>
    <w:rsid w:val="009515EF"/>
    <w:rsid w:val="00955A11"/>
    <w:rsid w:val="00962080"/>
    <w:rsid w:val="0096648D"/>
    <w:rsid w:val="009668F5"/>
    <w:rsid w:val="00967073"/>
    <w:rsid w:val="00980266"/>
    <w:rsid w:val="009802A4"/>
    <w:rsid w:val="00983A8A"/>
    <w:rsid w:val="0098646F"/>
    <w:rsid w:val="00986D18"/>
    <w:rsid w:val="009A0D4C"/>
    <w:rsid w:val="009A7047"/>
    <w:rsid w:val="009A7768"/>
    <w:rsid w:val="009B1F09"/>
    <w:rsid w:val="009B230D"/>
    <w:rsid w:val="009B3D58"/>
    <w:rsid w:val="009B77A1"/>
    <w:rsid w:val="009B7ED2"/>
    <w:rsid w:val="009D180A"/>
    <w:rsid w:val="009D2D1B"/>
    <w:rsid w:val="009D2E3B"/>
    <w:rsid w:val="009E0F08"/>
    <w:rsid w:val="009E2B7F"/>
    <w:rsid w:val="009F04A9"/>
    <w:rsid w:val="009F064F"/>
    <w:rsid w:val="009F1BC4"/>
    <w:rsid w:val="00A058E0"/>
    <w:rsid w:val="00A111E5"/>
    <w:rsid w:val="00A11C1B"/>
    <w:rsid w:val="00A17648"/>
    <w:rsid w:val="00A211E2"/>
    <w:rsid w:val="00A24018"/>
    <w:rsid w:val="00A25B9B"/>
    <w:rsid w:val="00A25FE8"/>
    <w:rsid w:val="00A32AAD"/>
    <w:rsid w:val="00A33C21"/>
    <w:rsid w:val="00A348FF"/>
    <w:rsid w:val="00A353C2"/>
    <w:rsid w:val="00A41098"/>
    <w:rsid w:val="00A42E75"/>
    <w:rsid w:val="00A47B6B"/>
    <w:rsid w:val="00A50547"/>
    <w:rsid w:val="00A50D16"/>
    <w:rsid w:val="00A56348"/>
    <w:rsid w:val="00A56841"/>
    <w:rsid w:val="00A663B2"/>
    <w:rsid w:val="00A66E5C"/>
    <w:rsid w:val="00A7093C"/>
    <w:rsid w:val="00A72922"/>
    <w:rsid w:val="00A868D5"/>
    <w:rsid w:val="00AA0E3F"/>
    <w:rsid w:val="00AA10E9"/>
    <w:rsid w:val="00AA14BB"/>
    <w:rsid w:val="00AA1CD0"/>
    <w:rsid w:val="00AA3D3B"/>
    <w:rsid w:val="00AB06E6"/>
    <w:rsid w:val="00AC21D0"/>
    <w:rsid w:val="00AC2C44"/>
    <w:rsid w:val="00AC4C45"/>
    <w:rsid w:val="00AC58A4"/>
    <w:rsid w:val="00AC683D"/>
    <w:rsid w:val="00AD064A"/>
    <w:rsid w:val="00AD25F0"/>
    <w:rsid w:val="00AD3BDC"/>
    <w:rsid w:val="00AE1C80"/>
    <w:rsid w:val="00AE4CF3"/>
    <w:rsid w:val="00AF23F5"/>
    <w:rsid w:val="00AF6652"/>
    <w:rsid w:val="00B00A59"/>
    <w:rsid w:val="00B06896"/>
    <w:rsid w:val="00B10CA5"/>
    <w:rsid w:val="00B1678F"/>
    <w:rsid w:val="00B17257"/>
    <w:rsid w:val="00B233E2"/>
    <w:rsid w:val="00B26D7C"/>
    <w:rsid w:val="00B270ED"/>
    <w:rsid w:val="00B322E9"/>
    <w:rsid w:val="00B40E4C"/>
    <w:rsid w:val="00B472EF"/>
    <w:rsid w:val="00B55EDA"/>
    <w:rsid w:val="00B56C39"/>
    <w:rsid w:val="00B643E1"/>
    <w:rsid w:val="00B665F7"/>
    <w:rsid w:val="00B66AE3"/>
    <w:rsid w:val="00B67B4A"/>
    <w:rsid w:val="00B67D8B"/>
    <w:rsid w:val="00B736CD"/>
    <w:rsid w:val="00B81532"/>
    <w:rsid w:val="00B81ECA"/>
    <w:rsid w:val="00B90E99"/>
    <w:rsid w:val="00B97F66"/>
    <w:rsid w:val="00BB0C14"/>
    <w:rsid w:val="00BB2B84"/>
    <w:rsid w:val="00BB6B98"/>
    <w:rsid w:val="00BB72D2"/>
    <w:rsid w:val="00BC0499"/>
    <w:rsid w:val="00BC4748"/>
    <w:rsid w:val="00BC48EC"/>
    <w:rsid w:val="00BC6446"/>
    <w:rsid w:val="00BC6A4D"/>
    <w:rsid w:val="00BD0AB0"/>
    <w:rsid w:val="00BD1071"/>
    <w:rsid w:val="00BD14AF"/>
    <w:rsid w:val="00BD35B8"/>
    <w:rsid w:val="00BD6759"/>
    <w:rsid w:val="00BD6C92"/>
    <w:rsid w:val="00BD6FD7"/>
    <w:rsid w:val="00BE0EFC"/>
    <w:rsid w:val="00BE7AA3"/>
    <w:rsid w:val="00BF41B5"/>
    <w:rsid w:val="00BF7939"/>
    <w:rsid w:val="00C125AA"/>
    <w:rsid w:val="00C20389"/>
    <w:rsid w:val="00C23935"/>
    <w:rsid w:val="00C31F66"/>
    <w:rsid w:val="00C341F2"/>
    <w:rsid w:val="00C346E2"/>
    <w:rsid w:val="00C369C0"/>
    <w:rsid w:val="00C37043"/>
    <w:rsid w:val="00C47619"/>
    <w:rsid w:val="00C47A4E"/>
    <w:rsid w:val="00C56ABD"/>
    <w:rsid w:val="00C62074"/>
    <w:rsid w:val="00C701A4"/>
    <w:rsid w:val="00C704FF"/>
    <w:rsid w:val="00C75D2A"/>
    <w:rsid w:val="00C8165A"/>
    <w:rsid w:val="00C8285B"/>
    <w:rsid w:val="00C87530"/>
    <w:rsid w:val="00C91445"/>
    <w:rsid w:val="00C9296B"/>
    <w:rsid w:val="00C933E4"/>
    <w:rsid w:val="00CB5596"/>
    <w:rsid w:val="00CB5AB4"/>
    <w:rsid w:val="00CB6D23"/>
    <w:rsid w:val="00CC635E"/>
    <w:rsid w:val="00CD1F69"/>
    <w:rsid w:val="00CD2BF1"/>
    <w:rsid w:val="00CD3541"/>
    <w:rsid w:val="00CD53DB"/>
    <w:rsid w:val="00CE1162"/>
    <w:rsid w:val="00CE1908"/>
    <w:rsid w:val="00CF0B47"/>
    <w:rsid w:val="00CF13C8"/>
    <w:rsid w:val="00CF2B85"/>
    <w:rsid w:val="00CF5B4E"/>
    <w:rsid w:val="00CF67B0"/>
    <w:rsid w:val="00CF68EC"/>
    <w:rsid w:val="00D134DC"/>
    <w:rsid w:val="00D16299"/>
    <w:rsid w:val="00D210EC"/>
    <w:rsid w:val="00D2284A"/>
    <w:rsid w:val="00D23997"/>
    <w:rsid w:val="00D30B41"/>
    <w:rsid w:val="00D33B1C"/>
    <w:rsid w:val="00D42A93"/>
    <w:rsid w:val="00D46158"/>
    <w:rsid w:val="00D47F0A"/>
    <w:rsid w:val="00D50840"/>
    <w:rsid w:val="00D564AE"/>
    <w:rsid w:val="00D5654B"/>
    <w:rsid w:val="00D60058"/>
    <w:rsid w:val="00D60B49"/>
    <w:rsid w:val="00D643DB"/>
    <w:rsid w:val="00D661B9"/>
    <w:rsid w:val="00D71EC1"/>
    <w:rsid w:val="00D74C4E"/>
    <w:rsid w:val="00D77469"/>
    <w:rsid w:val="00D83D05"/>
    <w:rsid w:val="00D90233"/>
    <w:rsid w:val="00D9205D"/>
    <w:rsid w:val="00DA02A4"/>
    <w:rsid w:val="00DA3315"/>
    <w:rsid w:val="00DA34FC"/>
    <w:rsid w:val="00DA3BC6"/>
    <w:rsid w:val="00DA4518"/>
    <w:rsid w:val="00DA4A1A"/>
    <w:rsid w:val="00DB0A23"/>
    <w:rsid w:val="00DB0F37"/>
    <w:rsid w:val="00DB2783"/>
    <w:rsid w:val="00DB2B1C"/>
    <w:rsid w:val="00DB43CE"/>
    <w:rsid w:val="00DC0638"/>
    <w:rsid w:val="00DC2012"/>
    <w:rsid w:val="00DC33A1"/>
    <w:rsid w:val="00DC6608"/>
    <w:rsid w:val="00DD0393"/>
    <w:rsid w:val="00DE3982"/>
    <w:rsid w:val="00DE522D"/>
    <w:rsid w:val="00DE7394"/>
    <w:rsid w:val="00DF069F"/>
    <w:rsid w:val="00DF118C"/>
    <w:rsid w:val="00DF43C0"/>
    <w:rsid w:val="00E01137"/>
    <w:rsid w:val="00E01207"/>
    <w:rsid w:val="00E0372D"/>
    <w:rsid w:val="00E1274E"/>
    <w:rsid w:val="00E17E8D"/>
    <w:rsid w:val="00E245F3"/>
    <w:rsid w:val="00E2574B"/>
    <w:rsid w:val="00E3111C"/>
    <w:rsid w:val="00E3234A"/>
    <w:rsid w:val="00E3270F"/>
    <w:rsid w:val="00E42303"/>
    <w:rsid w:val="00E56625"/>
    <w:rsid w:val="00E5766D"/>
    <w:rsid w:val="00E62F55"/>
    <w:rsid w:val="00E636FE"/>
    <w:rsid w:val="00E63A1B"/>
    <w:rsid w:val="00E648D8"/>
    <w:rsid w:val="00E71739"/>
    <w:rsid w:val="00E745FD"/>
    <w:rsid w:val="00E76185"/>
    <w:rsid w:val="00E76FC7"/>
    <w:rsid w:val="00E80F57"/>
    <w:rsid w:val="00E85154"/>
    <w:rsid w:val="00E907BA"/>
    <w:rsid w:val="00E9269E"/>
    <w:rsid w:val="00E945B1"/>
    <w:rsid w:val="00E96928"/>
    <w:rsid w:val="00EA47AA"/>
    <w:rsid w:val="00EA63D2"/>
    <w:rsid w:val="00EA6460"/>
    <w:rsid w:val="00EB0581"/>
    <w:rsid w:val="00EB174B"/>
    <w:rsid w:val="00EB528B"/>
    <w:rsid w:val="00EB6CD7"/>
    <w:rsid w:val="00EB7AA8"/>
    <w:rsid w:val="00EC18DF"/>
    <w:rsid w:val="00EC312F"/>
    <w:rsid w:val="00EC53D4"/>
    <w:rsid w:val="00EC7F5D"/>
    <w:rsid w:val="00ED2040"/>
    <w:rsid w:val="00EE0E2E"/>
    <w:rsid w:val="00EE4561"/>
    <w:rsid w:val="00EE56F3"/>
    <w:rsid w:val="00EE760F"/>
    <w:rsid w:val="00EF29CD"/>
    <w:rsid w:val="00EF33BE"/>
    <w:rsid w:val="00F00930"/>
    <w:rsid w:val="00F012E8"/>
    <w:rsid w:val="00F0283F"/>
    <w:rsid w:val="00F049D1"/>
    <w:rsid w:val="00F109BB"/>
    <w:rsid w:val="00F12119"/>
    <w:rsid w:val="00F158C9"/>
    <w:rsid w:val="00F25559"/>
    <w:rsid w:val="00F25621"/>
    <w:rsid w:val="00F27BC0"/>
    <w:rsid w:val="00F31A2D"/>
    <w:rsid w:val="00F31A8F"/>
    <w:rsid w:val="00F343ED"/>
    <w:rsid w:val="00F36D67"/>
    <w:rsid w:val="00F418B5"/>
    <w:rsid w:val="00F42508"/>
    <w:rsid w:val="00F52BA7"/>
    <w:rsid w:val="00F6044A"/>
    <w:rsid w:val="00F60AA8"/>
    <w:rsid w:val="00F670C2"/>
    <w:rsid w:val="00F73D58"/>
    <w:rsid w:val="00F743BB"/>
    <w:rsid w:val="00F76979"/>
    <w:rsid w:val="00F868E1"/>
    <w:rsid w:val="00F87CF7"/>
    <w:rsid w:val="00F87ECA"/>
    <w:rsid w:val="00FA059E"/>
    <w:rsid w:val="00FA2CB7"/>
    <w:rsid w:val="00FA4DD6"/>
    <w:rsid w:val="00FA53ED"/>
    <w:rsid w:val="00FA6498"/>
    <w:rsid w:val="00FB25B7"/>
    <w:rsid w:val="00FB3FB4"/>
    <w:rsid w:val="00FB442B"/>
    <w:rsid w:val="00FC1570"/>
    <w:rsid w:val="00FC2EFD"/>
    <w:rsid w:val="00FC40B9"/>
    <w:rsid w:val="00FC427B"/>
    <w:rsid w:val="00FC4576"/>
    <w:rsid w:val="00FD621A"/>
    <w:rsid w:val="00FD6FF2"/>
    <w:rsid w:val="00FE1DDF"/>
    <w:rsid w:val="00FE696B"/>
    <w:rsid w:val="00FF1BD0"/>
    <w:rsid w:val="00FF23BE"/>
    <w:rsid w:val="00FF355C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57B92-921D-4BC9-ACBB-A63FB07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BD5"/>
  </w:style>
  <w:style w:type="paragraph" w:styleId="a7">
    <w:name w:val="footer"/>
    <w:basedOn w:val="a"/>
    <w:link w:val="a8"/>
    <w:uiPriority w:val="99"/>
    <w:unhideWhenUsed/>
    <w:rsid w:val="006C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BD5"/>
  </w:style>
  <w:style w:type="table" w:styleId="a9">
    <w:name w:val="Table Grid"/>
    <w:basedOn w:val="a1"/>
    <w:uiPriority w:val="59"/>
    <w:rsid w:val="000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35F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81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4089C5633EAEA75A8ED0729857CDA26DF532E9AC9065DA9DBFD83DB80D0DC6D2A4E44958AA9613B44968BE6E95DDDFEA97DFE8ED94Ev3D" TargetMode="External"/><Relationship Id="rId13" Type="http://schemas.openxmlformats.org/officeDocument/2006/relationships/hyperlink" Target="consultantplus://offline/ref=399707636A6FB73939DF864262ADAC70D9E336FCDC697DDA5F25377DABF1B8BCF8D20BC52F290A33EDEF8F659706444A3C6552D83B9F16AF27O6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9707636A6FB73939DF864262ADAC70D9E336FCDC697DDA5F25377DABF1B8BCF8D20BC52F290B32EBEF8F659706444A3C6552D83B9F16AF27O6D" TargetMode="External"/><Relationship Id="rId17" Type="http://schemas.openxmlformats.org/officeDocument/2006/relationships/hyperlink" Target="consultantplus://offline/ref=9DE4089C5633EAEA75A8ED0729857CDA26DE54299EC5065DA9DBFD83DB80D0DC6D2A4E40958BAD6B6F1E868FAFBE50C1FEBF63F490D9E37C4Cv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4089C5633EAEA75A8ED0729857CDA26D95C2A95C8065DA9DBFD83DB80D0DC6D2A4E40958BAD6B661E868FAFBE50C1FEBF63F490D9E37C4CvED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9707636A6FB73939DF864262ADAC70D9E336FCDC697DDA5F25377DABF1B8BCF8D20BC52F290A3AE8EF8F659706444A3C6552D83B9F16AF27O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4089C5633EAEA75A8ED0729857CDA26DE54299EC5065DA9DBFD83DB80D0DC6D2A4E40958BAD6B6F1E868FAFBE50C1FEBF63F490D9E37C4CvED" TargetMode="External"/><Relationship Id="rId10" Type="http://schemas.openxmlformats.org/officeDocument/2006/relationships/hyperlink" Target="consultantplus://offline/ref=399707636A6FB73939DF864262ADAC70D9E536F1D16F7DDA5F25377DABF1B8BCF8D20BC0272E0239B8B59F61DE5149563C734CD2259F21O6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9707636A6FB73939DF864262ADAC70D9E336FCDC697DDA5F25377DABF1B8BCF8D20BC52F290A33EDEF8F659706444A3C6552D83B9F16AF27O6D" TargetMode="External"/><Relationship Id="rId14" Type="http://schemas.openxmlformats.org/officeDocument/2006/relationships/hyperlink" Target="consultantplus://offline/ref=9DE4089C5633EAEA75A8ED0729857CDA26D95C2A95C8065DA9DBFD83DB80D0DC6D2A4E40958BAD6B661E868FAFBE50C1FEBF63F490D9E37C4CvE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ED7E377D3F4C7B91FAA09F2AF8B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DB50B-CCB1-4074-83B8-4B28E3EE643B}"/>
      </w:docPartPr>
      <w:docPartBody>
        <w:p w:rsidR="007C6FDE" w:rsidRDefault="00E00F8A" w:rsidP="00E00F8A">
          <w:pPr>
            <w:pStyle w:val="31ED7E377D3F4C7B91FAA09F2AF8BF75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4DA49D624B234ECDB2281C6F76839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9801B-671C-4051-9110-1F058F2F4582}"/>
      </w:docPartPr>
      <w:docPartBody>
        <w:p w:rsidR="007C6FDE" w:rsidRDefault="00E00F8A" w:rsidP="00E00F8A">
          <w:pPr>
            <w:pStyle w:val="4DA49D624B234ECDB2281C6F76839847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7FEB47F50469E93D8421D7CC6F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03D55-4CD4-4F68-9CC1-2A4B0298272F}"/>
      </w:docPartPr>
      <w:docPartBody>
        <w:p w:rsidR="007C6FDE" w:rsidRDefault="00E00F8A" w:rsidP="00E00F8A">
          <w:pPr>
            <w:pStyle w:val="6897FEB47F50469E93D8421D7CC6FE92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A"/>
    <w:rsid w:val="0021703F"/>
    <w:rsid w:val="007C6FDE"/>
    <w:rsid w:val="00851BBD"/>
    <w:rsid w:val="00884B86"/>
    <w:rsid w:val="00922529"/>
    <w:rsid w:val="009E647A"/>
    <w:rsid w:val="00D62E04"/>
    <w:rsid w:val="00E00F8A"/>
    <w:rsid w:val="00E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F8A"/>
    <w:rPr>
      <w:color w:val="808080"/>
    </w:rPr>
  </w:style>
  <w:style w:type="paragraph" w:customStyle="1" w:styleId="31ED7E377D3F4C7B91FAA09F2AF8BF75">
    <w:name w:val="31ED7E377D3F4C7B91FAA09F2AF8BF75"/>
    <w:rsid w:val="00E00F8A"/>
  </w:style>
  <w:style w:type="paragraph" w:customStyle="1" w:styleId="4DA49D624B234ECDB2281C6F76839847">
    <w:name w:val="4DA49D624B234ECDB2281C6F76839847"/>
    <w:rsid w:val="00E00F8A"/>
  </w:style>
  <w:style w:type="paragraph" w:customStyle="1" w:styleId="6897FEB47F50469E93D8421D7CC6FE92">
    <w:name w:val="6897FEB47F50469E93D8421D7CC6FE92"/>
    <w:rsid w:val="00E0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7188-685E-445B-8BD3-AC68EA3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6393</Words>
  <Characters>36442</Characters>
  <Application>Microsoft Office Word</Application>
  <DocSecurity>8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Евгений</cp:lastModifiedBy>
  <cp:revision>966</cp:revision>
  <cp:lastPrinted>2021-07-01T04:51:00Z</cp:lastPrinted>
  <dcterms:created xsi:type="dcterms:W3CDTF">2019-01-16T03:21:00Z</dcterms:created>
  <dcterms:modified xsi:type="dcterms:W3CDTF">2021-07-19T08:56:00Z</dcterms:modified>
</cp:coreProperties>
</file>