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C3" w:rsidRPr="005352C3" w:rsidRDefault="005352C3" w:rsidP="005352C3">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5352C3" w:rsidRPr="005352C3" w:rsidRDefault="005352C3" w:rsidP="005352C3">
      <w:pPr>
        <w:keepNext/>
        <w:spacing w:after="240"/>
        <w:jc w:val="center"/>
        <w:outlineLvl w:val="2"/>
        <w:rPr>
          <w:caps/>
          <w:spacing w:val="84"/>
          <w:sz w:val="32"/>
          <w:szCs w:val="36"/>
        </w:rPr>
      </w:pPr>
      <w:r w:rsidRPr="005352C3">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6"/>
        <w:gridCol w:w="3117"/>
        <w:gridCol w:w="425"/>
        <w:gridCol w:w="2696"/>
      </w:tblGrid>
      <w:tr w:rsidR="005352C3" w:rsidRPr="005352C3" w:rsidTr="005352C3">
        <w:permStart w:id="945567104" w:edGrp="everyone" w:displacedByCustomXml="next"/>
        <w:sdt>
          <w:sdtPr>
            <w:rPr>
              <w:rStyle w:val="31"/>
            </w:rPr>
            <w:alias w:val="Дата посстановления"/>
            <w:tag w:val="Дата посстановления"/>
            <w:id w:val="415821290"/>
            <w:lock w:val="sdtLocked"/>
            <w:placeholder>
              <w:docPart w:val="DefaultPlaceholder_1081868576"/>
            </w:placeholder>
            <w:date w:fullDate="2021-02-12T00:00:00Z">
              <w:dateFormat w:val="dd.MM.yyyy"/>
              <w:lid w:val="ru-RU"/>
              <w:storeMappedDataAs w:val="dateTime"/>
              <w:calendar w:val="gregorian"/>
            </w:date>
          </w:sdtPr>
          <w:sdtEndPr>
            <w:rPr>
              <w:rStyle w:val="a0"/>
              <w:sz w:val="20"/>
              <w:szCs w:val="28"/>
            </w:rPr>
          </w:sdtEndPr>
          <w:sdtContent>
            <w:tc>
              <w:tcPr>
                <w:tcW w:w="1666" w:type="pct"/>
                <w:tcBorders>
                  <w:top w:val="nil"/>
                  <w:left w:val="nil"/>
                  <w:bottom w:val="single" w:sz="4" w:space="0" w:color="auto"/>
                  <w:right w:val="nil"/>
                </w:tcBorders>
                <w:hideMark/>
              </w:tcPr>
              <w:p w:rsidR="005352C3" w:rsidRPr="005352C3" w:rsidRDefault="00855B6E" w:rsidP="00D30A8A">
                <w:pPr>
                  <w:jc w:val="center"/>
                  <w:rPr>
                    <w:sz w:val="28"/>
                    <w:szCs w:val="28"/>
                  </w:rPr>
                </w:pPr>
                <w:r>
                  <w:rPr>
                    <w:rStyle w:val="31"/>
                  </w:rPr>
                  <w:t>12.02.2021</w:t>
                </w:r>
              </w:p>
            </w:tc>
          </w:sdtContent>
        </w:sdt>
        <w:permEnd w:id="945567104" w:displacedByCustomXml="prev"/>
        <w:tc>
          <w:tcPr>
            <w:tcW w:w="1666" w:type="pct"/>
          </w:tcPr>
          <w:p w:rsidR="005352C3" w:rsidRPr="005352C3" w:rsidRDefault="005352C3" w:rsidP="005352C3">
            <w:pPr>
              <w:jc w:val="center"/>
              <w:rPr>
                <w:sz w:val="28"/>
                <w:szCs w:val="28"/>
              </w:rPr>
            </w:pPr>
          </w:p>
        </w:tc>
        <w:tc>
          <w:tcPr>
            <w:tcW w:w="227" w:type="pct"/>
            <w:hideMark/>
          </w:tcPr>
          <w:p w:rsidR="005352C3" w:rsidRPr="005352C3" w:rsidRDefault="005352C3" w:rsidP="005352C3">
            <w:pPr>
              <w:jc w:val="center"/>
              <w:rPr>
                <w:sz w:val="28"/>
                <w:szCs w:val="28"/>
              </w:rPr>
            </w:pPr>
            <w:r w:rsidRPr="005352C3">
              <w:rPr>
                <w:sz w:val="28"/>
                <w:szCs w:val="28"/>
              </w:rPr>
              <w:t>№</w:t>
            </w:r>
          </w:p>
        </w:tc>
        <w:permStart w:id="1365988809" w:edGrp="everyone" w:displacedByCustomXml="next"/>
        <w:sdt>
          <w:sdtPr>
            <w:rPr>
              <w:rStyle w:val="31"/>
            </w:rPr>
            <w:alias w:val="Номер"/>
            <w:tag w:val="Номер"/>
            <w:id w:val="-2124914752"/>
            <w:lock w:val="sdtLocked"/>
            <w:placeholder>
              <w:docPart w:val="DefaultPlaceholder_1081868574"/>
            </w:placeholder>
            <w:text/>
          </w:sdtPr>
          <w:sdtEndPr>
            <w:rPr>
              <w:rStyle w:val="a0"/>
              <w:sz w:val="20"/>
              <w:szCs w:val="28"/>
            </w:rPr>
          </w:sdtEndPr>
          <w:sdtContent>
            <w:tc>
              <w:tcPr>
                <w:tcW w:w="1441" w:type="pct"/>
                <w:tcBorders>
                  <w:top w:val="nil"/>
                  <w:left w:val="nil"/>
                  <w:bottom w:val="single" w:sz="4" w:space="0" w:color="auto"/>
                  <w:right w:val="nil"/>
                </w:tcBorders>
                <w:hideMark/>
              </w:tcPr>
              <w:p w:rsidR="005352C3" w:rsidRPr="005352C3" w:rsidRDefault="00855B6E" w:rsidP="00AA1F94">
                <w:pPr>
                  <w:jc w:val="center"/>
                  <w:rPr>
                    <w:sz w:val="28"/>
                    <w:szCs w:val="28"/>
                  </w:rPr>
                </w:pPr>
                <w:r>
                  <w:rPr>
                    <w:rStyle w:val="31"/>
                  </w:rPr>
                  <w:t>33</w:t>
                </w:r>
                <w:r w:rsidR="00AA1F94">
                  <w:rPr>
                    <w:rStyle w:val="31"/>
                  </w:rPr>
                  <w:t xml:space="preserve"> </w:t>
                </w:r>
              </w:p>
            </w:tc>
          </w:sdtContent>
        </w:sdt>
        <w:permEnd w:id="1365988809" w:displacedByCustomXml="prev"/>
      </w:tr>
      <w:tr w:rsidR="005352C3" w:rsidRPr="005352C3" w:rsidTr="005352C3">
        <w:tc>
          <w:tcPr>
            <w:tcW w:w="1666" w:type="pct"/>
            <w:tcBorders>
              <w:top w:val="single" w:sz="4" w:space="0" w:color="auto"/>
              <w:left w:val="nil"/>
              <w:bottom w:val="nil"/>
              <w:right w:val="nil"/>
            </w:tcBorders>
          </w:tcPr>
          <w:p w:rsidR="005352C3" w:rsidRPr="005352C3" w:rsidRDefault="005352C3" w:rsidP="005352C3">
            <w:pPr>
              <w:jc w:val="center"/>
            </w:pPr>
          </w:p>
        </w:tc>
        <w:tc>
          <w:tcPr>
            <w:tcW w:w="1666" w:type="pct"/>
            <w:hideMark/>
          </w:tcPr>
          <w:p w:rsidR="005352C3" w:rsidRPr="005352C3" w:rsidRDefault="005352C3" w:rsidP="005352C3">
            <w:pPr>
              <w:jc w:val="center"/>
            </w:pPr>
            <w:r w:rsidRPr="005352C3">
              <w:rPr>
                <w:b/>
              </w:rPr>
              <w:t>с. Табуны</w:t>
            </w:r>
          </w:p>
        </w:tc>
        <w:tc>
          <w:tcPr>
            <w:tcW w:w="1668" w:type="pct"/>
            <w:gridSpan w:val="2"/>
          </w:tcPr>
          <w:p w:rsidR="005352C3" w:rsidRPr="005352C3" w:rsidRDefault="005352C3" w:rsidP="005352C3">
            <w:pPr>
              <w:jc w:val="center"/>
            </w:pPr>
          </w:p>
        </w:tc>
      </w:tr>
      <w:tr w:rsidR="005352C3" w:rsidRPr="005352C3" w:rsidTr="005352C3">
        <w:permStart w:id="1262371719" w:edGrp="everyone" w:displacedByCustomXml="next"/>
        <w:bookmarkStart w:id="0" w:name="_GoBack" w:displacedByCustomXml="next"/>
        <w:sdt>
          <w:sdtPr>
            <w:rPr>
              <w:rStyle w:val="41"/>
            </w:rPr>
            <w:alias w:val="Заголовок"/>
            <w:tag w:val="Заголовок"/>
            <w:id w:val="560062452"/>
            <w:lock w:val="sdtLocked"/>
            <w:placeholder>
              <w:docPart w:val="DefaultPlaceholder_1081868574"/>
            </w:placeholder>
            <w:text/>
          </w:sdtPr>
          <w:sdtEndPr>
            <w:rPr>
              <w:rStyle w:val="a0"/>
              <w:b w:val="0"/>
              <w:sz w:val="20"/>
              <w:szCs w:val="24"/>
            </w:rPr>
          </w:sdtEndPr>
          <w:sdtContent>
            <w:tc>
              <w:tcPr>
                <w:tcW w:w="5000" w:type="pct"/>
                <w:gridSpan w:val="4"/>
                <w:hideMark/>
              </w:tcPr>
              <w:p w:rsidR="005352C3" w:rsidRPr="005352C3" w:rsidRDefault="00DD1D60" w:rsidP="00F6725C">
                <w:pPr>
                  <w:spacing w:before="240"/>
                  <w:jc w:val="center"/>
                  <w:rPr>
                    <w:b/>
                    <w:sz w:val="28"/>
                    <w:szCs w:val="24"/>
                  </w:rPr>
                </w:pPr>
                <w:r>
                  <w:rPr>
                    <w:rStyle w:val="41"/>
                  </w:rPr>
                  <w:t>Об утверждении Положения о муниципальной системе оповещения населения Табунского района Алтайского края</w:t>
                </w:r>
                <w:r w:rsidR="00C5564B">
                  <w:rPr>
                    <w:rStyle w:val="41"/>
                  </w:rPr>
                  <w:t xml:space="preserve"> </w:t>
                </w:r>
              </w:p>
            </w:tc>
          </w:sdtContent>
        </w:sdt>
        <w:permEnd w:id="1262371719" w:displacedByCustomXml="prev"/>
        <w:bookmarkEnd w:id="0" w:displacedByCustomXml="prev"/>
      </w:tr>
    </w:tbl>
    <w:p w:rsidR="00830E27" w:rsidRPr="00F92510" w:rsidRDefault="00830E27">
      <w:pPr>
        <w:jc w:val="both"/>
        <w:rPr>
          <w:sz w:val="28"/>
          <w:szCs w:val="28"/>
        </w:rPr>
      </w:pPr>
    </w:p>
    <w:permStart w:id="28986029" w:edGrp="everyone"/>
    <w:p w:rsidR="00830E27" w:rsidRPr="005949B2" w:rsidRDefault="002B6EAD" w:rsidP="00D95E1D">
      <w:pPr>
        <w:spacing w:after="240"/>
        <w:ind w:firstLine="567"/>
        <w:jc w:val="both"/>
        <w:rPr>
          <w:color w:val="000000" w:themeColor="text1"/>
          <w:spacing w:val="40"/>
          <w:sz w:val="28"/>
          <w:szCs w:val="28"/>
        </w:rPr>
      </w:pPr>
      <w:sdt>
        <w:sdtPr>
          <w:rPr>
            <w:color w:val="000000" w:themeColor="text1"/>
            <w:sz w:val="28"/>
          </w:rPr>
          <w:alias w:val="Констатирующая часть"/>
          <w:tag w:val="Констатирующая часть"/>
          <w:id w:val="-343785417"/>
          <w:lock w:val="sdtLocked"/>
          <w:placeholder>
            <w:docPart w:val="DefaultPlaceholder_1081868574"/>
          </w:placeholder>
          <w:text/>
        </w:sdtPr>
        <w:sdtEndPr/>
        <w:sdtContent>
          <w:r w:rsidR="003E77A5" w:rsidRPr="003E77A5">
            <w:rPr>
              <w:color w:val="000000" w:themeColor="text1"/>
              <w:sz w:val="28"/>
            </w:rPr>
            <w:t>В соответствии с федеральными законами Российской Федерации от 21.12.1994 № 68-ФЗ "О защите населения и территорий от чрезвычайных ситуаций природного и техногенного характера", от 12.02.1998 № 28-ФЗ "О гражданской обороне", от 07.07.2003 № 126-ФЗ "О связи", от 06.10.2003 № 131-ФЗ "Об общих принципах организации местного самоуправления в Российской Федерации", Законом Российской Федерации от 27.12.1991 г. № 2124-1 "О средствах массовой информации", Указом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от 30.12.2003</w:t>
          </w:r>
          <w:r w:rsidR="003E77A5">
            <w:rPr>
              <w:color w:val="000000" w:themeColor="text1"/>
              <w:sz w:val="28"/>
            </w:rPr>
            <w:t xml:space="preserve"> </w:t>
          </w:r>
          <w:r w:rsidR="003E77A5" w:rsidRPr="003E77A5">
            <w:rPr>
              <w:color w:val="000000" w:themeColor="text1"/>
              <w:sz w:val="28"/>
            </w:rPr>
            <w:t>№ 794 "О единой государственной системе предупреждения и ликвидации чрезвычайных ситуаций", от 26.11.2007 № 804 "Об утверждении Положения о гражданской обороне в Российской Федерации", приказ</w:t>
          </w:r>
          <w:r w:rsidR="00560643">
            <w:rPr>
              <w:color w:val="000000" w:themeColor="text1"/>
              <w:sz w:val="28"/>
            </w:rPr>
            <w:t>ами</w:t>
          </w:r>
          <w:r w:rsidR="003E77A5" w:rsidRPr="003E77A5">
            <w:rPr>
              <w:color w:val="000000" w:themeColor="text1"/>
              <w:sz w:val="28"/>
            </w:rPr>
            <w:t xml:space="preserve"> МЧС России № 578</w:t>
          </w:r>
          <w:r w:rsidR="003E77A5">
            <w:rPr>
              <w:color w:val="000000" w:themeColor="text1"/>
              <w:sz w:val="28"/>
            </w:rPr>
            <w:t>,</w:t>
          </w:r>
          <w:r w:rsidR="003E77A5" w:rsidRPr="003E77A5">
            <w:rPr>
              <w:color w:val="000000" w:themeColor="text1"/>
              <w:sz w:val="28"/>
            </w:rPr>
            <w:t xml:space="preserve"> Минкомсвязи России</w:t>
          </w:r>
          <w:r w:rsidR="003E77A5">
            <w:rPr>
              <w:color w:val="000000" w:themeColor="text1"/>
              <w:sz w:val="28"/>
            </w:rPr>
            <w:t xml:space="preserve"> № 365</w:t>
          </w:r>
          <w:r w:rsidR="003E77A5" w:rsidRPr="003E77A5">
            <w:rPr>
              <w:color w:val="000000" w:themeColor="text1"/>
              <w:sz w:val="28"/>
            </w:rPr>
            <w:t xml:space="preserve"> от 31.07.2020 "Об утверждении Положения о системах оповещения населения", приказ</w:t>
          </w:r>
          <w:r w:rsidR="00560643">
            <w:rPr>
              <w:color w:val="000000" w:themeColor="text1"/>
              <w:sz w:val="28"/>
            </w:rPr>
            <w:t>ами</w:t>
          </w:r>
          <w:r w:rsidR="003E77A5" w:rsidRPr="003E77A5">
            <w:rPr>
              <w:color w:val="000000" w:themeColor="text1"/>
              <w:sz w:val="28"/>
            </w:rPr>
            <w:t xml:space="preserve"> МЧС России N 579, Минкомсвязи России N 366 от 31.07.2020 "Об утверждении Положения по организации эксплуатационно-технического обслуживания систем оповещения населения", законами и иными нормативными правовыми актами Алтайского края, в целях поддержания в состоянии постоянной готовности к использованию системы оповещения населения района и обеспечения доведения до органов управления и населения информации, сигналов оповещения в мирное и военное время</w:t>
          </w:r>
        </w:sdtContent>
      </w:sdt>
      <w:permEnd w:id="28986029"/>
      <w:r w:rsidR="00153563" w:rsidRPr="005949B2">
        <w:rPr>
          <w:rStyle w:val="31"/>
          <w:color w:val="000000" w:themeColor="text1"/>
        </w:rPr>
        <w:t>,</w:t>
      </w:r>
      <w:r w:rsidR="008C0C36" w:rsidRPr="005949B2">
        <w:rPr>
          <w:color w:val="000000" w:themeColor="text1"/>
          <w:spacing w:val="40"/>
          <w:sz w:val="28"/>
          <w:szCs w:val="28"/>
        </w:rPr>
        <w:t xml:space="preserve"> </w:t>
      </w:r>
      <w:r w:rsidR="00CD35EF" w:rsidRPr="005949B2">
        <w:rPr>
          <w:color w:val="000000" w:themeColor="text1"/>
          <w:spacing w:val="40"/>
          <w:sz w:val="28"/>
          <w:szCs w:val="28"/>
        </w:rPr>
        <w:t>п</w:t>
      </w:r>
      <w:r w:rsidR="00830E27" w:rsidRPr="005949B2">
        <w:rPr>
          <w:color w:val="000000" w:themeColor="text1"/>
          <w:spacing w:val="40"/>
          <w:sz w:val="28"/>
          <w:szCs w:val="28"/>
        </w:rPr>
        <w:t>остановля</w:t>
      </w:r>
      <w:r w:rsidR="00CD35EF" w:rsidRPr="005949B2">
        <w:rPr>
          <w:color w:val="000000" w:themeColor="text1"/>
          <w:sz w:val="28"/>
          <w:szCs w:val="28"/>
        </w:rPr>
        <w:t>ю</w:t>
      </w:r>
      <w:r w:rsidR="00830E27" w:rsidRPr="005949B2">
        <w:rPr>
          <w:color w:val="000000" w:themeColor="text1"/>
          <w:sz w:val="28"/>
          <w:szCs w:val="28"/>
        </w:rPr>
        <w:t>:</w:t>
      </w:r>
    </w:p>
    <w:permStart w:id="1273040327" w:edGrp="everyone" w:displacedByCustomXml="next"/>
    <w:sdt>
      <w:sdtPr>
        <w:rPr>
          <w:rStyle w:val="31"/>
          <w:color w:val="000000" w:themeColor="text1"/>
        </w:rPr>
        <w:alias w:val="Распорядительная часть"/>
        <w:tag w:val="Распорядительная часть"/>
        <w:id w:val="-54780116"/>
        <w:lock w:val="sdtLocked"/>
        <w:placeholder>
          <w:docPart w:val="DefaultPlaceholder_1081868574"/>
        </w:placeholder>
      </w:sdtPr>
      <w:sdtEndPr>
        <w:rPr>
          <w:rStyle w:val="a0"/>
          <w:color w:val="auto"/>
          <w:sz w:val="20"/>
        </w:rPr>
      </w:sdtEndPr>
      <w:sdtContent>
        <w:p w:rsidR="00560643" w:rsidRPr="00560643" w:rsidRDefault="00DD1D60" w:rsidP="00560643">
          <w:pPr>
            <w:pStyle w:val="ab"/>
            <w:numPr>
              <w:ilvl w:val="0"/>
              <w:numId w:val="1"/>
            </w:numPr>
            <w:tabs>
              <w:tab w:val="left" w:pos="851"/>
            </w:tabs>
            <w:contextualSpacing w:val="0"/>
            <w:jc w:val="both"/>
            <w:rPr>
              <w:rStyle w:val="31"/>
              <w:color w:val="000000" w:themeColor="text1"/>
              <w:szCs w:val="28"/>
            </w:rPr>
          </w:pPr>
          <w:r w:rsidRPr="00560643">
            <w:rPr>
              <w:rStyle w:val="31"/>
              <w:color w:val="000000" w:themeColor="text1"/>
            </w:rPr>
            <w:t xml:space="preserve"> Утвердить Положение о муниципальной системе оповещения населения муниципального образования Табунский район Алтайского края</w:t>
          </w:r>
          <w:r w:rsidR="00D30A8A" w:rsidRPr="00560643">
            <w:rPr>
              <w:rStyle w:val="31"/>
              <w:color w:val="000000" w:themeColor="text1"/>
            </w:rPr>
            <w:t xml:space="preserve"> (прилагается)</w:t>
          </w:r>
          <w:r w:rsidR="00560643" w:rsidRPr="00560643">
            <w:rPr>
              <w:rStyle w:val="31"/>
              <w:color w:val="000000" w:themeColor="text1"/>
            </w:rPr>
            <w:t>.</w:t>
          </w:r>
        </w:p>
        <w:p w:rsidR="00560643" w:rsidRPr="00560643" w:rsidRDefault="00D30A8A" w:rsidP="00560643">
          <w:pPr>
            <w:pStyle w:val="ab"/>
            <w:numPr>
              <w:ilvl w:val="0"/>
              <w:numId w:val="1"/>
            </w:numPr>
            <w:tabs>
              <w:tab w:val="left" w:pos="851"/>
            </w:tabs>
            <w:contextualSpacing w:val="0"/>
            <w:jc w:val="both"/>
            <w:rPr>
              <w:color w:val="000000" w:themeColor="text1"/>
              <w:sz w:val="28"/>
              <w:szCs w:val="28"/>
            </w:rPr>
          </w:pPr>
          <w:r w:rsidRPr="00560643">
            <w:rPr>
              <w:color w:val="000000" w:themeColor="text1"/>
              <w:sz w:val="28"/>
              <w:szCs w:val="28"/>
            </w:rPr>
            <w:t>Контроль за исполнением данного постановления оставляю за собой.</w:t>
          </w:r>
        </w:p>
        <w:p w:rsidR="0037097F" w:rsidRPr="00DD1D60" w:rsidRDefault="00560643" w:rsidP="00560643">
          <w:pPr>
            <w:pStyle w:val="ab"/>
            <w:numPr>
              <w:ilvl w:val="0"/>
              <w:numId w:val="1"/>
            </w:numPr>
            <w:tabs>
              <w:tab w:val="left" w:pos="851"/>
            </w:tabs>
            <w:contextualSpacing w:val="0"/>
            <w:jc w:val="both"/>
            <w:rPr>
              <w:color w:val="000000" w:themeColor="text1"/>
              <w:sz w:val="28"/>
              <w:szCs w:val="28"/>
            </w:rPr>
          </w:pPr>
          <w:r>
            <w:rPr>
              <w:color w:val="000000" w:themeColor="text1"/>
              <w:sz w:val="28"/>
              <w:szCs w:val="28"/>
            </w:rPr>
            <w:t>Опубликовать настоящее постановление в установленном порядке и разместить на официальном сайте администрации района в информационно-телекоммуникационной сети «Интернет».</w:t>
          </w:r>
        </w:p>
      </w:sdtContent>
    </w:sdt>
    <w:permEnd w:id="1273040327" w:displacedByCustomXml="prev"/>
    <w:p w:rsidR="00C17F7F" w:rsidRPr="005949B2" w:rsidRDefault="00C17F7F" w:rsidP="00C17F7F">
      <w:pPr>
        <w:tabs>
          <w:tab w:val="left" w:pos="851"/>
        </w:tabs>
        <w:spacing w:after="240"/>
        <w:jc w:val="both"/>
        <w:rPr>
          <w:color w:val="000000" w:themeColor="text1"/>
          <w:sz w:val="28"/>
          <w:szCs w:val="28"/>
        </w:rPr>
      </w:pPr>
    </w:p>
    <w:tbl>
      <w:tblPr>
        <w:tblW w:w="0" w:type="auto"/>
        <w:tblLook w:val="04A0" w:firstRow="1" w:lastRow="0" w:firstColumn="1" w:lastColumn="0" w:noHBand="0" w:noVBand="1"/>
      </w:tblPr>
      <w:tblGrid>
        <w:gridCol w:w="6946"/>
        <w:gridCol w:w="2408"/>
      </w:tblGrid>
      <w:tr w:rsidR="005949B2" w:rsidRPr="005949B2" w:rsidTr="007F3114">
        <w:permStart w:id="218828590" w:edGrp="everyone" w:displacedByCustomXml="next"/>
        <w:sdt>
          <w:sdtPr>
            <w:rPr>
              <w:rStyle w:val="31"/>
              <w:color w:val="000000" w:themeColor="text1"/>
            </w:rPr>
            <w:alias w:val="Должность"/>
            <w:tag w:val="Должность"/>
            <w:id w:val="-1752725435"/>
            <w:lock w:val="sdtLocked"/>
            <w:placeholder>
              <w:docPart w:val="DefaultPlaceholder_1081868575"/>
            </w:placeholder>
            <w:comboBox>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comboBox>
          </w:sdtPr>
          <w:sdtEndPr>
            <w:rPr>
              <w:rStyle w:val="a0"/>
              <w:sz w:val="20"/>
              <w:szCs w:val="28"/>
            </w:rPr>
          </w:sdtEndPr>
          <w:sdtContent>
            <w:tc>
              <w:tcPr>
                <w:tcW w:w="6946" w:type="dxa"/>
              </w:tcPr>
              <w:p w:rsidR="00284AD6" w:rsidRPr="005949B2" w:rsidRDefault="007D53DF" w:rsidP="00985BCE">
                <w:pPr>
                  <w:rPr>
                    <w:color w:val="000000" w:themeColor="text1"/>
                    <w:sz w:val="28"/>
                    <w:szCs w:val="28"/>
                  </w:rPr>
                </w:pPr>
                <w:r w:rsidRPr="005949B2">
                  <w:rPr>
                    <w:rStyle w:val="31"/>
                    <w:color w:val="000000" w:themeColor="text1"/>
                  </w:rPr>
                  <w:t>Глава района</w:t>
                </w:r>
              </w:p>
            </w:tc>
          </w:sdtContent>
        </w:sdt>
        <w:permEnd w:id="218828590" w:displacedByCustomXml="prev"/>
        <w:permStart w:id="1518554819" w:edGrp="everyone" w:displacedByCustomXml="next"/>
        <w:sdt>
          <w:sdtPr>
            <w:rPr>
              <w:rStyle w:val="31"/>
              <w:color w:val="000000" w:themeColor="text1"/>
            </w:rPr>
            <w:alias w:val="И.О. Фамилия"/>
            <w:tag w:val="И.О. Фамилия"/>
            <w:id w:val="384842280"/>
            <w:lock w:val="sdtLocked"/>
            <w:placeholder>
              <w:docPart w:val="DefaultPlaceholder_1081868575"/>
            </w:placeholder>
            <w:comboBox>
              <w:listItem w:value="Выберите элемент."/>
              <w:listItem w:displayText="В.С. Швыдкой" w:value="В.С. Швыдкой"/>
              <w:listItem w:displayText="Р.Э. Клем" w:value="Р.Э. Клем"/>
            </w:comboBox>
          </w:sdtPr>
          <w:sdtEndPr>
            <w:rPr>
              <w:rStyle w:val="a0"/>
              <w:sz w:val="20"/>
              <w:szCs w:val="28"/>
            </w:rPr>
          </w:sdtEndPr>
          <w:sdtContent>
            <w:tc>
              <w:tcPr>
                <w:tcW w:w="2408" w:type="dxa"/>
                <w:vAlign w:val="bottom"/>
              </w:tcPr>
              <w:p w:rsidR="00284AD6" w:rsidRPr="005949B2" w:rsidRDefault="007D53DF" w:rsidP="009779C9">
                <w:pPr>
                  <w:jc w:val="right"/>
                  <w:rPr>
                    <w:color w:val="000000" w:themeColor="text1"/>
                    <w:sz w:val="28"/>
                    <w:szCs w:val="28"/>
                  </w:rPr>
                </w:pPr>
                <w:r w:rsidRPr="005949B2">
                  <w:rPr>
                    <w:rStyle w:val="31"/>
                    <w:color w:val="000000" w:themeColor="text1"/>
                  </w:rPr>
                  <w:t>В.С. Швыдкой</w:t>
                </w:r>
              </w:p>
            </w:tc>
          </w:sdtContent>
        </w:sdt>
        <w:permEnd w:id="1518554819" w:displacedByCustomXml="prev"/>
      </w:tr>
    </w:tbl>
    <w:p w:rsidR="006638B4" w:rsidRPr="006638B4" w:rsidRDefault="006638B4" w:rsidP="00560643">
      <w:pPr>
        <w:rPr>
          <w:sz w:val="28"/>
          <w:szCs w:val="28"/>
        </w:rPr>
      </w:pPr>
      <w:r w:rsidRPr="005949B2">
        <w:rPr>
          <w:color w:val="000000" w:themeColor="text1"/>
          <w:sz w:val="28"/>
          <w:szCs w:val="28"/>
        </w:rPr>
        <w:br w:type="page"/>
      </w:r>
      <w:permStart w:id="2032956636" w:edGrp="everyone"/>
      <w:r w:rsidR="00560643">
        <w:rPr>
          <w:color w:val="000000" w:themeColor="text1"/>
          <w:sz w:val="28"/>
          <w:szCs w:val="28"/>
        </w:rPr>
        <w:lastRenderedPageBreak/>
        <w:tab/>
      </w:r>
      <w:r w:rsidR="00560643">
        <w:rPr>
          <w:color w:val="000000" w:themeColor="text1"/>
          <w:sz w:val="28"/>
          <w:szCs w:val="28"/>
        </w:rPr>
        <w:tab/>
      </w:r>
      <w:r w:rsidR="00560643">
        <w:rPr>
          <w:color w:val="000000" w:themeColor="text1"/>
          <w:sz w:val="28"/>
          <w:szCs w:val="28"/>
        </w:rPr>
        <w:tab/>
      </w:r>
      <w:r w:rsidR="00560643">
        <w:rPr>
          <w:color w:val="000000" w:themeColor="text1"/>
          <w:sz w:val="28"/>
          <w:szCs w:val="28"/>
        </w:rPr>
        <w:tab/>
      </w:r>
      <w:r w:rsidR="00560643">
        <w:rPr>
          <w:color w:val="000000" w:themeColor="text1"/>
          <w:sz w:val="28"/>
          <w:szCs w:val="28"/>
        </w:rPr>
        <w:tab/>
      </w:r>
      <w:r w:rsidR="00560643">
        <w:rPr>
          <w:color w:val="000000" w:themeColor="text1"/>
          <w:sz w:val="28"/>
          <w:szCs w:val="28"/>
        </w:rPr>
        <w:tab/>
      </w:r>
      <w:r w:rsidR="00560643">
        <w:rPr>
          <w:color w:val="000000" w:themeColor="text1"/>
          <w:sz w:val="28"/>
          <w:szCs w:val="28"/>
        </w:rPr>
        <w:tab/>
      </w:r>
      <w:r w:rsidRPr="006638B4">
        <w:rPr>
          <w:sz w:val="28"/>
          <w:szCs w:val="28"/>
        </w:rPr>
        <w:t>Приложение</w:t>
      </w:r>
      <w:r w:rsidR="00956883">
        <w:rPr>
          <w:sz w:val="28"/>
          <w:szCs w:val="28"/>
        </w:rPr>
        <w:t xml:space="preserve"> </w:t>
      </w:r>
      <w:r w:rsidR="00FB689C">
        <w:rPr>
          <w:sz w:val="28"/>
          <w:szCs w:val="28"/>
        </w:rPr>
        <w:t xml:space="preserve"> </w:t>
      </w:r>
    </w:p>
    <w:p w:rsidR="00CE548B" w:rsidRDefault="006638B4" w:rsidP="002D1355">
      <w:pPr>
        <w:ind w:left="4962"/>
        <w:jc w:val="both"/>
        <w:rPr>
          <w:sz w:val="28"/>
          <w:szCs w:val="28"/>
        </w:rPr>
      </w:pPr>
      <w:r w:rsidRPr="006638B4">
        <w:rPr>
          <w:sz w:val="28"/>
          <w:szCs w:val="28"/>
        </w:rPr>
        <w:t>к постановлению администрации Табунского района Алтайского края</w:t>
      </w:r>
    </w:p>
    <w:p w:rsidR="006638B4" w:rsidRDefault="006638B4" w:rsidP="002D1355">
      <w:pPr>
        <w:ind w:left="4962"/>
        <w:jc w:val="both"/>
        <w:rPr>
          <w:sz w:val="28"/>
          <w:szCs w:val="28"/>
        </w:rPr>
      </w:pPr>
      <w:r w:rsidRPr="006638B4">
        <w:rPr>
          <w:sz w:val="28"/>
          <w:szCs w:val="28"/>
        </w:rPr>
        <w:t xml:space="preserve"> от </w:t>
      </w:r>
      <w:sdt>
        <w:sdtPr>
          <w:rPr>
            <w:sz w:val="28"/>
            <w:szCs w:val="28"/>
          </w:rPr>
          <w:alias w:val="Дата постановления"/>
          <w:tag w:val="Дата постановления"/>
          <w:id w:val="674315888"/>
          <w:placeholder>
            <w:docPart w:val="DefaultPlaceholder_1081868576"/>
          </w:placeholder>
          <w:date w:fullDate="2021-02-12T00:00:00Z">
            <w:dateFormat w:val="dd.MM.yyyy"/>
            <w:lid w:val="ru-RU"/>
            <w:storeMappedDataAs w:val="dateTime"/>
            <w:calendar w:val="gregorian"/>
          </w:date>
        </w:sdtPr>
        <w:sdtEndPr/>
        <w:sdtContent>
          <w:r w:rsidR="00855B6E">
            <w:rPr>
              <w:sz w:val="28"/>
              <w:szCs w:val="28"/>
            </w:rPr>
            <w:t>12.02.2021</w:t>
          </w:r>
        </w:sdtContent>
      </w:sdt>
      <w:r w:rsidRPr="006638B4">
        <w:rPr>
          <w:sz w:val="28"/>
          <w:szCs w:val="28"/>
        </w:rPr>
        <w:t xml:space="preserve"> № </w:t>
      </w:r>
      <w:sdt>
        <w:sdtPr>
          <w:rPr>
            <w:sz w:val="28"/>
            <w:szCs w:val="28"/>
          </w:rPr>
          <w:alias w:val="Номер постановления"/>
          <w:tag w:val="Номер постановления"/>
          <w:id w:val="-1821193231"/>
          <w:placeholder>
            <w:docPart w:val="DefaultPlaceholder_1081868574"/>
          </w:placeholder>
          <w:text/>
        </w:sdtPr>
        <w:sdtEndPr/>
        <w:sdtContent>
          <w:r w:rsidR="0036458F">
            <w:rPr>
              <w:sz w:val="28"/>
              <w:szCs w:val="28"/>
            </w:rPr>
            <w:t xml:space="preserve"> </w:t>
          </w:r>
          <w:r w:rsidR="00855B6E">
            <w:rPr>
              <w:sz w:val="28"/>
              <w:szCs w:val="28"/>
            </w:rPr>
            <w:t>33</w:t>
          </w:r>
        </w:sdtContent>
      </w:sdt>
    </w:p>
    <w:permEnd w:id="2032956636"/>
    <w:p w:rsidR="006638B4" w:rsidRDefault="006638B4" w:rsidP="006638B4">
      <w:pPr>
        <w:ind w:left="5103"/>
        <w:jc w:val="both"/>
        <w:rPr>
          <w:sz w:val="28"/>
          <w:szCs w:val="28"/>
        </w:rPr>
      </w:pPr>
    </w:p>
    <w:permStart w:id="1598232072" w:edGrp="everyone" w:displacedByCustomXml="next"/>
    <w:sdt>
      <w:sdtPr>
        <w:rPr>
          <w:rStyle w:val="31"/>
          <w:b/>
        </w:rPr>
        <w:alias w:val="Заголовок приложения"/>
        <w:tag w:val="Заголовок приложения"/>
        <w:id w:val="-566416230"/>
        <w:lock w:val="sdtLocked"/>
        <w:placeholder>
          <w:docPart w:val="DefaultPlaceholder_1081868574"/>
        </w:placeholder>
        <w:text/>
      </w:sdtPr>
      <w:sdtEndPr>
        <w:rPr>
          <w:rStyle w:val="a0"/>
          <w:sz w:val="20"/>
          <w:szCs w:val="28"/>
        </w:rPr>
      </w:sdtEndPr>
      <w:sdtContent>
        <w:p w:rsidR="006638B4" w:rsidRPr="00956883" w:rsidRDefault="006166E5" w:rsidP="006638B4">
          <w:pPr>
            <w:jc w:val="center"/>
            <w:rPr>
              <w:b/>
              <w:sz w:val="28"/>
              <w:szCs w:val="28"/>
            </w:rPr>
          </w:pPr>
          <w:r w:rsidRPr="00956883">
            <w:rPr>
              <w:rStyle w:val="31"/>
              <w:b/>
            </w:rPr>
            <w:t>П</w:t>
          </w:r>
          <w:r w:rsidR="00DF5F35" w:rsidRPr="00956883">
            <w:rPr>
              <w:rStyle w:val="31"/>
              <w:b/>
            </w:rPr>
            <w:t>оложение</w:t>
          </w:r>
        </w:p>
      </w:sdtContent>
    </w:sdt>
    <w:permEnd w:id="1598232072" w:displacedByCustomXml="prev"/>
    <w:permStart w:id="481449336" w:edGrp="everyone" w:displacedByCustomXml="next"/>
    <w:sdt>
      <w:sdtPr>
        <w:rPr>
          <w:rFonts w:eastAsiaTheme="minorEastAsia"/>
          <w:b/>
          <w:sz w:val="28"/>
          <w:szCs w:val="28"/>
        </w:rPr>
        <w:alias w:val="Текст приложения"/>
        <w:tag w:val="Текст приложения"/>
        <w:id w:val="1733659714"/>
        <w:lock w:val="sdtLocked"/>
        <w:placeholder>
          <w:docPart w:val="DefaultPlaceholder_1081868574"/>
        </w:placeholder>
      </w:sdtPr>
      <w:sdtEndPr/>
      <w:sdtContent>
        <w:p w:rsidR="00956883" w:rsidRPr="00956883" w:rsidRDefault="00956883" w:rsidP="00956883">
          <w:pPr>
            <w:jc w:val="center"/>
            <w:rPr>
              <w:b/>
              <w:sz w:val="28"/>
              <w:szCs w:val="28"/>
            </w:rPr>
          </w:pPr>
          <w:r w:rsidRPr="00956883">
            <w:rPr>
              <w:b/>
              <w:sz w:val="28"/>
              <w:szCs w:val="28"/>
            </w:rPr>
            <w:t>о муниципальной системе оповещения населения муниципального образования Табунский район Алтайского края</w:t>
          </w:r>
        </w:p>
        <w:p w:rsidR="0036458F" w:rsidRPr="00956883" w:rsidRDefault="0036458F" w:rsidP="00DF5F35">
          <w:pPr>
            <w:jc w:val="center"/>
            <w:rPr>
              <w:b/>
              <w:sz w:val="28"/>
              <w:szCs w:val="28"/>
            </w:rPr>
          </w:pPr>
        </w:p>
        <w:p w:rsidR="002A7F33" w:rsidRDefault="00956883" w:rsidP="00956883">
          <w:pPr>
            <w:pStyle w:val="Style5"/>
            <w:widowControl/>
            <w:spacing w:before="187"/>
            <w:ind w:firstLine="709"/>
            <w:rPr>
              <w:sz w:val="28"/>
              <w:szCs w:val="28"/>
            </w:rPr>
          </w:pPr>
          <w:r>
            <w:rPr>
              <w:rStyle w:val="FontStyle13"/>
              <w:sz w:val="28"/>
              <w:szCs w:val="28"/>
              <w:lang w:val="en-US"/>
            </w:rPr>
            <w:t>I</w:t>
          </w:r>
          <w:r w:rsidRPr="00956883">
            <w:rPr>
              <w:rStyle w:val="FontStyle13"/>
              <w:sz w:val="28"/>
              <w:szCs w:val="28"/>
            </w:rPr>
            <w:t>. Общие положения:</w:t>
          </w:r>
        </w:p>
      </w:sdtContent>
    </w:sdt>
    <w:p w:rsidR="00956883" w:rsidRPr="00956883" w:rsidRDefault="00A31333" w:rsidP="00A31333">
      <w:pPr>
        <w:widowControl w:val="0"/>
        <w:autoSpaceDE w:val="0"/>
        <w:autoSpaceDN w:val="0"/>
        <w:adjustRightInd w:val="0"/>
        <w:ind w:firstLine="709"/>
        <w:jc w:val="both"/>
        <w:outlineLvl w:val="0"/>
        <w:rPr>
          <w:bCs/>
          <w:color w:val="000000"/>
          <w:sz w:val="28"/>
          <w:szCs w:val="28"/>
        </w:rPr>
      </w:pPr>
      <w:r>
        <w:rPr>
          <w:color w:val="000000"/>
          <w:sz w:val="28"/>
          <w:szCs w:val="28"/>
        </w:rPr>
        <w:t xml:space="preserve">1.1. </w:t>
      </w:r>
      <w:r w:rsidR="00956883" w:rsidRPr="00956883">
        <w:rPr>
          <w:color w:val="000000"/>
          <w:sz w:val="28"/>
          <w:szCs w:val="28"/>
        </w:rPr>
        <w:t xml:space="preserve">Положение о муниципальной системе оповещения населения муниципального образования Табунский район Алтайского края разработано в соответствии с федеральными законами Российской Федерации </w:t>
      </w:r>
      <w:hyperlink r:id="rId6" w:history="1">
        <w:r w:rsidR="00956883">
          <w:rPr>
            <w:color w:val="000000"/>
            <w:sz w:val="28"/>
            <w:szCs w:val="28"/>
          </w:rPr>
          <w:t>от 21.12. 1994 №</w:t>
        </w:r>
        <w:r w:rsidR="00956883" w:rsidRPr="00956883">
          <w:rPr>
            <w:color w:val="000000"/>
            <w:sz w:val="28"/>
            <w:szCs w:val="28"/>
          </w:rPr>
          <w:t> 68-ФЗ</w:t>
        </w:r>
      </w:hyperlink>
      <w:r w:rsidR="00956883" w:rsidRPr="00956883">
        <w:rPr>
          <w:color w:val="000000"/>
          <w:sz w:val="28"/>
          <w:szCs w:val="28"/>
        </w:rPr>
        <w:t xml:space="preserve"> "О защите населения и территорий от чрезвычайных ситуаций природного и техногенного характера", </w:t>
      </w:r>
      <w:hyperlink r:id="rId7" w:history="1">
        <w:r w:rsidR="00956883">
          <w:rPr>
            <w:color w:val="000000"/>
            <w:sz w:val="28"/>
            <w:szCs w:val="28"/>
          </w:rPr>
          <w:t>от 12.02.1998 №</w:t>
        </w:r>
        <w:r w:rsidR="00956883" w:rsidRPr="00956883">
          <w:rPr>
            <w:color w:val="000000"/>
            <w:sz w:val="28"/>
            <w:szCs w:val="28"/>
          </w:rPr>
          <w:t> 28-ФЗ</w:t>
        </w:r>
      </w:hyperlink>
      <w:r w:rsidR="00956883" w:rsidRPr="00956883">
        <w:rPr>
          <w:color w:val="000000"/>
          <w:sz w:val="28"/>
          <w:szCs w:val="28"/>
        </w:rPr>
        <w:t xml:space="preserve"> "О гражданской обороне", </w:t>
      </w:r>
      <w:hyperlink r:id="rId8" w:history="1">
        <w:r w:rsidR="00956883">
          <w:rPr>
            <w:color w:val="000000"/>
            <w:sz w:val="28"/>
            <w:szCs w:val="28"/>
          </w:rPr>
          <w:t>от 07.07.2003</w:t>
        </w:r>
        <w:r w:rsidR="000C0B0B">
          <w:rPr>
            <w:color w:val="000000"/>
            <w:sz w:val="28"/>
            <w:szCs w:val="28"/>
          </w:rPr>
          <w:t xml:space="preserve"> </w:t>
        </w:r>
        <w:r w:rsidR="00956883">
          <w:rPr>
            <w:color w:val="000000"/>
            <w:sz w:val="28"/>
            <w:szCs w:val="28"/>
          </w:rPr>
          <w:t>№</w:t>
        </w:r>
        <w:r w:rsidR="00956883" w:rsidRPr="00956883">
          <w:rPr>
            <w:color w:val="000000"/>
            <w:sz w:val="28"/>
            <w:szCs w:val="28"/>
          </w:rPr>
          <w:t> 126-ФЗ</w:t>
        </w:r>
      </w:hyperlink>
      <w:r w:rsidR="00956883" w:rsidRPr="00956883">
        <w:rPr>
          <w:color w:val="000000"/>
          <w:sz w:val="28"/>
          <w:szCs w:val="28"/>
        </w:rPr>
        <w:t xml:space="preserve"> "О связи", </w:t>
      </w:r>
      <w:hyperlink r:id="rId9" w:history="1">
        <w:r w:rsidR="00956883">
          <w:rPr>
            <w:color w:val="000000"/>
            <w:sz w:val="28"/>
            <w:szCs w:val="28"/>
          </w:rPr>
          <w:t>от 06.10.2003 №</w:t>
        </w:r>
        <w:r w:rsidR="00956883" w:rsidRPr="00956883">
          <w:rPr>
            <w:color w:val="000000"/>
            <w:sz w:val="28"/>
            <w:szCs w:val="28"/>
          </w:rPr>
          <w:t> 131-ФЗ</w:t>
        </w:r>
      </w:hyperlink>
      <w:r w:rsidR="00956883" w:rsidRPr="00956883">
        <w:rPr>
          <w:color w:val="000000"/>
          <w:sz w:val="28"/>
          <w:szCs w:val="28"/>
        </w:rPr>
        <w:t xml:space="preserve"> "Об общих принципах организации местного самоуправления в Российской Федерации", </w:t>
      </w:r>
      <w:hyperlink r:id="rId10" w:history="1">
        <w:r w:rsidR="00956883" w:rsidRPr="00956883">
          <w:rPr>
            <w:color w:val="000000"/>
            <w:sz w:val="28"/>
            <w:szCs w:val="28"/>
          </w:rPr>
          <w:t>Законом</w:t>
        </w:r>
      </w:hyperlink>
      <w:r w:rsidR="00956883" w:rsidRPr="00956883">
        <w:rPr>
          <w:color w:val="000000"/>
          <w:sz w:val="28"/>
          <w:szCs w:val="28"/>
        </w:rPr>
        <w:t xml:space="preserve"> Ро</w:t>
      </w:r>
      <w:r w:rsidR="00956883">
        <w:rPr>
          <w:color w:val="000000"/>
          <w:sz w:val="28"/>
          <w:szCs w:val="28"/>
        </w:rPr>
        <w:t>ссийской Федерации от 27.12.1991 №</w:t>
      </w:r>
      <w:r w:rsidR="00956883" w:rsidRPr="00956883">
        <w:rPr>
          <w:color w:val="000000"/>
          <w:sz w:val="28"/>
          <w:szCs w:val="28"/>
        </w:rPr>
        <w:t xml:space="preserve"> 2124-1 "О средствах массовой информации", </w:t>
      </w:r>
      <w:r w:rsidR="003E77A5">
        <w:rPr>
          <w:color w:val="000000"/>
          <w:sz w:val="28"/>
          <w:szCs w:val="28"/>
        </w:rPr>
        <w:t xml:space="preserve">Указом Президента Российской Федерации </w:t>
      </w:r>
      <w:hyperlink r:id="rId11" w:history="1">
        <w:r w:rsidR="00956883">
          <w:rPr>
            <w:color w:val="000000"/>
            <w:sz w:val="28"/>
            <w:szCs w:val="28"/>
          </w:rPr>
          <w:t>от 13.11.2012 №</w:t>
        </w:r>
        <w:r w:rsidR="00956883" w:rsidRPr="00956883">
          <w:rPr>
            <w:color w:val="000000"/>
            <w:sz w:val="28"/>
            <w:szCs w:val="28"/>
          </w:rPr>
          <w:t> 1522</w:t>
        </w:r>
      </w:hyperlink>
      <w:r w:rsidR="00956883" w:rsidRPr="00956883">
        <w:rPr>
          <w:color w:val="000000"/>
          <w:sz w:val="28"/>
          <w:szCs w:val="28"/>
        </w:rPr>
        <w:t xml:space="preserve"> "О 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w:t>
      </w:r>
      <w:hyperlink r:id="rId12" w:history="1">
        <w:r w:rsidR="00956883">
          <w:rPr>
            <w:color w:val="000000"/>
            <w:sz w:val="28"/>
            <w:szCs w:val="28"/>
          </w:rPr>
          <w:t>от 30.12.2003 №</w:t>
        </w:r>
        <w:r w:rsidR="00956883" w:rsidRPr="00956883">
          <w:rPr>
            <w:color w:val="000000"/>
            <w:sz w:val="28"/>
            <w:szCs w:val="28"/>
          </w:rPr>
          <w:t> 794</w:t>
        </w:r>
      </w:hyperlink>
      <w:r w:rsidR="00956883" w:rsidRPr="00956883">
        <w:rPr>
          <w:color w:val="000000"/>
          <w:sz w:val="28"/>
          <w:szCs w:val="28"/>
        </w:rPr>
        <w:t xml:space="preserve"> "О единой государственной системе предупреждения и ликвидации чрезвычайных ситуаций", </w:t>
      </w:r>
      <w:hyperlink r:id="rId13" w:history="1">
        <w:r w:rsidR="00956883">
          <w:rPr>
            <w:color w:val="000000"/>
            <w:sz w:val="28"/>
            <w:szCs w:val="28"/>
          </w:rPr>
          <w:t>от 26.11.2007 №</w:t>
        </w:r>
        <w:r w:rsidR="00956883" w:rsidRPr="00956883">
          <w:rPr>
            <w:color w:val="000000"/>
            <w:sz w:val="28"/>
            <w:szCs w:val="28"/>
          </w:rPr>
          <w:t> 804</w:t>
        </w:r>
      </w:hyperlink>
      <w:r w:rsidR="00956883" w:rsidRPr="00956883">
        <w:rPr>
          <w:color w:val="000000"/>
          <w:sz w:val="28"/>
          <w:szCs w:val="28"/>
        </w:rPr>
        <w:t xml:space="preserve"> "Об утверждении Положения о гражданской обороне в Российской Федерации", </w:t>
      </w:r>
      <w:r w:rsidR="003E77A5" w:rsidRPr="003E77A5">
        <w:rPr>
          <w:color w:val="000000" w:themeColor="text1"/>
          <w:sz w:val="28"/>
        </w:rPr>
        <w:t>приказ</w:t>
      </w:r>
      <w:r w:rsidR="00560643">
        <w:rPr>
          <w:color w:val="000000" w:themeColor="text1"/>
          <w:sz w:val="28"/>
        </w:rPr>
        <w:t>ами</w:t>
      </w:r>
      <w:r w:rsidR="003E77A5" w:rsidRPr="003E77A5">
        <w:rPr>
          <w:color w:val="000000" w:themeColor="text1"/>
          <w:sz w:val="28"/>
        </w:rPr>
        <w:t xml:space="preserve"> МЧС России № 578</w:t>
      </w:r>
      <w:r w:rsidR="003E77A5">
        <w:rPr>
          <w:color w:val="000000" w:themeColor="text1"/>
          <w:sz w:val="28"/>
        </w:rPr>
        <w:t>,</w:t>
      </w:r>
      <w:r w:rsidR="003E77A5" w:rsidRPr="003E77A5">
        <w:rPr>
          <w:color w:val="000000" w:themeColor="text1"/>
          <w:sz w:val="28"/>
        </w:rPr>
        <w:t xml:space="preserve"> Минкомсвязи России</w:t>
      </w:r>
      <w:r w:rsidR="003E77A5">
        <w:rPr>
          <w:color w:val="000000" w:themeColor="text1"/>
          <w:sz w:val="28"/>
        </w:rPr>
        <w:t xml:space="preserve"> № 365</w:t>
      </w:r>
      <w:r w:rsidR="003E77A5" w:rsidRPr="003E77A5">
        <w:rPr>
          <w:color w:val="000000" w:themeColor="text1"/>
          <w:sz w:val="28"/>
        </w:rPr>
        <w:t xml:space="preserve"> от 31.07.2020 "Об утверждении Положения о системах оповещения населения", приказ</w:t>
      </w:r>
      <w:r w:rsidR="00560643">
        <w:rPr>
          <w:color w:val="000000" w:themeColor="text1"/>
          <w:sz w:val="28"/>
        </w:rPr>
        <w:t>ами</w:t>
      </w:r>
      <w:r w:rsidR="003E77A5" w:rsidRPr="003E77A5">
        <w:rPr>
          <w:color w:val="000000" w:themeColor="text1"/>
          <w:sz w:val="28"/>
        </w:rPr>
        <w:t xml:space="preserve"> МЧС России N 579, Минкомсвязи России N 366 от 31.07.2020 "Об утверждении Положения по организации эксплуатационно-технического обслуживания систем оповещения населения"</w:t>
      </w:r>
      <w:r w:rsidR="00956883" w:rsidRPr="00956883">
        <w:rPr>
          <w:bCs/>
          <w:color w:val="000000"/>
          <w:sz w:val="28"/>
          <w:szCs w:val="28"/>
        </w:rPr>
        <w:t xml:space="preserve">, законами и иными нормативными правовыми актами Алтайского края. </w:t>
      </w:r>
      <w:bookmarkStart w:id="1" w:name="sub_1002"/>
    </w:p>
    <w:p w:rsidR="00956883" w:rsidRPr="00956883" w:rsidRDefault="00A31333" w:rsidP="00A31333">
      <w:pPr>
        <w:widowControl w:val="0"/>
        <w:autoSpaceDE w:val="0"/>
        <w:autoSpaceDN w:val="0"/>
        <w:adjustRightInd w:val="0"/>
        <w:ind w:left="-142" w:firstLine="851"/>
        <w:jc w:val="both"/>
        <w:outlineLvl w:val="0"/>
        <w:rPr>
          <w:bCs/>
          <w:color w:val="000000"/>
          <w:sz w:val="28"/>
          <w:szCs w:val="28"/>
        </w:rPr>
      </w:pPr>
      <w:r>
        <w:rPr>
          <w:color w:val="000000"/>
          <w:sz w:val="28"/>
          <w:szCs w:val="28"/>
        </w:rPr>
        <w:t>1.</w:t>
      </w:r>
      <w:r w:rsidR="00956883" w:rsidRPr="00956883">
        <w:rPr>
          <w:color w:val="000000"/>
          <w:sz w:val="28"/>
          <w:szCs w:val="28"/>
        </w:rPr>
        <w:t>2. Положение определяет назначение, состав, задачи и требования к системе оповещения населения муниципального образования Табунский район Алтайского края, порядок её задействования и поддержания в состоянии постоянной готовности, порядок реализации мероприятий по её совершенствованию.</w:t>
      </w:r>
    </w:p>
    <w:p w:rsidR="00956883" w:rsidRPr="00956883" w:rsidRDefault="00A31333" w:rsidP="00A31333">
      <w:pPr>
        <w:widowControl w:val="0"/>
        <w:autoSpaceDE w:val="0"/>
        <w:autoSpaceDN w:val="0"/>
        <w:adjustRightInd w:val="0"/>
        <w:ind w:firstLine="709"/>
        <w:jc w:val="both"/>
        <w:rPr>
          <w:color w:val="000000"/>
          <w:sz w:val="28"/>
          <w:szCs w:val="28"/>
        </w:rPr>
      </w:pPr>
      <w:bookmarkStart w:id="2" w:name="sub_1003"/>
      <w:bookmarkEnd w:id="1"/>
      <w:r>
        <w:rPr>
          <w:color w:val="000000"/>
          <w:sz w:val="28"/>
          <w:szCs w:val="28"/>
        </w:rPr>
        <w:t>1.</w:t>
      </w:r>
      <w:r w:rsidR="00956883" w:rsidRPr="00956883">
        <w:rPr>
          <w:color w:val="000000"/>
          <w:sz w:val="28"/>
          <w:szCs w:val="28"/>
        </w:rPr>
        <w:t xml:space="preserve">3.  </w:t>
      </w:r>
      <w:r w:rsidR="00C37B99">
        <w:rPr>
          <w:color w:val="000000"/>
          <w:sz w:val="28"/>
          <w:szCs w:val="28"/>
        </w:rPr>
        <w:t>О</w:t>
      </w:r>
      <w:r w:rsidR="00956883" w:rsidRPr="00956883">
        <w:rPr>
          <w:color w:val="000000"/>
          <w:sz w:val="28"/>
          <w:szCs w:val="28"/>
        </w:rPr>
        <w:t>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bookmarkEnd w:id="2"/>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 xml:space="preserve">Сигнал оповещения является командой для проведения мероприятий по гражданской обороне и защите населения от чрезвычайных ситуаций </w:t>
      </w:r>
      <w:r w:rsidRPr="00956883">
        <w:rPr>
          <w:color w:val="000000"/>
          <w:sz w:val="28"/>
          <w:szCs w:val="28"/>
        </w:rPr>
        <w:lastRenderedPageBreak/>
        <w:t>природного и техногенного характе</w:t>
      </w:r>
      <w:r>
        <w:rPr>
          <w:color w:val="000000"/>
          <w:sz w:val="28"/>
          <w:szCs w:val="28"/>
        </w:rPr>
        <w:t>ра органами управления и силами</w:t>
      </w:r>
      <w:r w:rsidR="00C37B99">
        <w:rPr>
          <w:color w:val="000000"/>
          <w:sz w:val="28"/>
          <w:szCs w:val="28"/>
        </w:rPr>
        <w:t xml:space="preserve"> </w:t>
      </w:r>
      <w:r w:rsidRPr="00956883">
        <w:rPr>
          <w:color w:val="000000"/>
          <w:sz w:val="28"/>
          <w:szCs w:val="28"/>
        </w:rPr>
        <w:t>гражданской обороны и районными звеньями территориальной подсистем</w:t>
      </w:r>
      <w:r w:rsidR="00C37B99">
        <w:rPr>
          <w:color w:val="000000"/>
          <w:sz w:val="28"/>
          <w:szCs w:val="28"/>
        </w:rPr>
        <w:t>ы</w:t>
      </w:r>
      <w:r w:rsidRPr="00956883">
        <w:rPr>
          <w:color w:val="000000"/>
          <w:sz w:val="28"/>
          <w:szCs w:val="28"/>
        </w:rPr>
        <w:t xml:space="preserve"> единой государственной системы предупреждения и ликвидации чрезвычайных ситуаций (далее – ТП РСЧС), а также для применения населением средств и способов защиты.</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p>
    <w:p w:rsidR="00956883" w:rsidRPr="00956883" w:rsidRDefault="00A31333" w:rsidP="00956883">
      <w:pPr>
        <w:widowControl w:val="0"/>
        <w:autoSpaceDE w:val="0"/>
        <w:autoSpaceDN w:val="0"/>
        <w:adjustRightInd w:val="0"/>
        <w:ind w:firstLine="720"/>
        <w:jc w:val="both"/>
        <w:rPr>
          <w:color w:val="000000"/>
          <w:sz w:val="28"/>
          <w:szCs w:val="28"/>
        </w:rPr>
      </w:pPr>
      <w:bookmarkStart w:id="3" w:name="sub_1004"/>
      <w:r>
        <w:rPr>
          <w:color w:val="000000"/>
          <w:sz w:val="28"/>
          <w:szCs w:val="28"/>
        </w:rPr>
        <w:t>1.</w:t>
      </w:r>
      <w:r w:rsidR="00956883" w:rsidRPr="00956883">
        <w:rPr>
          <w:color w:val="000000"/>
          <w:sz w:val="28"/>
          <w:szCs w:val="28"/>
        </w:rPr>
        <w:t>4. Система оповещения представляет собой организационно-техническое объединение сил, средств связи и оповещения, сетей вещания, каналов сети связи, обеспечивающих доведение информации и сигналов оповещения до органов управления, сил звеньев ТП РСЧС и населения, систем мониторинга и прогнозирования чрезвычайных ситуаций.</w:t>
      </w:r>
    </w:p>
    <w:p w:rsidR="00956883" w:rsidRPr="00956883" w:rsidRDefault="00A31333" w:rsidP="00956883">
      <w:pPr>
        <w:ind w:firstLine="709"/>
        <w:jc w:val="both"/>
        <w:rPr>
          <w:sz w:val="28"/>
          <w:szCs w:val="28"/>
        </w:rPr>
      </w:pPr>
      <w:bookmarkStart w:id="4" w:name="sub_1007"/>
      <w:bookmarkEnd w:id="3"/>
      <w:r>
        <w:rPr>
          <w:color w:val="000000"/>
          <w:sz w:val="28"/>
          <w:szCs w:val="28"/>
        </w:rPr>
        <w:t>1.</w:t>
      </w:r>
      <w:r w:rsidR="00956883" w:rsidRPr="00956883">
        <w:rPr>
          <w:color w:val="000000"/>
          <w:sz w:val="28"/>
          <w:szCs w:val="28"/>
        </w:rPr>
        <w:t>5. Составной частью муниципальной системы</w:t>
      </w:r>
      <w:r w:rsidR="00956883">
        <w:rPr>
          <w:color w:val="000000"/>
          <w:sz w:val="28"/>
          <w:szCs w:val="28"/>
        </w:rPr>
        <w:t xml:space="preserve"> оповещения </w:t>
      </w:r>
      <w:r w:rsidR="00956883" w:rsidRPr="00956883">
        <w:rPr>
          <w:color w:val="000000"/>
          <w:sz w:val="28"/>
          <w:szCs w:val="28"/>
        </w:rPr>
        <w:t xml:space="preserve">является муниципальная автоматизированная система централизованного оповещения (далее - МСО) и </w:t>
      </w:r>
      <w:r w:rsidR="00956883" w:rsidRPr="00956883">
        <w:rPr>
          <w:sz w:val="28"/>
          <w:szCs w:val="28"/>
        </w:rPr>
        <w:t xml:space="preserve">представляет собой специальный комплекс технических средств оповещения П-164-У. </w:t>
      </w:r>
    </w:p>
    <w:bookmarkEnd w:id="4"/>
    <w:p w:rsidR="00956883" w:rsidRPr="00956883" w:rsidRDefault="00956883" w:rsidP="00956883">
      <w:pPr>
        <w:widowControl w:val="0"/>
        <w:autoSpaceDE w:val="0"/>
        <w:autoSpaceDN w:val="0"/>
        <w:adjustRightInd w:val="0"/>
        <w:ind w:firstLine="709"/>
        <w:jc w:val="both"/>
        <w:rPr>
          <w:color w:val="000000"/>
          <w:sz w:val="28"/>
          <w:szCs w:val="28"/>
        </w:rPr>
      </w:pPr>
      <w:r w:rsidRPr="00956883">
        <w:rPr>
          <w:color w:val="000000"/>
          <w:sz w:val="28"/>
          <w:szCs w:val="28"/>
        </w:rPr>
        <w:t>Границами зоны действия муниципальной системы оповещения являются административные границы муниципального образования Табунский район Алтайского края.</w:t>
      </w:r>
    </w:p>
    <w:p w:rsidR="00956883" w:rsidRPr="00956883" w:rsidRDefault="00A31333" w:rsidP="00956883">
      <w:pPr>
        <w:widowControl w:val="0"/>
        <w:autoSpaceDE w:val="0"/>
        <w:autoSpaceDN w:val="0"/>
        <w:adjustRightInd w:val="0"/>
        <w:ind w:firstLine="720"/>
        <w:jc w:val="both"/>
        <w:rPr>
          <w:color w:val="000000"/>
          <w:sz w:val="28"/>
          <w:szCs w:val="28"/>
        </w:rPr>
      </w:pPr>
      <w:r>
        <w:rPr>
          <w:color w:val="000000"/>
          <w:sz w:val="28"/>
          <w:szCs w:val="28"/>
        </w:rPr>
        <w:t>1.</w:t>
      </w:r>
      <w:r w:rsidR="00956883" w:rsidRPr="00956883">
        <w:rPr>
          <w:color w:val="000000"/>
          <w:sz w:val="28"/>
          <w:szCs w:val="28"/>
        </w:rPr>
        <w:t>6. Сопряжение муниципальной системы оповещения населения муниципального образования Табунский район Алтайского края с региональной систем</w:t>
      </w:r>
      <w:r>
        <w:rPr>
          <w:color w:val="000000"/>
          <w:sz w:val="28"/>
          <w:szCs w:val="28"/>
        </w:rPr>
        <w:t>ой</w:t>
      </w:r>
      <w:r w:rsidR="00956883" w:rsidRPr="00956883">
        <w:rPr>
          <w:color w:val="000000"/>
          <w:sz w:val="28"/>
          <w:szCs w:val="28"/>
        </w:rPr>
        <w:t xml:space="preserve"> оповещения обеспечивается Правительством Алтайского края.</w:t>
      </w:r>
    </w:p>
    <w:p w:rsidR="00956883" w:rsidRPr="00956883" w:rsidRDefault="00A31333" w:rsidP="00956883">
      <w:pPr>
        <w:widowControl w:val="0"/>
        <w:autoSpaceDE w:val="0"/>
        <w:autoSpaceDN w:val="0"/>
        <w:adjustRightInd w:val="0"/>
        <w:ind w:firstLine="720"/>
        <w:jc w:val="both"/>
        <w:rPr>
          <w:color w:val="000000"/>
          <w:sz w:val="28"/>
          <w:szCs w:val="28"/>
        </w:rPr>
      </w:pPr>
      <w:r>
        <w:rPr>
          <w:color w:val="000000"/>
          <w:sz w:val="28"/>
          <w:szCs w:val="28"/>
        </w:rPr>
        <w:t>1.</w:t>
      </w:r>
      <w:r w:rsidR="00956883" w:rsidRPr="00956883">
        <w:rPr>
          <w:color w:val="000000"/>
          <w:sz w:val="28"/>
          <w:szCs w:val="28"/>
        </w:rPr>
        <w:t>7. Муниципальная система оповещения населения Табунского района должна соответствовать требованиям, изложенным в приложении № 1 приказа МЧС России и Минцифры России от 31.07.2020 № 578/365 «Об утверждении Положения о системах оповещения населения</w:t>
      </w:r>
      <w:r>
        <w:rPr>
          <w:color w:val="000000"/>
          <w:sz w:val="28"/>
          <w:szCs w:val="28"/>
        </w:rPr>
        <w:t>»</w:t>
      </w:r>
      <w:r w:rsidR="00956883" w:rsidRPr="00956883">
        <w:rPr>
          <w:color w:val="000000"/>
          <w:sz w:val="28"/>
          <w:szCs w:val="28"/>
        </w:rPr>
        <w:t>.</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На муниципальную систему оповещения населения оформляется паспорт, рекомендуемые образцы которого приведены в приложении № 2 приказа МЧС России и Минцифры России от 31.07.2020 № 578/365 «Об утверждении Положения о системах оповещения населения</w:t>
      </w:r>
      <w:r w:rsidR="00A31333">
        <w:rPr>
          <w:color w:val="000000"/>
          <w:sz w:val="28"/>
          <w:szCs w:val="28"/>
        </w:rPr>
        <w:t>»</w:t>
      </w:r>
      <w:r w:rsidRPr="00956883">
        <w:rPr>
          <w:color w:val="000000"/>
          <w:sz w:val="28"/>
          <w:szCs w:val="28"/>
        </w:rPr>
        <w:t xml:space="preserve">.   </w:t>
      </w:r>
    </w:p>
    <w:p w:rsidR="00956883" w:rsidRPr="00956883" w:rsidRDefault="00956883" w:rsidP="00956883">
      <w:pPr>
        <w:rPr>
          <w:sz w:val="28"/>
          <w:szCs w:val="28"/>
        </w:rPr>
      </w:pPr>
    </w:p>
    <w:p w:rsidR="00956883" w:rsidRPr="00956883" w:rsidRDefault="00956883" w:rsidP="00956883">
      <w:pPr>
        <w:jc w:val="center"/>
        <w:rPr>
          <w:b/>
          <w:sz w:val="28"/>
          <w:szCs w:val="28"/>
        </w:rPr>
      </w:pPr>
      <w:r w:rsidRPr="00956883">
        <w:rPr>
          <w:b/>
          <w:sz w:val="28"/>
          <w:szCs w:val="28"/>
          <w:lang w:val="en-US"/>
        </w:rPr>
        <w:t>II</w:t>
      </w:r>
      <w:r w:rsidRPr="00956883">
        <w:rPr>
          <w:b/>
          <w:sz w:val="28"/>
          <w:szCs w:val="28"/>
        </w:rPr>
        <w:t>. Состав, основные задачи и характеристика системы оповещения</w:t>
      </w:r>
    </w:p>
    <w:p w:rsidR="00956883" w:rsidRPr="00956883" w:rsidRDefault="00956883" w:rsidP="00956883">
      <w:pPr>
        <w:ind w:left="720"/>
        <w:rPr>
          <w:sz w:val="28"/>
          <w:szCs w:val="28"/>
        </w:rPr>
      </w:pPr>
    </w:p>
    <w:p w:rsidR="00956883" w:rsidRPr="00956883" w:rsidRDefault="00956883" w:rsidP="00956883">
      <w:pPr>
        <w:numPr>
          <w:ilvl w:val="0"/>
          <w:numId w:val="37"/>
        </w:numPr>
        <w:jc w:val="both"/>
        <w:rPr>
          <w:vanish/>
          <w:sz w:val="28"/>
          <w:szCs w:val="28"/>
        </w:rPr>
      </w:pPr>
    </w:p>
    <w:p w:rsidR="00956883" w:rsidRPr="00956883" w:rsidRDefault="00A31333" w:rsidP="00A31333">
      <w:pPr>
        <w:ind w:firstLine="709"/>
        <w:jc w:val="both"/>
        <w:rPr>
          <w:sz w:val="28"/>
          <w:szCs w:val="28"/>
        </w:rPr>
      </w:pPr>
      <w:r>
        <w:rPr>
          <w:sz w:val="28"/>
          <w:szCs w:val="28"/>
        </w:rPr>
        <w:t>2.</w:t>
      </w:r>
      <w:r w:rsidR="00D30A8A">
        <w:rPr>
          <w:sz w:val="28"/>
          <w:szCs w:val="28"/>
        </w:rPr>
        <w:t xml:space="preserve">1. </w:t>
      </w:r>
      <w:r w:rsidR="00956883" w:rsidRPr="00956883">
        <w:rPr>
          <w:sz w:val="28"/>
          <w:szCs w:val="28"/>
        </w:rPr>
        <w:t>Муниципальная система оповещения населения предназначена для обеспечения доведения сигналов оповещения и экстренной информации до населения, органов управления, сил ГО и районного звена ТП РСЧС.</w:t>
      </w:r>
    </w:p>
    <w:p w:rsidR="00956883" w:rsidRPr="00956883" w:rsidRDefault="00956883" w:rsidP="00956883">
      <w:pPr>
        <w:ind w:firstLine="502"/>
        <w:jc w:val="both"/>
        <w:rPr>
          <w:sz w:val="28"/>
          <w:szCs w:val="28"/>
        </w:rPr>
      </w:pPr>
      <w:r>
        <w:rPr>
          <w:sz w:val="28"/>
          <w:szCs w:val="28"/>
        </w:rPr>
        <w:t xml:space="preserve">  </w:t>
      </w:r>
      <w:r w:rsidRPr="00956883">
        <w:rPr>
          <w:sz w:val="28"/>
          <w:szCs w:val="28"/>
        </w:rPr>
        <w:t>С целью максимального сокращения времени, затр</w:t>
      </w:r>
      <w:r w:rsidR="00A31333">
        <w:rPr>
          <w:sz w:val="28"/>
          <w:szCs w:val="28"/>
        </w:rPr>
        <w:t xml:space="preserve">ачиваемого на передачу сигналов </w:t>
      </w:r>
      <w:r w:rsidRPr="00956883">
        <w:rPr>
          <w:sz w:val="28"/>
          <w:szCs w:val="28"/>
        </w:rPr>
        <w:t>оповещения</w:t>
      </w:r>
      <w:r w:rsidR="00A31333">
        <w:rPr>
          <w:sz w:val="28"/>
          <w:szCs w:val="28"/>
        </w:rPr>
        <w:t>,</w:t>
      </w:r>
      <w:r w:rsidRPr="00956883">
        <w:rPr>
          <w:sz w:val="28"/>
          <w:szCs w:val="28"/>
        </w:rPr>
        <w:t xml:space="preserve"> создается муниципальная автоматизированная система централизованного оповещения.</w:t>
      </w:r>
    </w:p>
    <w:p w:rsidR="00956883" w:rsidRPr="00956883" w:rsidRDefault="00956883" w:rsidP="00A31333">
      <w:pPr>
        <w:ind w:firstLine="709"/>
        <w:jc w:val="both"/>
        <w:rPr>
          <w:sz w:val="28"/>
          <w:szCs w:val="28"/>
        </w:rPr>
      </w:pPr>
      <w:r w:rsidRPr="00956883">
        <w:rPr>
          <w:sz w:val="28"/>
          <w:szCs w:val="28"/>
        </w:rPr>
        <w:lastRenderedPageBreak/>
        <w:t>Муниципальная автоматизированная система централизованного оповещения представляет собой специальный комплекс технических средств оповещения на базе аппаратуры П-164-У с пунктом управления, расположенном в ЕДДС муниципального образования Табунский район Алтайского края. Кроме того, при оповещении населения используются мобильные средства оповещения, сигнальные громкоговорящие устройства на автомобилях экстренных служб, привлекаются старосты сельских населенных пунктов путем проведения подворовых обходов.</w:t>
      </w:r>
    </w:p>
    <w:p w:rsidR="00956883" w:rsidRPr="00956883" w:rsidRDefault="00956883" w:rsidP="00A31333">
      <w:pPr>
        <w:ind w:left="-142" w:firstLine="851"/>
        <w:jc w:val="both"/>
        <w:rPr>
          <w:sz w:val="28"/>
          <w:szCs w:val="28"/>
        </w:rPr>
      </w:pPr>
      <w:r w:rsidRPr="00956883">
        <w:rPr>
          <w:sz w:val="28"/>
          <w:szCs w:val="28"/>
        </w:rPr>
        <w:t>Управление муниципальной системой оповещения осуществляется с рабочего места оперативного дежурного ЕДДС.</w:t>
      </w:r>
    </w:p>
    <w:p w:rsidR="00956883" w:rsidRPr="00956883" w:rsidRDefault="00956883" w:rsidP="00A31333">
      <w:pPr>
        <w:ind w:left="-142" w:firstLine="851"/>
        <w:jc w:val="both"/>
        <w:rPr>
          <w:sz w:val="28"/>
          <w:szCs w:val="28"/>
        </w:rPr>
      </w:pPr>
      <w:r w:rsidRPr="00956883">
        <w:rPr>
          <w:sz w:val="28"/>
          <w:szCs w:val="28"/>
        </w:rPr>
        <w:t>2.2. Основной задачей муниципальной системы оповещения является обеспечение доведения сигналов оповещения и экстренной информации до:</w:t>
      </w:r>
    </w:p>
    <w:p w:rsidR="00956883" w:rsidRPr="00956883" w:rsidRDefault="00956883" w:rsidP="00A31333">
      <w:pPr>
        <w:ind w:left="-142" w:firstLine="851"/>
        <w:jc w:val="both"/>
        <w:rPr>
          <w:sz w:val="28"/>
          <w:szCs w:val="28"/>
        </w:rPr>
      </w:pPr>
      <w:r w:rsidRPr="00956883">
        <w:rPr>
          <w:sz w:val="28"/>
          <w:szCs w:val="28"/>
        </w:rPr>
        <w:t>руководящего состава ГО и звена ТП РСЧС муниципального образования;</w:t>
      </w:r>
    </w:p>
    <w:p w:rsidR="00956883" w:rsidRPr="00956883" w:rsidRDefault="00956883" w:rsidP="00A31333">
      <w:pPr>
        <w:ind w:left="-142" w:firstLine="851"/>
        <w:jc w:val="both"/>
        <w:rPr>
          <w:sz w:val="28"/>
          <w:szCs w:val="28"/>
        </w:rPr>
      </w:pPr>
      <w:r w:rsidRPr="00956883">
        <w:rPr>
          <w:sz w:val="28"/>
          <w:szCs w:val="28"/>
        </w:rPr>
        <w:t>сил ГО и районного звена ТП РСЧС муниципального образования;</w:t>
      </w:r>
    </w:p>
    <w:p w:rsidR="00956883" w:rsidRPr="00956883" w:rsidRDefault="00956883" w:rsidP="00A31333">
      <w:pPr>
        <w:ind w:left="-142" w:firstLine="851"/>
        <w:jc w:val="both"/>
        <w:rPr>
          <w:sz w:val="28"/>
          <w:szCs w:val="28"/>
        </w:rPr>
      </w:pPr>
      <w:r w:rsidRPr="00956883">
        <w:rPr>
          <w:sz w:val="28"/>
          <w:szCs w:val="28"/>
        </w:rPr>
        <w:t>дежурно-диспетчерских служб организаций и дежурных служб (руководителей) социально значимых объектов;</w:t>
      </w:r>
    </w:p>
    <w:p w:rsidR="00956883" w:rsidRPr="00956883" w:rsidRDefault="00956883" w:rsidP="00A31333">
      <w:pPr>
        <w:ind w:left="-142" w:firstLine="851"/>
        <w:jc w:val="both"/>
        <w:rPr>
          <w:sz w:val="28"/>
          <w:szCs w:val="28"/>
        </w:rPr>
      </w:pPr>
      <w:r w:rsidRPr="00956883">
        <w:rPr>
          <w:sz w:val="28"/>
          <w:szCs w:val="28"/>
        </w:rPr>
        <w:t>людей, находящихся на территории муниципального образования.</w:t>
      </w:r>
    </w:p>
    <w:p w:rsidR="00956883" w:rsidRPr="00956883" w:rsidRDefault="00956883" w:rsidP="00956883">
      <w:pPr>
        <w:rPr>
          <w:sz w:val="28"/>
          <w:szCs w:val="28"/>
        </w:rPr>
      </w:pPr>
      <w:r w:rsidRPr="00956883">
        <w:rPr>
          <w:sz w:val="28"/>
          <w:szCs w:val="28"/>
        </w:rPr>
        <w:t> </w:t>
      </w:r>
    </w:p>
    <w:p w:rsidR="00956883" w:rsidRPr="00956883" w:rsidRDefault="00956883" w:rsidP="00956883">
      <w:pPr>
        <w:jc w:val="center"/>
        <w:rPr>
          <w:b/>
          <w:sz w:val="28"/>
          <w:szCs w:val="28"/>
        </w:rPr>
      </w:pPr>
      <w:r w:rsidRPr="00956883">
        <w:rPr>
          <w:b/>
          <w:sz w:val="28"/>
          <w:szCs w:val="28"/>
          <w:lang w:val="en-US"/>
        </w:rPr>
        <w:t>III</w:t>
      </w:r>
      <w:r w:rsidRPr="00956883">
        <w:rPr>
          <w:b/>
          <w:sz w:val="28"/>
          <w:szCs w:val="28"/>
        </w:rPr>
        <w:t>. Порядок оповещения   населения муниципального образования</w:t>
      </w:r>
    </w:p>
    <w:p w:rsidR="00956883" w:rsidRPr="00956883" w:rsidRDefault="00956883" w:rsidP="00956883">
      <w:pPr>
        <w:ind w:left="720"/>
        <w:rPr>
          <w:sz w:val="28"/>
          <w:szCs w:val="28"/>
        </w:rPr>
      </w:pPr>
    </w:p>
    <w:p w:rsidR="00956883" w:rsidRPr="00956883" w:rsidRDefault="00956883" w:rsidP="00956883">
      <w:pPr>
        <w:shd w:val="clear" w:color="auto" w:fill="FFFFFF"/>
        <w:ind w:firstLine="708"/>
        <w:jc w:val="both"/>
        <w:textAlignment w:val="baseline"/>
        <w:rPr>
          <w:color w:val="000000"/>
          <w:sz w:val="28"/>
          <w:szCs w:val="28"/>
        </w:rPr>
      </w:pPr>
      <w:r w:rsidRPr="00956883">
        <w:rPr>
          <w:color w:val="000000"/>
          <w:spacing w:val="2"/>
          <w:sz w:val="28"/>
          <w:szCs w:val="28"/>
        </w:rPr>
        <w:t xml:space="preserve">3.1. </w:t>
      </w:r>
      <w:r w:rsidRPr="00956883">
        <w:rPr>
          <w:color w:val="000000"/>
          <w:sz w:val="28"/>
          <w:szCs w:val="28"/>
        </w:rPr>
        <w:t>Задействование по предназначению системы оповещения населения планируется и осуществляется в соответствии с настоящим положением, планом гражданской обороны и защиты населения (планом гражданской обороны) и планом действий по предупреждению и ликвидации чрезвычайных ситуаций. Может быть задействована как в мирное, так и в военное время.</w:t>
      </w:r>
    </w:p>
    <w:p w:rsidR="00956883" w:rsidRPr="00956883" w:rsidRDefault="00956883" w:rsidP="00956883">
      <w:pPr>
        <w:shd w:val="clear" w:color="auto" w:fill="FFFFFF"/>
        <w:ind w:firstLine="708"/>
        <w:jc w:val="both"/>
        <w:textAlignment w:val="baseline"/>
        <w:rPr>
          <w:color w:val="000000"/>
          <w:spacing w:val="2"/>
          <w:sz w:val="28"/>
          <w:szCs w:val="28"/>
        </w:rPr>
      </w:pPr>
      <w:bookmarkStart w:id="5" w:name="sub_1018"/>
      <w:r w:rsidRPr="00956883">
        <w:rPr>
          <w:color w:val="000000"/>
          <w:spacing w:val="2"/>
          <w:sz w:val="28"/>
          <w:szCs w:val="28"/>
        </w:rPr>
        <w:t>3.2. Решение на задействование муниципальной системы оповещения принимается</w:t>
      </w:r>
      <w:bookmarkEnd w:id="5"/>
      <w:r w:rsidRPr="00956883">
        <w:rPr>
          <w:color w:val="000000"/>
          <w:spacing w:val="2"/>
          <w:sz w:val="28"/>
          <w:szCs w:val="28"/>
        </w:rPr>
        <w:t xml:space="preserve"> главой района или должностным лицом, исполняющим его обязанности, а непосредственные работы по задействованию средств оповещения и информирования проводятся ЕДДС.</w:t>
      </w:r>
    </w:p>
    <w:p w:rsidR="00956883" w:rsidRPr="00956883" w:rsidRDefault="00956883" w:rsidP="00956883">
      <w:pPr>
        <w:widowControl w:val="0"/>
        <w:autoSpaceDE w:val="0"/>
        <w:autoSpaceDN w:val="0"/>
        <w:adjustRightInd w:val="0"/>
        <w:ind w:firstLine="720"/>
        <w:jc w:val="both"/>
        <w:rPr>
          <w:color w:val="000000"/>
          <w:sz w:val="28"/>
          <w:szCs w:val="28"/>
        </w:rPr>
      </w:pPr>
      <w:bookmarkStart w:id="6" w:name="sub_1017"/>
      <w:r w:rsidRPr="00956883">
        <w:rPr>
          <w:color w:val="000000"/>
          <w:sz w:val="28"/>
          <w:szCs w:val="28"/>
        </w:rPr>
        <w:t>3.3. ЕДДС, получив сигналы оповещения и (или) экстренную информацию, подтверждают получение и немедленно доводят их до главы района, органов управления и сил ГО и звена ТП РСЧС, организаций на территории которых могут возникнуть или возникли чрезвычайные ситуации.</w:t>
      </w:r>
    </w:p>
    <w:p w:rsidR="00956883" w:rsidRPr="00956883" w:rsidRDefault="00956883" w:rsidP="00956883">
      <w:pPr>
        <w:widowControl w:val="0"/>
        <w:autoSpaceDE w:val="0"/>
        <w:autoSpaceDN w:val="0"/>
        <w:adjustRightInd w:val="0"/>
        <w:ind w:firstLine="720"/>
        <w:jc w:val="both"/>
        <w:rPr>
          <w:color w:val="000000"/>
          <w:sz w:val="28"/>
          <w:szCs w:val="28"/>
        </w:rPr>
      </w:pPr>
      <w:bookmarkStart w:id="7" w:name="sub_1019"/>
      <w:bookmarkEnd w:id="6"/>
      <w:r w:rsidRPr="00956883">
        <w:rPr>
          <w:color w:val="000000"/>
          <w:sz w:val="28"/>
          <w:szCs w:val="28"/>
        </w:rPr>
        <w:t>3.4. Передача сигналов (распоряжений) и экстренной информации оповещения может осуществляться как в автоматизированном, так и в ручном режимах. Приоритетный режим функционирования – автоматизированный, который обеспечивает циркулярное, групповое или выборочное доведение информации и сигналов с использованием специальных технических средств оповещения.</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 xml:space="preserve">В автоматизированном режиме включение (запуск) муниципальной системы оповещения населения осуществляется оперативным дежурным ЕДДС посредством задействования аппаратуры муниципальной системы оповещения населения Табунского района, а также доведения сигналов оповещения и (или) экстренной информации до руководителей районного </w:t>
      </w:r>
      <w:r w:rsidRPr="00956883">
        <w:rPr>
          <w:color w:val="000000"/>
          <w:sz w:val="28"/>
          <w:szCs w:val="28"/>
        </w:rPr>
        <w:lastRenderedPageBreak/>
        <w:t>звена ТП РСЧС, глав сельских советов, старост населенных пунктов, организаций (собственников объектов, производства, гидротехнических сооружений), на территории которых могут возникнуть или возникли чрезвычайные ситуации на номера операторов подвижной (сотовой) и фиксированной  телефонной связи по аппаратуре оповещения и регистрации переговоров по телефонным линиям (PVR-4) согласно заранее сформированных списков оповещения.</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В целях гарантированного доведения сигналов оповещения и (или) экстренной информации до органов управления, сил ГО и звена ТП РСЧС, а также населения района применяется ручной режим доведения сигналов оповещения и (или) экстренной информации.</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В ручном режиме оперативный дежурный ЕДДС осуществляет доведение сигналов оповещения и (или) экстренной информации следующими способами:</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 включением (запуском) оконечных средств оповещения непосредственно с мест их установки;</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 подачей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 задействованием громкоговорящих средств автомобилей экстренных оперативных служб, мобильных и носимых средств оповещения и иными доступными способами.</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Основные способы оповещения населения:</w:t>
      </w:r>
      <w:r w:rsidRPr="00956883">
        <w:rPr>
          <w:sz w:val="28"/>
          <w:szCs w:val="28"/>
        </w:rPr>
        <w:t xml:space="preserve"> система оповещения </w:t>
      </w:r>
      <w:r w:rsidRPr="00956883">
        <w:rPr>
          <w:sz w:val="28"/>
          <w:szCs w:val="28"/>
          <w:lang w:val="en-US"/>
        </w:rPr>
        <w:t>PVR</w:t>
      </w:r>
      <w:r w:rsidRPr="00956883">
        <w:rPr>
          <w:sz w:val="28"/>
          <w:szCs w:val="28"/>
        </w:rPr>
        <w:t>-4 (оповещение руководящего состава), используются мобильные средства оповещения, сигнальные громкоговорящие устройства на автомобилях экстренных служб, привлекаются старосты сельских населенных пунктов путем проведения подворовых обходов.</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 xml:space="preserve">Передача сигналов оповещения и экстренной информации осуществляется подачей сигнала "ВНИМАНИЕ ВСЕМ!" путем включения сети электрических сирен и мощных акустических систем длительностью до 3 минут с последующей передачей по всем средствам связи и вещания. </w:t>
      </w:r>
    </w:p>
    <w:bookmarkEnd w:id="7"/>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Сигналы оповещения и экстренная информации передаются непосредственно с рабочих мест ЕДДС района.</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 xml:space="preserve">Допускается трехкратное повторение этих сообщений. </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Время доведения сигнала и экстренной информации до населения в автоматизированном режиме функционирования не должно превышать 5 мин.</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Передача речевой информации должна осуществляться, как правило, профессиональными дикторами, а в случае их отсутствия – должностными лицами уполномоченных организаций.</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В исключительных, не терпящих отлагательства случаях, допускается передача кратких речевых сообщений непосредственно с пункта управления ЕДДС.</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lastRenderedPageBreak/>
        <w:t>При использовании любого режима оповещения ЕДДС, организации связи осуществляют контроль за ходом оповещения,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3.5.  В целях обеспечения готовности системы оповещения населения в различных режимах функционирования ТП РСЧС основными мероприятиями являются:</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3.5.1. При отсутствии угрозы возникновения чрезвычайных ситуаций (режим повседневной деятельности):</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поддержание систем оповещения в состоянии постоянной готовности к задействованию, с этой целью периодически проводятся технические проверки готовности к работе систем оповещения;</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проведение работ по эксплуатационно-техническому обслуживанию, совершенствованию и развитию систем оповещения населения.</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3.5.2. При угрозе возникновения чрезвычайной ситуации (режим повышенной готовности):</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усиление состава дежурных служб;</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проверка готовности средств оповещения к экстренному задействованию и устранение выявленных недостатков;</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подготовка к работе сетей связи и мобильных средств оповещения.</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3.5.3. При возникновении и во время ликвидации чрезвычайной ситуации (режим чрезвычайной ситуации):</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задействование систем оповещения населения;</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задействование мобильных средств оповещения в зонах чрезвычайных ситуаций;</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проверка состояния технических средств оповещения населения и проведение работ по восстановлению их работоспособности.</w:t>
      </w:r>
    </w:p>
    <w:p w:rsidR="00956883" w:rsidRPr="00956883" w:rsidRDefault="00956883" w:rsidP="00956883">
      <w:pPr>
        <w:rPr>
          <w:sz w:val="28"/>
          <w:szCs w:val="28"/>
        </w:rPr>
      </w:pPr>
    </w:p>
    <w:p w:rsidR="00956883" w:rsidRPr="00956883" w:rsidRDefault="00956883" w:rsidP="00956883">
      <w:pPr>
        <w:widowControl w:val="0"/>
        <w:autoSpaceDE w:val="0"/>
        <w:autoSpaceDN w:val="0"/>
        <w:adjustRightInd w:val="0"/>
        <w:jc w:val="center"/>
        <w:outlineLvl w:val="0"/>
        <w:rPr>
          <w:b/>
          <w:bCs/>
          <w:color w:val="000000"/>
          <w:sz w:val="28"/>
          <w:szCs w:val="28"/>
        </w:rPr>
      </w:pPr>
      <w:bookmarkStart w:id="8" w:name="sub_400"/>
      <w:r w:rsidRPr="00956883">
        <w:rPr>
          <w:b/>
          <w:bCs/>
          <w:color w:val="000000"/>
          <w:sz w:val="28"/>
          <w:szCs w:val="28"/>
        </w:rPr>
        <w:t>IV. Поддержание в готовности систем оповещения населения</w:t>
      </w:r>
    </w:p>
    <w:bookmarkEnd w:id="8"/>
    <w:p w:rsidR="00956883" w:rsidRPr="00956883" w:rsidRDefault="00956883" w:rsidP="00956883">
      <w:pPr>
        <w:widowControl w:val="0"/>
        <w:autoSpaceDE w:val="0"/>
        <w:autoSpaceDN w:val="0"/>
        <w:adjustRightInd w:val="0"/>
        <w:ind w:firstLine="720"/>
        <w:jc w:val="both"/>
        <w:rPr>
          <w:color w:val="000000"/>
          <w:sz w:val="28"/>
          <w:szCs w:val="28"/>
        </w:rPr>
      </w:pPr>
    </w:p>
    <w:p w:rsidR="00956883" w:rsidRPr="00956883" w:rsidRDefault="00956883" w:rsidP="00956883">
      <w:pPr>
        <w:shd w:val="clear" w:color="auto" w:fill="FFFFFF"/>
        <w:ind w:firstLine="570"/>
        <w:jc w:val="both"/>
        <w:textAlignment w:val="baseline"/>
        <w:rPr>
          <w:color w:val="000000"/>
          <w:spacing w:val="2"/>
          <w:sz w:val="28"/>
          <w:szCs w:val="28"/>
        </w:rPr>
      </w:pPr>
      <w:bookmarkStart w:id="9" w:name="sub_1025"/>
      <w:r w:rsidRPr="00956883">
        <w:rPr>
          <w:color w:val="000000"/>
          <w:spacing w:val="2"/>
          <w:sz w:val="28"/>
          <w:szCs w:val="28"/>
        </w:rPr>
        <w:t xml:space="preserve"> 4.1. </w:t>
      </w:r>
      <w:bookmarkStart w:id="10" w:name="sub_1026"/>
      <w:bookmarkEnd w:id="9"/>
      <w:r w:rsidRPr="00956883">
        <w:rPr>
          <w:color w:val="000000"/>
          <w:spacing w:val="2"/>
          <w:sz w:val="28"/>
          <w:szCs w:val="28"/>
        </w:rPr>
        <w:t xml:space="preserve">Система оповещения создаётся и совершенствуется заблаговременно в мирное время и поддерживаются в постоянной готовности к использованию. </w:t>
      </w:r>
    </w:p>
    <w:p w:rsidR="00956883" w:rsidRPr="00956883" w:rsidRDefault="00956883" w:rsidP="00A31333">
      <w:pPr>
        <w:shd w:val="clear" w:color="auto" w:fill="FFFFFF"/>
        <w:ind w:firstLine="709"/>
        <w:jc w:val="both"/>
        <w:textAlignment w:val="baseline"/>
        <w:rPr>
          <w:color w:val="000000"/>
          <w:spacing w:val="2"/>
          <w:sz w:val="28"/>
          <w:szCs w:val="28"/>
        </w:rPr>
      </w:pPr>
      <w:r w:rsidRPr="00956883">
        <w:rPr>
          <w:color w:val="000000"/>
          <w:spacing w:val="2"/>
          <w:sz w:val="28"/>
          <w:szCs w:val="28"/>
        </w:rPr>
        <w:t>Отдел по делам ГО</w:t>
      </w:r>
      <w:r w:rsidR="00A31333">
        <w:rPr>
          <w:color w:val="000000"/>
          <w:spacing w:val="2"/>
          <w:sz w:val="28"/>
          <w:szCs w:val="28"/>
        </w:rPr>
        <w:t>,</w:t>
      </w:r>
      <w:r w:rsidRPr="00956883">
        <w:rPr>
          <w:color w:val="000000"/>
          <w:spacing w:val="2"/>
          <w:sz w:val="28"/>
          <w:szCs w:val="28"/>
        </w:rPr>
        <w:t xml:space="preserve"> ЧС и мобилизационной работ</w:t>
      </w:r>
      <w:r w:rsidR="00A31333">
        <w:rPr>
          <w:color w:val="000000"/>
          <w:spacing w:val="2"/>
          <w:sz w:val="28"/>
          <w:szCs w:val="28"/>
        </w:rPr>
        <w:t>е</w:t>
      </w:r>
      <w:r w:rsidRPr="00956883">
        <w:rPr>
          <w:color w:val="000000"/>
          <w:spacing w:val="2"/>
          <w:sz w:val="28"/>
          <w:szCs w:val="28"/>
        </w:rPr>
        <w:t>:</w:t>
      </w:r>
    </w:p>
    <w:p w:rsidR="00956883" w:rsidRPr="00956883" w:rsidRDefault="00956883" w:rsidP="00A31333">
      <w:pPr>
        <w:shd w:val="clear" w:color="auto" w:fill="FFFFFF"/>
        <w:ind w:firstLine="709"/>
        <w:jc w:val="both"/>
        <w:textAlignment w:val="baseline"/>
        <w:rPr>
          <w:color w:val="000000"/>
          <w:spacing w:val="2"/>
          <w:sz w:val="28"/>
          <w:szCs w:val="28"/>
        </w:rPr>
      </w:pPr>
      <w:r w:rsidRPr="00956883">
        <w:rPr>
          <w:color w:val="000000"/>
          <w:spacing w:val="2"/>
          <w:sz w:val="28"/>
          <w:szCs w:val="28"/>
        </w:rPr>
        <w:t>организует и осуществляет подготовку оперативных дежурных ЕДДС по передаче сигналов оповещения и информации в мирное и военное время;</w:t>
      </w:r>
    </w:p>
    <w:p w:rsidR="00956883" w:rsidRPr="00956883" w:rsidRDefault="00956883" w:rsidP="00A31333">
      <w:pPr>
        <w:shd w:val="clear" w:color="auto" w:fill="FFFFFF"/>
        <w:ind w:firstLine="709"/>
        <w:jc w:val="both"/>
        <w:textAlignment w:val="baseline"/>
        <w:rPr>
          <w:color w:val="000000"/>
          <w:spacing w:val="2"/>
          <w:sz w:val="28"/>
          <w:szCs w:val="28"/>
        </w:rPr>
      </w:pPr>
      <w:r w:rsidRPr="00956883">
        <w:rPr>
          <w:color w:val="000000"/>
          <w:spacing w:val="2"/>
          <w:sz w:val="28"/>
          <w:szCs w:val="28"/>
        </w:rPr>
        <w:t>организует эксплуатационно-технического обслуживание, поддерживает в постоянной готовности и совершенствует технические средства (стационарные и мобильные) системы оповещения;</w:t>
      </w:r>
    </w:p>
    <w:p w:rsidR="00956883" w:rsidRPr="00956883" w:rsidRDefault="00956883" w:rsidP="00A31333">
      <w:pPr>
        <w:shd w:val="clear" w:color="auto" w:fill="FFFFFF"/>
        <w:ind w:firstLine="709"/>
        <w:jc w:val="both"/>
        <w:textAlignment w:val="baseline"/>
        <w:rPr>
          <w:color w:val="000000"/>
          <w:spacing w:val="2"/>
          <w:sz w:val="28"/>
          <w:szCs w:val="28"/>
        </w:rPr>
      </w:pPr>
      <w:r w:rsidRPr="00956883">
        <w:rPr>
          <w:color w:val="000000"/>
          <w:spacing w:val="2"/>
          <w:sz w:val="28"/>
          <w:szCs w:val="28"/>
        </w:rPr>
        <w:t>планирует и организует совместно с организациями связи и радиовещания проверки аппаратуры оповещения;</w:t>
      </w:r>
    </w:p>
    <w:p w:rsidR="00956883" w:rsidRPr="00956883" w:rsidRDefault="00956883" w:rsidP="00A31333">
      <w:pPr>
        <w:shd w:val="clear" w:color="auto" w:fill="FFFFFF"/>
        <w:ind w:firstLine="709"/>
        <w:jc w:val="both"/>
        <w:textAlignment w:val="baseline"/>
        <w:rPr>
          <w:color w:val="000000"/>
          <w:spacing w:val="2"/>
          <w:sz w:val="28"/>
          <w:szCs w:val="28"/>
        </w:rPr>
      </w:pPr>
      <w:r w:rsidRPr="00956883">
        <w:rPr>
          <w:color w:val="000000"/>
          <w:spacing w:val="2"/>
          <w:sz w:val="28"/>
          <w:szCs w:val="28"/>
        </w:rPr>
        <w:t>разрабатывает план-графики технических проверок и технического обслуживания;</w:t>
      </w:r>
    </w:p>
    <w:p w:rsidR="00956883" w:rsidRPr="00956883" w:rsidRDefault="00956883" w:rsidP="00A31333">
      <w:pPr>
        <w:shd w:val="clear" w:color="auto" w:fill="FFFFFF"/>
        <w:ind w:firstLine="709"/>
        <w:jc w:val="both"/>
        <w:textAlignment w:val="baseline"/>
        <w:rPr>
          <w:color w:val="000000"/>
          <w:spacing w:val="2"/>
          <w:sz w:val="28"/>
          <w:szCs w:val="28"/>
        </w:rPr>
      </w:pPr>
      <w:r w:rsidRPr="00956883">
        <w:rPr>
          <w:color w:val="000000"/>
          <w:spacing w:val="2"/>
          <w:sz w:val="28"/>
          <w:szCs w:val="28"/>
        </w:rPr>
        <w:lastRenderedPageBreak/>
        <w:t>разрабатывает порядок взаимодействия дежурных служб при передаче сигналов оповещения и информации;</w:t>
      </w:r>
    </w:p>
    <w:p w:rsidR="00956883" w:rsidRPr="00956883" w:rsidRDefault="00956883" w:rsidP="00A31333">
      <w:pPr>
        <w:shd w:val="clear" w:color="auto" w:fill="FFFFFF"/>
        <w:ind w:firstLine="709"/>
        <w:jc w:val="both"/>
        <w:textAlignment w:val="baseline"/>
        <w:rPr>
          <w:color w:val="000000"/>
          <w:spacing w:val="2"/>
          <w:sz w:val="28"/>
          <w:szCs w:val="28"/>
        </w:rPr>
      </w:pPr>
      <w:r w:rsidRPr="00956883">
        <w:rPr>
          <w:color w:val="000000"/>
          <w:spacing w:val="2"/>
          <w:sz w:val="28"/>
          <w:szCs w:val="28"/>
        </w:rPr>
        <w:t>вносит предложения о порядке создания запасов мобильных средств оповещения их необходимых объемах и сроках хранения.</w:t>
      </w:r>
    </w:p>
    <w:p w:rsidR="00956883" w:rsidRPr="00956883" w:rsidRDefault="00956883" w:rsidP="00A31333">
      <w:pPr>
        <w:shd w:val="clear" w:color="auto" w:fill="FFFFFF"/>
        <w:ind w:firstLine="709"/>
        <w:jc w:val="both"/>
        <w:textAlignment w:val="baseline"/>
        <w:rPr>
          <w:color w:val="000000"/>
          <w:spacing w:val="2"/>
          <w:sz w:val="28"/>
          <w:szCs w:val="28"/>
        </w:rPr>
      </w:pPr>
      <w:r w:rsidRPr="00956883">
        <w:rPr>
          <w:color w:val="000000"/>
          <w:spacing w:val="2"/>
          <w:sz w:val="28"/>
          <w:szCs w:val="28"/>
        </w:rPr>
        <w:t>4.2. Организации связи и оповещения на территории района:</w:t>
      </w:r>
    </w:p>
    <w:p w:rsidR="00956883" w:rsidRPr="00956883" w:rsidRDefault="00956883" w:rsidP="00A31333">
      <w:pPr>
        <w:shd w:val="clear" w:color="auto" w:fill="FFFFFF"/>
        <w:ind w:firstLine="709"/>
        <w:jc w:val="both"/>
        <w:textAlignment w:val="baseline"/>
        <w:rPr>
          <w:color w:val="000000"/>
          <w:spacing w:val="2"/>
          <w:sz w:val="28"/>
          <w:szCs w:val="28"/>
        </w:rPr>
      </w:pPr>
      <w:r w:rsidRPr="00956883">
        <w:rPr>
          <w:color w:val="000000"/>
          <w:spacing w:val="2"/>
          <w:sz w:val="28"/>
          <w:szCs w:val="28"/>
        </w:rPr>
        <w:t>обеспечивают техническую готовность аппаратуры оповещения, средств связи и радиовещания, каналов и линий связи</w:t>
      </w:r>
      <w:r w:rsidR="00A31333">
        <w:rPr>
          <w:color w:val="000000"/>
          <w:spacing w:val="2"/>
          <w:sz w:val="28"/>
          <w:szCs w:val="28"/>
        </w:rPr>
        <w:t>,</w:t>
      </w:r>
      <w:r w:rsidRPr="00956883">
        <w:rPr>
          <w:color w:val="000000"/>
          <w:spacing w:val="2"/>
          <w:sz w:val="28"/>
          <w:szCs w:val="28"/>
        </w:rPr>
        <w:t xml:space="preserve"> используемых в муниципальной системе оповещения.</w:t>
      </w:r>
    </w:p>
    <w:p w:rsidR="00956883" w:rsidRPr="00956883" w:rsidRDefault="00956883" w:rsidP="00956883">
      <w:pPr>
        <w:widowControl w:val="0"/>
        <w:autoSpaceDE w:val="0"/>
        <w:autoSpaceDN w:val="0"/>
        <w:adjustRightInd w:val="0"/>
        <w:ind w:firstLine="720"/>
        <w:jc w:val="both"/>
        <w:rPr>
          <w:color w:val="000000"/>
          <w:sz w:val="28"/>
          <w:szCs w:val="28"/>
        </w:rPr>
      </w:pPr>
      <w:bookmarkStart w:id="11" w:name="sub_1027"/>
      <w:bookmarkEnd w:id="10"/>
      <w:r w:rsidRPr="00956883">
        <w:rPr>
          <w:color w:val="000000"/>
          <w:sz w:val="28"/>
          <w:szCs w:val="28"/>
        </w:rPr>
        <w:t>4.3. В целях поддержания системы оповещения в постоянной готовности к использованию, оценки её состояния и способности к выполнению задач по предназначению проводятся следующие виды проверок:</w:t>
      </w:r>
    </w:p>
    <w:bookmarkEnd w:id="11"/>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комплексные проверки готовности муниципальной системы оповещения населения с включением оконечных средств оповещения и доведением проверочных сигналов и информации до населения;</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технические проверки готовности к задействованию муниципальной системы оповещения населения без включения оконечных средств оповещения населения.</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Комплексные проверки готовности муниципальной системы оповещения проводятся два раза в год комиссией в составе представителей постоянно действующих органов управления и органов повседневного управления районного звена ТП РСЧС, организаций связи.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По решению КЧС и ПБ муниципального образования Табунский район Алтайского края могут проводиться дополнительные комплексные проверки готовности муниципальной системы оповещения.</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систем оповещения населения не допускается.</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По результатам комплексной проверки готовности системы оповещения населения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определяемая в соответствии с требованиями приказа МЧС России и Минцифры России от 31.07.2020 № 578/365 «Об утверждении Положения о системах оповещения населения», а также уточняется паспорт системы оповещения населения.</w:t>
      </w:r>
    </w:p>
    <w:p w:rsidR="00956883" w:rsidRPr="00956883" w:rsidRDefault="00956883" w:rsidP="00956883">
      <w:pPr>
        <w:widowControl w:val="0"/>
        <w:autoSpaceDE w:val="0"/>
        <w:autoSpaceDN w:val="0"/>
        <w:adjustRightInd w:val="0"/>
        <w:ind w:firstLine="720"/>
        <w:jc w:val="both"/>
        <w:rPr>
          <w:color w:val="000000"/>
          <w:sz w:val="28"/>
          <w:szCs w:val="28"/>
        </w:rPr>
      </w:pPr>
      <w:bookmarkStart w:id="12" w:name="sub_1028"/>
      <w:r w:rsidRPr="00956883">
        <w:rPr>
          <w:color w:val="000000"/>
          <w:sz w:val="28"/>
          <w:szCs w:val="28"/>
        </w:rPr>
        <w:t>4.4. 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bookmarkEnd w:id="12"/>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 xml:space="preserve">4.5. Номенклатура, объем, порядок создания и использования </w:t>
      </w:r>
      <w:r w:rsidRPr="00956883">
        <w:rPr>
          <w:color w:val="000000"/>
          <w:sz w:val="28"/>
          <w:szCs w:val="28"/>
        </w:rPr>
        <w:lastRenderedPageBreak/>
        <w:t>устанавливаются администрацией района.</w:t>
      </w:r>
    </w:p>
    <w:p w:rsidR="00956883" w:rsidRPr="00956883" w:rsidRDefault="00956883" w:rsidP="00956883">
      <w:pPr>
        <w:widowControl w:val="0"/>
        <w:autoSpaceDE w:val="0"/>
        <w:autoSpaceDN w:val="0"/>
        <w:adjustRightInd w:val="0"/>
        <w:ind w:firstLine="720"/>
        <w:jc w:val="both"/>
        <w:rPr>
          <w:color w:val="000000"/>
          <w:sz w:val="28"/>
          <w:szCs w:val="28"/>
        </w:rPr>
      </w:pPr>
      <w:r w:rsidRPr="00956883">
        <w:rPr>
          <w:color w:val="000000"/>
          <w:sz w:val="28"/>
          <w:szCs w:val="28"/>
        </w:rPr>
        <w:t>4.6. Местом хранения запасов является администрация Табунского района Алтайского края.</w:t>
      </w:r>
    </w:p>
    <w:p w:rsidR="00956883" w:rsidRPr="00956883" w:rsidRDefault="00956883" w:rsidP="00956883">
      <w:pPr>
        <w:ind w:firstLine="708"/>
        <w:jc w:val="both"/>
        <w:rPr>
          <w:sz w:val="28"/>
          <w:szCs w:val="28"/>
        </w:rPr>
      </w:pPr>
      <w:r w:rsidRPr="00956883">
        <w:rPr>
          <w:sz w:val="28"/>
          <w:szCs w:val="28"/>
        </w:rPr>
        <w:t xml:space="preserve">4.7. Администрация Табунского района  Алтайского края создает и поддерживает в готовности к использованию запасы мобильных (перевозимых и переносных) технических средств оповещения населения в соответствии с положениями </w:t>
      </w:r>
      <w:hyperlink r:id="rId14" w:anchor="25" w:history="1">
        <w:r w:rsidRPr="00956883">
          <w:rPr>
            <w:sz w:val="28"/>
            <w:szCs w:val="28"/>
          </w:rPr>
          <w:t>статьи 25</w:t>
        </w:r>
      </w:hyperlink>
      <w:r w:rsidRPr="00956883">
        <w:rPr>
          <w:sz w:val="28"/>
          <w:szCs w:val="28"/>
        </w:rPr>
        <w:t xml:space="preserve"> Федерального закона от 21.12.1994    № 68-ФЗ «О защите населения и территорий от чрезвычайных ситуаций природного и техногенного характера».</w:t>
      </w:r>
    </w:p>
    <w:p w:rsidR="00956883" w:rsidRPr="00956883" w:rsidRDefault="00956883" w:rsidP="00956883">
      <w:pPr>
        <w:ind w:firstLine="708"/>
        <w:jc w:val="both"/>
        <w:rPr>
          <w:rFonts w:eastAsia="Calibri"/>
          <w:sz w:val="28"/>
          <w:szCs w:val="28"/>
        </w:rPr>
      </w:pPr>
      <w:r w:rsidRPr="00956883">
        <w:rPr>
          <w:rFonts w:eastAsia="Calibri"/>
          <w:sz w:val="28"/>
          <w:szCs w:val="28"/>
        </w:rPr>
        <w:t xml:space="preserve">4.8. Финансирование создания, совершенствования и поддержания в состоянии постоянной готовности системы оповещения населения, создания и содержания запасов средств для системы оповещения осуществляется в соответствии со </w:t>
      </w:r>
      <w:hyperlink r:id="rId15" w:anchor="24" w:history="1">
        <w:r w:rsidRPr="00956883">
          <w:rPr>
            <w:rFonts w:eastAsia="Calibri"/>
            <w:sz w:val="28"/>
            <w:szCs w:val="28"/>
          </w:rPr>
          <w:t>статьей 24</w:t>
        </w:r>
      </w:hyperlink>
      <w:r w:rsidRPr="00956883">
        <w:rPr>
          <w:rFonts w:eastAsia="Calibri"/>
          <w:sz w:val="28"/>
          <w:szCs w:val="28"/>
        </w:rPr>
        <w:t xml:space="preserve"> Федерального закона от </w:t>
      </w:r>
      <w:smartTag w:uri="urn:schemas-microsoft-com:office:smarttags" w:element="date">
        <w:smartTagPr>
          <w:attr w:name="ls" w:val="trans"/>
          <w:attr w:name="Month" w:val="12"/>
          <w:attr w:name="Day" w:val="21"/>
          <w:attr w:name="Year" w:val="1994"/>
        </w:smartTagPr>
        <w:r w:rsidRPr="00956883">
          <w:rPr>
            <w:rFonts w:eastAsia="Calibri"/>
            <w:sz w:val="28"/>
            <w:szCs w:val="28"/>
          </w:rPr>
          <w:t>21.12.1994</w:t>
        </w:r>
      </w:smartTag>
      <w:r w:rsidRPr="00956883">
        <w:rPr>
          <w:rFonts w:eastAsia="Calibri"/>
          <w:sz w:val="28"/>
          <w:szCs w:val="28"/>
        </w:rPr>
        <w:t xml:space="preserve"> № 68-</w:t>
      </w:r>
      <w:r w:rsidRPr="00956883">
        <w:rPr>
          <w:rFonts w:eastAsia="Calibri"/>
          <w:sz w:val="28"/>
          <w:szCs w:val="28"/>
          <w:lang w:eastAsia="en-US"/>
        </w:rPr>
        <w:t>ФЗ «О защите населения и территорий от чрезвычайных ситуа</w:t>
      </w:r>
      <w:r w:rsidRPr="00956883">
        <w:rPr>
          <w:rFonts w:eastAsia="Calibri"/>
          <w:sz w:val="28"/>
          <w:szCs w:val="28"/>
        </w:rPr>
        <w:t xml:space="preserve">ций природного и техногенного характера», </w:t>
      </w:r>
      <w:hyperlink r:id="rId16" w:anchor="8" w:history="1">
        <w:r w:rsidRPr="00956883">
          <w:rPr>
            <w:rFonts w:eastAsia="Calibri"/>
            <w:sz w:val="28"/>
            <w:szCs w:val="28"/>
          </w:rPr>
          <w:t>статьей 8</w:t>
        </w:r>
      </w:hyperlink>
      <w:r w:rsidRPr="00956883">
        <w:rPr>
          <w:rFonts w:eastAsia="Calibri"/>
          <w:sz w:val="28"/>
          <w:szCs w:val="28"/>
        </w:rPr>
        <w:t xml:space="preserve"> Федерального закона от </w:t>
      </w:r>
      <w:smartTag w:uri="urn:schemas-microsoft-com:office:smarttags" w:element="date">
        <w:smartTagPr>
          <w:attr w:name="ls" w:val="trans"/>
          <w:attr w:name="Month" w:val="2"/>
          <w:attr w:name="Day" w:val="12"/>
          <w:attr w:name="Year" w:val="1998"/>
        </w:smartTagPr>
        <w:r w:rsidRPr="00956883">
          <w:rPr>
            <w:rFonts w:eastAsia="Calibri"/>
            <w:sz w:val="28"/>
            <w:szCs w:val="28"/>
          </w:rPr>
          <w:t>12.02.1998</w:t>
        </w:r>
      </w:smartTag>
      <w:r w:rsidRPr="00956883">
        <w:rPr>
          <w:rFonts w:eastAsia="Calibri"/>
          <w:sz w:val="28"/>
          <w:szCs w:val="28"/>
        </w:rPr>
        <w:t xml:space="preserve"> № 28-ФЗ «О гражданской обороне» и </w:t>
      </w:r>
      <w:r w:rsidR="00A31333">
        <w:rPr>
          <w:rFonts w:eastAsia="Calibri"/>
          <w:sz w:val="28"/>
          <w:szCs w:val="28"/>
        </w:rPr>
        <w:t xml:space="preserve">п. </w:t>
      </w:r>
      <w:r w:rsidR="00212C6A">
        <w:rPr>
          <w:rFonts w:eastAsia="Calibri"/>
          <w:sz w:val="28"/>
          <w:szCs w:val="28"/>
        </w:rPr>
        <w:t>21</w:t>
      </w:r>
      <w:r w:rsidR="00A31333">
        <w:rPr>
          <w:rFonts w:eastAsia="Calibri"/>
          <w:sz w:val="28"/>
          <w:szCs w:val="28"/>
        </w:rPr>
        <w:t xml:space="preserve"> </w:t>
      </w:r>
      <w:hyperlink r:id="rId17" w:anchor="263" w:history="1">
        <w:r w:rsidRPr="00956883">
          <w:rPr>
            <w:rFonts w:eastAsia="Calibri"/>
            <w:sz w:val="28"/>
            <w:szCs w:val="28"/>
          </w:rPr>
          <w:t>стать</w:t>
        </w:r>
        <w:r w:rsidR="00A31333">
          <w:rPr>
            <w:rFonts w:eastAsia="Calibri"/>
            <w:sz w:val="28"/>
            <w:szCs w:val="28"/>
          </w:rPr>
          <w:t>и</w:t>
        </w:r>
        <w:r w:rsidRPr="00956883">
          <w:rPr>
            <w:rFonts w:eastAsia="Calibri"/>
            <w:sz w:val="28"/>
            <w:szCs w:val="28"/>
          </w:rPr>
          <w:t xml:space="preserve"> 1</w:t>
        </w:r>
      </w:hyperlink>
      <w:r w:rsidR="00212C6A">
        <w:rPr>
          <w:rFonts w:eastAsia="Calibri"/>
          <w:sz w:val="28"/>
          <w:szCs w:val="28"/>
        </w:rPr>
        <w:t>5</w:t>
      </w:r>
      <w:r w:rsidRPr="00956883">
        <w:rPr>
          <w:rFonts w:eastAsia="Calibri"/>
          <w:sz w:val="28"/>
          <w:szCs w:val="28"/>
        </w:rPr>
        <w:t xml:space="preserve"> Федерального закона от 06.10.2003 № 131-ФЗ «Об общих принципах организации местного самоуправления в Российской Федерации».</w:t>
      </w:r>
    </w:p>
    <w:p w:rsidR="00CE548B" w:rsidRPr="002A7F33" w:rsidRDefault="00956883" w:rsidP="00212C6A">
      <w:pPr>
        <w:ind w:firstLine="708"/>
        <w:jc w:val="both"/>
        <w:rPr>
          <w:bCs/>
          <w:color w:val="000000"/>
          <w:sz w:val="28"/>
          <w:szCs w:val="28"/>
        </w:rPr>
      </w:pPr>
      <w:r w:rsidRPr="00956883">
        <w:rPr>
          <w:rFonts w:eastAsia="Calibri"/>
          <w:sz w:val="28"/>
          <w:szCs w:val="28"/>
        </w:rPr>
        <w:t>4.9. Ответственность за неисполнение действующего законодательства по выполнению мероприятий в области защиты населения и территорий от чрезвычайных ситуаций природного и техногенного характера, а также мероприятий гражданской обороны возлагается в соответствии с Кодексом Российской Федерации об административных правонарушениях от 30.12.2001 № 195-ФЗ</w:t>
      </w:r>
      <w:r w:rsidR="00212C6A">
        <w:rPr>
          <w:rFonts w:eastAsia="Calibri"/>
          <w:sz w:val="28"/>
          <w:szCs w:val="28"/>
        </w:rPr>
        <w:t>.</w:t>
      </w:r>
      <w:permEnd w:id="481449336"/>
    </w:p>
    <w:sectPr w:rsidR="00CE548B" w:rsidRPr="002A7F33" w:rsidSect="00385A4D">
      <w:pgSz w:w="11906" w:h="16838"/>
      <w:pgMar w:top="1134" w:right="851" w:bottom="1134" w:left="1701" w:header="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3B8"/>
    <w:multiLevelType w:val="singleLevel"/>
    <w:tmpl w:val="CB1EF94E"/>
    <w:lvl w:ilvl="0">
      <w:start w:val="7"/>
      <w:numFmt w:val="decimal"/>
      <w:lvlText w:val="3.1.%1."/>
      <w:legacy w:legacy="1" w:legacySpace="0" w:legacyIndent="825"/>
      <w:lvlJc w:val="left"/>
      <w:rPr>
        <w:rFonts w:ascii="Times New Roman" w:hAnsi="Times New Roman" w:cs="Times New Roman" w:hint="default"/>
      </w:rPr>
    </w:lvl>
  </w:abstractNum>
  <w:abstractNum w:abstractNumId="1" w15:restartNumberingAfterBreak="0">
    <w:nsid w:val="02BA3C9E"/>
    <w:multiLevelType w:val="singleLevel"/>
    <w:tmpl w:val="981263BA"/>
    <w:lvl w:ilvl="0">
      <w:start w:val="4"/>
      <w:numFmt w:val="decimal"/>
      <w:lvlText w:val="2.1.%1."/>
      <w:legacy w:legacy="1" w:legacySpace="0" w:legacyIndent="724"/>
      <w:lvlJc w:val="left"/>
      <w:rPr>
        <w:rFonts w:ascii="Times New Roman" w:hAnsi="Times New Roman" w:cs="Times New Roman" w:hint="default"/>
      </w:rPr>
    </w:lvl>
  </w:abstractNum>
  <w:abstractNum w:abstractNumId="2" w15:restartNumberingAfterBreak="0">
    <w:nsid w:val="0DF4740C"/>
    <w:multiLevelType w:val="singleLevel"/>
    <w:tmpl w:val="296EB988"/>
    <w:lvl w:ilvl="0">
      <w:start w:val="1"/>
      <w:numFmt w:val="bullet"/>
      <w:lvlText w:val=""/>
      <w:lvlJc w:val="left"/>
      <w:pPr>
        <w:tabs>
          <w:tab w:val="num" w:pos="786"/>
        </w:tabs>
        <w:ind w:left="786" w:hanging="360"/>
      </w:pPr>
      <w:rPr>
        <w:rFonts w:ascii="Symbol" w:hAnsi="Symbol" w:hint="default"/>
      </w:rPr>
    </w:lvl>
  </w:abstractNum>
  <w:abstractNum w:abstractNumId="3" w15:restartNumberingAfterBreak="0">
    <w:nsid w:val="129C0EC1"/>
    <w:multiLevelType w:val="singleLevel"/>
    <w:tmpl w:val="F286A9E2"/>
    <w:lvl w:ilvl="0">
      <w:start w:val="1"/>
      <w:numFmt w:val="decimal"/>
      <w:lvlText w:val="4.%1."/>
      <w:lvlJc w:val="left"/>
      <w:pPr>
        <w:tabs>
          <w:tab w:val="num" w:pos="360"/>
        </w:tabs>
        <w:ind w:left="283" w:hanging="283"/>
      </w:pPr>
      <w:rPr>
        <w:rFonts w:ascii="Times New Roman" w:hAnsi="Times New Roman" w:hint="default"/>
        <w:b w:val="0"/>
        <w:i w:val="0"/>
        <w:sz w:val="28"/>
        <w:szCs w:val="28"/>
        <w:u w:val="none"/>
      </w:rPr>
    </w:lvl>
  </w:abstractNum>
  <w:abstractNum w:abstractNumId="4" w15:restartNumberingAfterBreak="0">
    <w:nsid w:val="19DD6F9F"/>
    <w:multiLevelType w:val="multilevel"/>
    <w:tmpl w:val="FE12C090"/>
    <w:lvl w:ilvl="0">
      <w:start w:val="3"/>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C941595"/>
    <w:multiLevelType w:val="hybridMultilevel"/>
    <w:tmpl w:val="81643E6E"/>
    <w:lvl w:ilvl="0" w:tplc="FFFFFFFF">
      <w:start w:val="1"/>
      <w:numFmt w:val="decimal"/>
      <w:lvlText w:val="%1."/>
      <w:lvlJc w:val="left"/>
      <w:pPr>
        <w:tabs>
          <w:tab w:val="num" w:pos="1271"/>
        </w:tabs>
        <w:ind w:left="1271" w:hanging="42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6" w15:restartNumberingAfterBreak="0">
    <w:nsid w:val="266A759F"/>
    <w:multiLevelType w:val="singleLevel"/>
    <w:tmpl w:val="660C62A6"/>
    <w:lvl w:ilvl="0">
      <w:start w:val="3"/>
      <w:numFmt w:val="decimal"/>
      <w:lvlText w:val="1.4.%1."/>
      <w:legacy w:legacy="1" w:legacySpace="0" w:legacyIndent="720"/>
      <w:lvlJc w:val="left"/>
      <w:rPr>
        <w:rFonts w:ascii="Times New Roman" w:hAnsi="Times New Roman" w:cs="Times New Roman" w:hint="default"/>
      </w:rPr>
    </w:lvl>
  </w:abstractNum>
  <w:abstractNum w:abstractNumId="7" w15:restartNumberingAfterBreak="0">
    <w:nsid w:val="285464CC"/>
    <w:multiLevelType w:val="singleLevel"/>
    <w:tmpl w:val="7264C2E8"/>
    <w:lvl w:ilvl="0">
      <w:start w:val="12"/>
      <w:numFmt w:val="decimal"/>
      <w:lvlText w:val="1.4.%1."/>
      <w:legacy w:legacy="1" w:legacySpace="0" w:legacyIndent="840"/>
      <w:lvlJc w:val="left"/>
      <w:rPr>
        <w:rFonts w:ascii="Times New Roman" w:hAnsi="Times New Roman" w:cs="Times New Roman" w:hint="default"/>
      </w:rPr>
    </w:lvl>
  </w:abstractNum>
  <w:abstractNum w:abstractNumId="8" w15:restartNumberingAfterBreak="0">
    <w:nsid w:val="28F56A2A"/>
    <w:multiLevelType w:val="singleLevel"/>
    <w:tmpl w:val="B7DE308C"/>
    <w:lvl w:ilvl="0">
      <w:start w:val="1"/>
      <w:numFmt w:val="decimal"/>
      <w:lvlText w:val="5.%1."/>
      <w:lvlJc w:val="left"/>
      <w:pPr>
        <w:tabs>
          <w:tab w:val="num" w:pos="928"/>
        </w:tabs>
        <w:ind w:left="851" w:hanging="283"/>
      </w:pPr>
      <w:rPr>
        <w:rFonts w:ascii="Times New Roman" w:hAnsi="Times New Roman" w:hint="default"/>
        <w:b w:val="0"/>
        <w:i w:val="0"/>
        <w:sz w:val="28"/>
        <w:szCs w:val="28"/>
        <w:u w:val="none"/>
      </w:rPr>
    </w:lvl>
  </w:abstractNum>
  <w:abstractNum w:abstractNumId="9" w15:restartNumberingAfterBreak="0">
    <w:nsid w:val="2C277D3B"/>
    <w:multiLevelType w:val="multilevel"/>
    <w:tmpl w:val="4C606384"/>
    <w:lvl w:ilvl="0">
      <w:start w:val="3"/>
      <w:numFmt w:val="decimal"/>
      <w:lvlText w:val="%1."/>
      <w:lvlJc w:val="left"/>
      <w:pPr>
        <w:ind w:left="675" w:hanging="675"/>
      </w:pPr>
      <w:rPr>
        <w:rFonts w:cs="Times New Roman" w:hint="default"/>
      </w:rPr>
    </w:lvl>
    <w:lvl w:ilvl="1">
      <w:start w:val="2"/>
      <w:numFmt w:val="decimal"/>
      <w:lvlText w:val="%1.%2."/>
      <w:lvlJc w:val="left"/>
      <w:pPr>
        <w:ind w:left="1363" w:hanging="720"/>
      </w:pPr>
      <w:rPr>
        <w:rFonts w:cs="Times New Roman" w:hint="default"/>
      </w:rPr>
    </w:lvl>
    <w:lvl w:ilvl="2">
      <w:start w:val="2"/>
      <w:numFmt w:val="decimal"/>
      <w:lvlText w:val="%1.%2.%3."/>
      <w:lvlJc w:val="left"/>
      <w:pPr>
        <w:ind w:left="2006" w:hanging="720"/>
      </w:pPr>
      <w:rPr>
        <w:rFonts w:cs="Times New Roman" w:hint="default"/>
      </w:rPr>
    </w:lvl>
    <w:lvl w:ilvl="3">
      <w:start w:val="1"/>
      <w:numFmt w:val="decimal"/>
      <w:lvlText w:val="%1.%2.%3.%4."/>
      <w:lvlJc w:val="left"/>
      <w:pPr>
        <w:ind w:left="3009" w:hanging="1080"/>
      </w:pPr>
      <w:rPr>
        <w:rFonts w:cs="Times New Roman" w:hint="default"/>
      </w:rPr>
    </w:lvl>
    <w:lvl w:ilvl="4">
      <w:start w:val="1"/>
      <w:numFmt w:val="decimal"/>
      <w:lvlText w:val="%1.%2.%3.%4.%5."/>
      <w:lvlJc w:val="left"/>
      <w:pPr>
        <w:ind w:left="3652" w:hanging="1080"/>
      </w:pPr>
      <w:rPr>
        <w:rFonts w:cs="Times New Roman" w:hint="default"/>
      </w:rPr>
    </w:lvl>
    <w:lvl w:ilvl="5">
      <w:start w:val="1"/>
      <w:numFmt w:val="decimal"/>
      <w:lvlText w:val="%1.%2.%3.%4.%5.%6."/>
      <w:lvlJc w:val="left"/>
      <w:pPr>
        <w:ind w:left="4655" w:hanging="1440"/>
      </w:pPr>
      <w:rPr>
        <w:rFonts w:cs="Times New Roman" w:hint="default"/>
      </w:rPr>
    </w:lvl>
    <w:lvl w:ilvl="6">
      <w:start w:val="1"/>
      <w:numFmt w:val="decimal"/>
      <w:lvlText w:val="%1.%2.%3.%4.%5.%6.%7."/>
      <w:lvlJc w:val="left"/>
      <w:pPr>
        <w:ind w:left="5658" w:hanging="1800"/>
      </w:pPr>
      <w:rPr>
        <w:rFonts w:cs="Times New Roman" w:hint="default"/>
      </w:rPr>
    </w:lvl>
    <w:lvl w:ilvl="7">
      <w:start w:val="1"/>
      <w:numFmt w:val="decimal"/>
      <w:lvlText w:val="%1.%2.%3.%4.%5.%6.%7.%8."/>
      <w:lvlJc w:val="left"/>
      <w:pPr>
        <w:ind w:left="6301" w:hanging="1800"/>
      </w:pPr>
      <w:rPr>
        <w:rFonts w:cs="Times New Roman" w:hint="default"/>
      </w:rPr>
    </w:lvl>
    <w:lvl w:ilvl="8">
      <w:start w:val="1"/>
      <w:numFmt w:val="decimal"/>
      <w:lvlText w:val="%1.%2.%3.%4.%5.%6.%7.%8.%9."/>
      <w:lvlJc w:val="left"/>
      <w:pPr>
        <w:ind w:left="7304" w:hanging="2160"/>
      </w:pPr>
      <w:rPr>
        <w:rFonts w:cs="Times New Roman" w:hint="default"/>
      </w:rPr>
    </w:lvl>
  </w:abstractNum>
  <w:abstractNum w:abstractNumId="10" w15:restartNumberingAfterBreak="0">
    <w:nsid w:val="2FA63886"/>
    <w:multiLevelType w:val="multilevel"/>
    <w:tmpl w:val="AF76D4E0"/>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1436"/>
        </w:tabs>
        <w:ind w:left="1436" w:hanging="585"/>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1" w15:restartNumberingAfterBreak="0">
    <w:nsid w:val="2FE52F5F"/>
    <w:multiLevelType w:val="singleLevel"/>
    <w:tmpl w:val="34A86504"/>
    <w:lvl w:ilvl="0">
      <w:start w:val="2"/>
      <w:numFmt w:val="decimal"/>
      <w:lvlText w:val="3.1.%1."/>
      <w:legacy w:legacy="1" w:legacySpace="0" w:legacyIndent="735"/>
      <w:lvlJc w:val="left"/>
      <w:rPr>
        <w:rFonts w:ascii="Times New Roman" w:hAnsi="Times New Roman" w:cs="Times New Roman" w:hint="default"/>
        <w:color w:val="FFFFFF" w:themeColor="background1"/>
      </w:rPr>
    </w:lvl>
  </w:abstractNum>
  <w:abstractNum w:abstractNumId="12" w15:restartNumberingAfterBreak="0">
    <w:nsid w:val="30363B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71197F"/>
    <w:multiLevelType w:val="singleLevel"/>
    <w:tmpl w:val="C3762166"/>
    <w:lvl w:ilvl="0">
      <w:start w:val="7"/>
      <w:numFmt w:val="decimal"/>
      <w:lvlText w:val="2.1.%1."/>
      <w:legacy w:legacy="1" w:legacySpace="0" w:legacyIndent="912"/>
      <w:lvlJc w:val="left"/>
      <w:rPr>
        <w:rFonts w:ascii="Times New Roman" w:hAnsi="Times New Roman" w:cs="Times New Roman" w:hint="default"/>
      </w:rPr>
    </w:lvl>
  </w:abstractNum>
  <w:abstractNum w:abstractNumId="14" w15:restartNumberingAfterBreak="0">
    <w:nsid w:val="3B4741F4"/>
    <w:multiLevelType w:val="singleLevel"/>
    <w:tmpl w:val="FCBE9340"/>
    <w:lvl w:ilvl="0">
      <w:start w:val="6"/>
      <w:numFmt w:val="decimal"/>
      <w:lvlText w:val="1.1.%1."/>
      <w:legacy w:legacy="1" w:legacySpace="0" w:legacyIndent="879"/>
      <w:lvlJc w:val="left"/>
      <w:rPr>
        <w:rFonts w:ascii="Times New Roman" w:hAnsi="Times New Roman" w:cs="Times New Roman" w:hint="default"/>
      </w:rPr>
    </w:lvl>
  </w:abstractNum>
  <w:abstractNum w:abstractNumId="15" w15:restartNumberingAfterBreak="0">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76000B"/>
    <w:multiLevelType w:val="singleLevel"/>
    <w:tmpl w:val="CE94B6E8"/>
    <w:lvl w:ilvl="0">
      <w:start w:val="3"/>
      <w:numFmt w:val="decimal"/>
      <w:lvlText w:val="2.2.%1."/>
      <w:legacy w:legacy="1" w:legacySpace="0" w:legacyIndent="884"/>
      <w:lvlJc w:val="left"/>
      <w:rPr>
        <w:rFonts w:ascii="Times New Roman" w:hAnsi="Times New Roman" w:cs="Times New Roman" w:hint="default"/>
      </w:rPr>
    </w:lvl>
  </w:abstractNum>
  <w:abstractNum w:abstractNumId="17" w15:restartNumberingAfterBreak="0">
    <w:nsid w:val="49F045DC"/>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D1372F"/>
    <w:multiLevelType w:val="singleLevel"/>
    <w:tmpl w:val="A186FD62"/>
    <w:lvl w:ilvl="0">
      <w:start w:val="1"/>
      <w:numFmt w:val="decimal"/>
      <w:lvlText w:val="1.4.%1."/>
      <w:legacy w:legacy="1" w:legacySpace="0" w:legacyIndent="701"/>
      <w:lvlJc w:val="left"/>
      <w:rPr>
        <w:rFonts w:ascii="Times New Roman" w:hAnsi="Times New Roman" w:cs="Times New Roman" w:hint="default"/>
      </w:rPr>
    </w:lvl>
  </w:abstractNum>
  <w:abstractNum w:abstractNumId="19" w15:restartNumberingAfterBreak="0">
    <w:nsid w:val="5E55316B"/>
    <w:multiLevelType w:val="singleLevel"/>
    <w:tmpl w:val="368E6AEA"/>
    <w:lvl w:ilvl="0">
      <w:start w:val="1"/>
      <w:numFmt w:val="decimal"/>
      <w:lvlText w:val="4.%1."/>
      <w:legacy w:legacy="1" w:legacySpace="0" w:legacyIndent="495"/>
      <w:lvlJc w:val="left"/>
      <w:rPr>
        <w:rFonts w:ascii="Times New Roman" w:hAnsi="Times New Roman" w:cs="Times New Roman" w:hint="default"/>
      </w:rPr>
    </w:lvl>
  </w:abstractNum>
  <w:abstractNum w:abstractNumId="20" w15:restartNumberingAfterBreak="0">
    <w:nsid w:val="5F602D88"/>
    <w:multiLevelType w:val="singleLevel"/>
    <w:tmpl w:val="0964B868"/>
    <w:lvl w:ilvl="0">
      <w:start w:val="13"/>
      <w:numFmt w:val="decimal"/>
      <w:lvlText w:val="1.4.%1."/>
      <w:legacy w:legacy="1" w:legacySpace="0" w:legacyIndent="840"/>
      <w:lvlJc w:val="left"/>
      <w:rPr>
        <w:rFonts w:ascii="Times New Roman" w:hAnsi="Times New Roman" w:cs="Times New Roman" w:hint="default"/>
      </w:rPr>
    </w:lvl>
  </w:abstractNum>
  <w:abstractNum w:abstractNumId="21" w15:restartNumberingAfterBreak="0">
    <w:nsid w:val="64473B01"/>
    <w:multiLevelType w:val="singleLevel"/>
    <w:tmpl w:val="94700F0C"/>
    <w:lvl w:ilvl="0">
      <w:start w:val="9"/>
      <w:numFmt w:val="decimal"/>
      <w:lvlText w:val="2.1.%1."/>
      <w:legacy w:legacy="1" w:legacySpace="0" w:legacyIndent="807"/>
      <w:lvlJc w:val="left"/>
      <w:rPr>
        <w:rFonts w:ascii="Times New Roman" w:hAnsi="Times New Roman" w:cs="Times New Roman" w:hint="default"/>
      </w:rPr>
    </w:lvl>
  </w:abstractNum>
  <w:abstractNum w:abstractNumId="22" w15:restartNumberingAfterBreak="0">
    <w:nsid w:val="713133C7"/>
    <w:multiLevelType w:val="singleLevel"/>
    <w:tmpl w:val="43E896D6"/>
    <w:lvl w:ilvl="0">
      <w:start w:val="1"/>
      <w:numFmt w:val="decimal"/>
      <w:lvlText w:val="2.1.%1."/>
      <w:legacy w:legacy="1" w:legacySpace="0" w:legacyIndent="710"/>
      <w:lvlJc w:val="left"/>
      <w:rPr>
        <w:rFonts w:ascii="Times New Roman" w:hAnsi="Times New Roman" w:cs="Times New Roman" w:hint="default"/>
      </w:rPr>
    </w:lvl>
  </w:abstractNum>
  <w:abstractNum w:abstractNumId="23" w15:restartNumberingAfterBreak="0">
    <w:nsid w:val="71AE6F9E"/>
    <w:multiLevelType w:val="multilevel"/>
    <w:tmpl w:val="40263EF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4" w15:restartNumberingAfterBreak="0">
    <w:nsid w:val="774974A8"/>
    <w:multiLevelType w:val="singleLevel"/>
    <w:tmpl w:val="5FB4EDAA"/>
    <w:lvl w:ilvl="0">
      <w:start w:val="2"/>
      <w:numFmt w:val="decimal"/>
      <w:lvlText w:val="4.%1."/>
      <w:legacy w:legacy="1" w:legacySpace="0" w:legacyIndent="495"/>
      <w:lvlJc w:val="left"/>
      <w:rPr>
        <w:rFonts w:ascii="Times New Roman" w:hAnsi="Times New Roman" w:cs="Times New Roman" w:hint="default"/>
      </w:rPr>
    </w:lvl>
  </w:abstractNum>
  <w:abstractNum w:abstractNumId="25" w15:restartNumberingAfterBreak="0">
    <w:nsid w:val="7B442397"/>
    <w:multiLevelType w:val="singleLevel"/>
    <w:tmpl w:val="01F0BE18"/>
    <w:lvl w:ilvl="0">
      <w:start w:val="10"/>
      <w:numFmt w:val="decimal"/>
      <w:lvlText w:val="1.4.%1."/>
      <w:legacy w:legacy="1" w:legacySpace="0" w:legacyIndent="989"/>
      <w:lvlJc w:val="left"/>
      <w:rPr>
        <w:rFonts w:ascii="Times New Roman" w:hAnsi="Times New Roman" w:cs="Times New Roman" w:hint="default"/>
      </w:rPr>
    </w:lvl>
  </w:abstractNum>
  <w:abstractNum w:abstractNumId="26" w15:restartNumberingAfterBreak="0">
    <w:nsid w:val="7C1C1A80"/>
    <w:multiLevelType w:val="singleLevel"/>
    <w:tmpl w:val="3E8840E6"/>
    <w:lvl w:ilvl="0">
      <w:start w:val="3"/>
      <w:numFmt w:val="decimal"/>
      <w:lvlText w:val="1.1.%1."/>
      <w:legacy w:legacy="1" w:legacySpace="0" w:legacyIndent="696"/>
      <w:lvlJc w:val="left"/>
      <w:rPr>
        <w:rFonts w:ascii="Times New Roman" w:hAnsi="Times New Roman" w:cs="Times New Roman" w:hint="default"/>
      </w:rPr>
    </w:lvl>
  </w:abstractNum>
  <w:abstractNum w:abstractNumId="27" w15:restartNumberingAfterBreak="0">
    <w:nsid w:val="7D0D3429"/>
    <w:multiLevelType w:val="multilevel"/>
    <w:tmpl w:val="22568D7C"/>
    <w:lvl w:ilvl="0">
      <w:start w:val="1"/>
      <w:numFmt w:val="none"/>
      <w:lvlText w:val=""/>
      <w:legacy w:legacy="1" w:legacySpace="120" w:legacyIndent="360"/>
      <w:lvlJc w:val="left"/>
      <w:pPr>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7DA44D4B"/>
    <w:multiLevelType w:val="singleLevel"/>
    <w:tmpl w:val="FF9A7B2E"/>
    <w:lvl w:ilvl="0">
      <w:start w:val="1"/>
      <w:numFmt w:val="decimal"/>
      <w:lvlText w:val="3.2.%1."/>
      <w:lvlJc w:val="left"/>
      <w:pPr>
        <w:tabs>
          <w:tab w:val="num" w:pos="720"/>
        </w:tabs>
        <w:ind w:left="283" w:hanging="283"/>
      </w:pPr>
      <w:rPr>
        <w:rFonts w:ascii="Times New Roman" w:hAnsi="Times New Roman" w:hint="default"/>
        <w:b w:val="0"/>
        <w:i w:val="0"/>
        <w:sz w:val="28"/>
        <w:szCs w:val="28"/>
        <w:u w:val="none"/>
      </w:rPr>
    </w:lvl>
  </w:abstractNum>
  <w:num w:numId="1">
    <w:abstractNumId w:val="15"/>
  </w:num>
  <w:num w:numId="2">
    <w:abstractNumId w:val="26"/>
  </w:num>
  <w:num w:numId="3">
    <w:abstractNumId w:val="14"/>
  </w:num>
  <w:num w:numId="4">
    <w:abstractNumId w:val="18"/>
  </w:num>
  <w:num w:numId="5">
    <w:abstractNumId w:val="6"/>
  </w:num>
  <w:num w:numId="6">
    <w:abstractNumId w:val="25"/>
  </w:num>
  <w:num w:numId="7">
    <w:abstractNumId w:val="7"/>
  </w:num>
  <w:num w:numId="8">
    <w:abstractNumId w:val="20"/>
  </w:num>
  <w:num w:numId="9">
    <w:abstractNumId w:val="22"/>
  </w:num>
  <w:num w:numId="10">
    <w:abstractNumId w:val="22"/>
    <w:lvlOverride w:ilvl="0">
      <w:lvl w:ilvl="0">
        <w:start w:val="1"/>
        <w:numFmt w:val="decimal"/>
        <w:lvlText w:val="2.1.%1."/>
        <w:legacy w:legacy="1" w:legacySpace="0" w:legacyIndent="826"/>
        <w:lvlJc w:val="left"/>
        <w:rPr>
          <w:rFonts w:ascii="Times New Roman" w:hAnsi="Times New Roman" w:cs="Times New Roman" w:hint="default"/>
        </w:rPr>
      </w:lvl>
    </w:lvlOverride>
  </w:num>
  <w:num w:numId="11">
    <w:abstractNumId w:val="1"/>
  </w:num>
  <w:num w:numId="12">
    <w:abstractNumId w:val="1"/>
    <w:lvlOverride w:ilvl="0">
      <w:lvl w:ilvl="0">
        <w:start w:val="5"/>
        <w:numFmt w:val="decimal"/>
        <w:lvlText w:val="2.1.%1."/>
        <w:legacy w:legacy="1" w:legacySpace="0" w:legacyIndent="754"/>
        <w:lvlJc w:val="left"/>
        <w:rPr>
          <w:rFonts w:ascii="Times New Roman" w:hAnsi="Times New Roman" w:cs="Times New Roman" w:hint="default"/>
        </w:rPr>
      </w:lvl>
    </w:lvlOverride>
  </w:num>
  <w:num w:numId="13">
    <w:abstractNumId w:val="1"/>
    <w:lvlOverride w:ilvl="0">
      <w:lvl w:ilvl="0">
        <w:start w:val="5"/>
        <w:numFmt w:val="decimal"/>
        <w:lvlText w:val="2.1.%1."/>
        <w:legacy w:legacy="1" w:legacySpace="0" w:legacyIndent="912"/>
        <w:lvlJc w:val="left"/>
        <w:rPr>
          <w:rFonts w:ascii="Times New Roman" w:hAnsi="Times New Roman" w:cs="Times New Roman" w:hint="default"/>
        </w:rPr>
      </w:lvl>
    </w:lvlOverride>
  </w:num>
  <w:num w:numId="14">
    <w:abstractNumId w:val="13"/>
  </w:num>
  <w:num w:numId="15">
    <w:abstractNumId w:val="21"/>
  </w:num>
  <w:num w:numId="16">
    <w:abstractNumId w:val="21"/>
    <w:lvlOverride w:ilvl="0">
      <w:lvl w:ilvl="0">
        <w:start w:val="9"/>
        <w:numFmt w:val="decimal"/>
        <w:lvlText w:val="2.1.%1."/>
        <w:legacy w:legacy="1" w:legacySpace="0" w:legacyIndent="932"/>
        <w:lvlJc w:val="left"/>
        <w:rPr>
          <w:rFonts w:ascii="Times New Roman" w:hAnsi="Times New Roman" w:cs="Times New Roman" w:hint="default"/>
        </w:rPr>
      </w:lvl>
    </w:lvlOverride>
  </w:num>
  <w:num w:numId="17">
    <w:abstractNumId w:val="16"/>
  </w:num>
  <w:num w:numId="18">
    <w:abstractNumId w:val="16"/>
    <w:lvlOverride w:ilvl="0">
      <w:lvl w:ilvl="0">
        <w:start w:val="3"/>
        <w:numFmt w:val="decimal"/>
        <w:lvlText w:val="2.2.%1."/>
        <w:legacy w:legacy="1" w:legacySpace="0" w:legacyIndent="744"/>
        <w:lvlJc w:val="left"/>
        <w:rPr>
          <w:rFonts w:ascii="Times New Roman" w:hAnsi="Times New Roman" w:cs="Times New Roman" w:hint="default"/>
        </w:rPr>
      </w:lvl>
    </w:lvlOverride>
  </w:num>
  <w:num w:numId="19">
    <w:abstractNumId w:val="16"/>
    <w:lvlOverride w:ilvl="0">
      <w:lvl w:ilvl="0">
        <w:start w:val="3"/>
        <w:numFmt w:val="decimal"/>
        <w:lvlText w:val="2.2.%1."/>
        <w:legacy w:legacy="1" w:legacySpace="0" w:legacyIndent="946"/>
        <w:lvlJc w:val="left"/>
        <w:rPr>
          <w:rFonts w:ascii="Times New Roman" w:hAnsi="Times New Roman" w:cs="Times New Roman" w:hint="default"/>
        </w:rPr>
      </w:lvl>
    </w:lvlOverride>
  </w:num>
  <w:num w:numId="20">
    <w:abstractNumId w:val="11"/>
  </w:num>
  <w:num w:numId="21">
    <w:abstractNumId w:val="11"/>
    <w:lvlOverride w:ilvl="0">
      <w:lvl w:ilvl="0">
        <w:start w:val="2"/>
        <w:numFmt w:val="decimal"/>
        <w:lvlText w:val="3.1.%1."/>
        <w:legacy w:legacy="1" w:legacySpace="0" w:legacyIndent="825"/>
        <w:lvlJc w:val="left"/>
        <w:rPr>
          <w:rFonts w:ascii="Times New Roman" w:hAnsi="Times New Roman" w:cs="Times New Roman" w:hint="default"/>
        </w:rPr>
      </w:lvl>
    </w:lvlOverride>
  </w:num>
  <w:num w:numId="22">
    <w:abstractNumId w:val="11"/>
    <w:lvlOverride w:ilvl="0">
      <w:lvl w:ilvl="0">
        <w:start w:val="2"/>
        <w:numFmt w:val="decimal"/>
        <w:lvlText w:val="3.1.%1."/>
        <w:legacy w:legacy="1" w:legacySpace="0" w:legacyIndent="739"/>
        <w:lvlJc w:val="left"/>
        <w:rPr>
          <w:rFonts w:ascii="Times New Roman" w:hAnsi="Times New Roman" w:cs="Times New Roman" w:hint="default"/>
        </w:rPr>
      </w:lvl>
    </w:lvlOverride>
  </w:num>
  <w:num w:numId="23">
    <w:abstractNumId w:val="0"/>
  </w:num>
  <w:num w:numId="24">
    <w:abstractNumId w:val="19"/>
  </w:num>
  <w:num w:numId="25">
    <w:abstractNumId w:val="24"/>
  </w:num>
  <w:num w:numId="26">
    <w:abstractNumId w:val="4"/>
  </w:num>
  <w:num w:numId="27">
    <w:abstractNumId w:val="9"/>
  </w:num>
  <w:num w:numId="28">
    <w:abstractNumId w:val="23"/>
  </w:num>
  <w:num w:numId="29">
    <w:abstractNumId w:val="10"/>
  </w:num>
  <w:num w:numId="30">
    <w:abstractNumId w:val="2"/>
  </w:num>
  <w:num w:numId="31">
    <w:abstractNumId w:val="28"/>
  </w:num>
  <w:num w:numId="32">
    <w:abstractNumId w:val="3"/>
  </w:num>
  <w:num w:numId="33">
    <w:abstractNumId w:val="8"/>
  </w:num>
  <w:num w:numId="34">
    <w:abstractNumId w:val="27"/>
  </w:num>
  <w:num w:numId="35">
    <w:abstractNumId w:val="5"/>
  </w:num>
  <w:num w:numId="36">
    <w:abstractNumId w:val="12"/>
  </w:num>
  <w:num w:numId="37">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ocumentProtection w:edit="readOnly" w:enforcement="1" w:cryptProviderType="rsaAES" w:cryptAlgorithmClass="hash" w:cryptAlgorithmType="typeAny" w:cryptAlgorithmSid="14" w:cryptSpinCount="100000" w:hash="izEif1MbLn7dNlrEHbcyEIdgN/tgFQ/kcPEOYZKroQGCH5QcVOS9+j4Rrt3KmFXLMIB8sEVjVjNNLuN7k3H5Xg==" w:salt="S4bwGl+c+/S1Q6mj4uqiug=="/>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0007F"/>
    <w:rsid w:val="000006F1"/>
    <w:rsid w:val="00001E89"/>
    <w:rsid w:val="00006A69"/>
    <w:rsid w:val="00010961"/>
    <w:rsid w:val="00046DE6"/>
    <w:rsid w:val="0006098E"/>
    <w:rsid w:val="000648F3"/>
    <w:rsid w:val="0006703F"/>
    <w:rsid w:val="000848C9"/>
    <w:rsid w:val="000901C0"/>
    <w:rsid w:val="00096CAB"/>
    <w:rsid w:val="000A4847"/>
    <w:rsid w:val="000B1397"/>
    <w:rsid w:val="000C0B0B"/>
    <w:rsid w:val="000C673E"/>
    <w:rsid w:val="000C7364"/>
    <w:rsid w:val="000E194B"/>
    <w:rsid w:val="000E27A6"/>
    <w:rsid w:val="000F273B"/>
    <w:rsid w:val="00104BF6"/>
    <w:rsid w:val="001147E8"/>
    <w:rsid w:val="001313AE"/>
    <w:rsid w:val="001344D2"/>
    <w:rsid w:val="00153563"/>
    <w:rsid w:val="00157AFC"/>
    <w:rsid w:val="00164ABE"/>
    <w:rsid w:val="001724D2"/>
    <w:rsid w:val="001779F7"/>
    <w:rsid w:val="00185409"/>
    <w:rsid w:val="001944C6"/>
    <w:rsid w:val="001B05C8"/>
    <w:rsid w:val="001B3250"/>
    <w:rsid w:val="001B5ADA"/>
    <w:rsid w:val="001C0A64"/>
    <w:rsid w:val="001C47CE"/>
    <w:rsid w:val="001D515C"/>
    <w:rsid w:val="00200902"/>
    <w:rsid w:val="0020550A"/>
    <w:rsid w:val="00211A2F"/>
    <w:rsid w:val="00212C6A"/>
    <w:rsid w:val="00226C46"/>
    <w:rsid w:val="00284AD6"/>
    <w:rsid w:val="002A60AB"/>
    <w:rsid w:val="002A7F33"/>
    <w:rsid w:val="002B44B5"/>
    <w:rsid w:val="002B6EAD"/>
    <w:rsid w:val="002D1355"/>
    <w:rsid w:val="002D28C3"/>
    <w:rsid w:val="002D2BAB"/>
    <w:rsid w:val="002D3511"/>
    <w:rsid w:val="002E027F"/>
    <w:rsid w:val="002E77A5"/>
    <w:rsid w:val="002F5236"/>
    <w:rsid w:val="002F6FD0"/>
    <w:rsid w:val="00303980"/>
    <w:rsid w:val="00316C00"/>
    <w:rsid w:val="00321CF0"/>
    <w:rsid w:val="00324F5F"/>
    <w:rsid w:val="00331DE3"/>
    <w:rsid w:val="00363112"/>
    <w:rsid w:val="0036458F"/>
    <w:rsid w:val="0036469A"/>
    <w:rsid w:val="0037097F"/>
    <w:rsid w:val="003749A6"/>
    <w:rsid w:val="0038064B"/>
    <w:rsid w:val="00385A4D"/>
    <w:rsid w:val="003A2174"/>
    <w:rsid w:val="003A6070"/>
    <w:rsid w:val="003B0591"/>
    <w:rsid w:val="003B6F45"/>
    <w:rsid w:val="003E0AA7"/>
    <w:rsid w:val="003E23A9"/>
    <w:rsid w:val="003E2E36"/>
    <w:rsid w:val="003E77A5"/>
    <w:rsid w:val="003F789B"/>
    <w:rsid w:val="00404C74"/>
    <w:rsid w:val="0041532E"/>
    <w:rsid w:val="004218D3"/>
    <w:rsid w:val="00426928"/>
    <w:rsid w:val="00441999"/>
    <w:rsid w:val="00456524"/>
    <w:rsid w:val="00471690"/>
    <w:rsid w:val="004B19E2"/>
    <w:rsid w:val="004B55E3"/>
    <w:rsid w:val="004E6D42"/>
    <w:rsid w:val="005149D7"/>
    <w:rsid w:val="00514A68"/>
    <w:rsid w:val="005329E4"/>
    <w:rsid w:val="005348DE"/>
    <w:rsid w:val="005352C3"/>
    <w:rsid w:val="00543B6D"/>
    <w:rsid w:val="00560643"/>
    <w:rsid w:val="0057161A"/>
    <w:rsid w:val="005812DA"/>
    <w:rsid w:val="005949B2"/>
    <w:rsid w:val="005A3564"/>
    <w:rsid w:val="005B79B6"/>
    <w:rsid w:val="005C4F44"/>
    <w:rsid w:val="005E67FC"/>
    <w:rsid w:val="005F1089"/>
    <w:rsid w:val="00600BEE"/>
    <w:rsid w:val="0060442A"/>
    <w:rsid w:val="006166E5"/>
    <w:rsid w:val="0062651B"/>
    <w:rsid w:val="00630590"/>
    <w:rsid w:val="0063415B"/>
    <w:rsid w:val="0064044C"/>
    <w:rsid w:val="00647CF0"/>
    <w:rsid w:val="006538DF"/>
    <w:rsid w:val="006638B4"/>
    <w:rsid w:val="00667710"/>
    <w:rsid w:val="006755BE"/>
    <w:rsid w:val="00684CC6"/>
    <w:rsid w:val="00692B8F"/>
    <w:rsid w:val="006A1D6C"/>
    <w:rsid w:val="006A35D8"/>
    <w:rsid w:val="006D36A7"/>
    <w:rsid w:val="006E7550"/>
    <w:rsid w:val="007109D6"/>
    <w:rsid w:val="00711623"/>
    <w:rsid w:val="007234B1"/>
    <w:rsid w:val="00745A78"/>
    <w:rsid w:val="00746C7A"/>
    <w:rsid w:val="007555CC"/>
    <w:rsid w:val="00761801"/>
    <w:rsid w:val="007914B0"/>
    <w:rsid w:val="00796CBC"/>
    <w:rsid w:val="007A62F9"/>
    <w:rsid w:val="007D2855"/>
    <w:rsid w:val="007D53DF"/>
    <w:rsid w:val="007F3114"/>
    <w:rsid w:val="00803349"/>
    <w:rsid w:val="0081094B"/>
    <w:rsid w:val="0081498A"/>
    <w:rsid w:val="00820F41"/>
    <w:rsid w:val="00830E27"/>
    <w:rsid w:val="00855B6E"/>
    <w:rsid w:val="00860331"/>
    <w:rsid w:val="0086205D"/>
    <w:rsid w:val="00866D25"/>
    <w:rsid w:val="0087254F"/>
    <w:rsid w:val="008800E1"/>
    <w:rsid w:val="008907AA"/>
    <w:rsid w:val="008B19E6"/>
    <w:rsid w:val="008C0C36"/>
    <w:rsid w:val="008C15B5"/>
    <w:rsid w:val="008E05E8"/>
    <w:rsid w:val="008E5BE0"/>
    <w:rsid w:val="008E6356"/>
    <w:rsid w:val="009109BB"/>
    <w:rsid w:val="0091760A"/>
    <w:rsid w:val="0092281A"/>
    <w:rsid w:val="00936A72"/>
    <w:rsid w:val="009500BD"/>
    <w:rsid w:val="00955F68"/>
    <w:rsid w:val="00956883"/>
    <w:rsid w:val="00957496"/>
    <w:rsid w:val="009677C5"/>
    <w:rsid w:val="00970FE6"/>
    <w:rsid w:val="009734EE"/>
    <w:rsid w:val="009779C9"/>
    <w:rsid w:val="00983DF8"/>
    <w:rsid w:val="00985BCE"/>
    <w:rsid w:val="0099735D"/>
    <w:rsid w:val="009C7306"/>
    <w:rsid w:val="009D5B8B"/>
    <w:rsid w:val="009D5F1A"/>
    <w:rsid w:val="009D64C0"/>
    <w:rsid w:val="009E78FD"/>
    <w:rsid w:val="009F5F32"/>
    <w:rsid w:val="00A020EF"/>
    <w:rsid w:val="00A31333"/>
    <w:rsid w:val="00A33BB3"/>
    <w:rsid w:val="00A47327"/>
    <w:rsid w:val="00A54B82"/>
    <w:rsid w:val="00A61EA4"/>
    <w:rsid w:val="00A741E0"/>
    <w:rsid w:val="00A770A9"/>
    <w:rsid w:val="00AA1F94"/>
    <w:rsid w:val="00AA2722"/>
    <w:rsid w:val="00AB141F"/>
    <w:rsid w:val="00AD0E39"/>
    <w:rsid w:val="00AD1B4B"/>
    <w:rsid w:val="00AF1A7F"/>
    <w:rsid w:val="00AF36A4"/>
    <w:rsid w:val="00B109D1"/>
    <w:rsid w:val="00B122E5"/>
    <w:rsid w:val="00B17B29"/>
    <w:rsid w:val="00B31DF3"/>
    <w:rsid w:val="00B3611F"/>
    <w:rsid w:val="00B417C3"/>
    <w:rsid w:val="00B43B8F"/>
    <w:rsid w:val="00B52A80"/>
    <w:rsid w:val="00B62012"/>
    <w:rsid w:val="00B743A0"/>
    <w:rsid w:val="00B8287D"/>
    <w:rsid w:val="00B83D72"/>
    <w:rsid w:val="00B8412B"/>
    <w:rsid w:val="00B9733F"/>
    <w:rsid w:val="00B97C59"/>
    <w:rsid w:val="00BF2A56"/>
    <w:rsid w:val="00BF30A0"/>
    <w:rsid w:val="00BF359E"/>
    <w:rsid w:val="00BF4006"/>
    <w:rsid w:val="00BF5B2E"/>
    <w:rsid w:val="00BF71BA"/>
    <w:rsid w:val="00C03D2A"/>
    <w:rsid w:val="00C17F7F"/>
    <w:rsid w:val="00C27E68"/>
    <w:rsid w:val="00C370BE"/>
    <w:rsid w:val="00C37B99"/>
    <w:rsid w:val="00C473DB"/>
    <w:rsid w:val="00C51A93"/>
    <w:rsid w:val="00C5564B"/>
    <w:rsid w:val="00C61184"/>
    <w:rsid w:val="00C63E24"/>
    <w:rsid w:val="00CB5CC8"/>
    <w:rsid w:val="00CD35EF"/>
    <w:rsid w:val="00CE548B"/>
    <w:rsid w:val="00CF27E7"/>
    <w:rsid w:val="00CF535E"/>
    <w:rsid w:val="00D260BB"/>
    <w:rsid w:val="00D277DE"/>
    <w:rsid w:val="00D30A8A"/>
    <w:rsid w:val="00D44729"/>
    <w:rsid w:val="00D44A8F"/>
    <w:rsid w:val="00D579FE"/>
    <w:rsid w:val="00D63DAE"/>
    <w:rsid w:val="00D66B49"/>
    <w:rsid w:val="00D71199"/>
    <w:rsid w:val="00D745CB"/>
    <w:rsid w:val="00D86305"/>
    <w:rsid w:val="00D86E82"/>
    <w:rsid w:val="00D90FF1"/>
    <w:rsid w:val="00D931DF"/>
    <w:rsid w:val="00D95E1D"/>
    <w:rsid w:val="00DA0056"/>
    <w:rsid w:val="00DA5276"/>
    <w:rsid w:val="00DA693B"/>
    <w:rsid w:val="00DB3C55"/>
    <w:rsid w:val="00DC23A2"/>
    <w:rsid w:val="00DC69C6"/>
    <w:rsid w:val="00DC713E"/>
    <w:rsid w:val="00DD1D60"/>
    <w:rsid w:val="00DD2F25"/>
    <w:rsid w:val="00DF15D9"/>
    <w:rsid w:val="00DF5F35"/>
    <w:rsid w:val="00E0707E"/>
    <w:rsid w:val="00E168DC"/>
    <w:rsid w:val="00E2361B"/>
    <w:rsid w:val="00E308B8"/>
    <w:rsid w:val="00E31517"/>
    <w:rsid w:val="00E51410"/>
    <w:rsid w:val="00E6034B"/>
    <w:rsid w:val="00E70D23"/>
    <w:rsid w:val="00E70F2E"/>
    <w:rsid w:val="00E75AEE"/>
    <w:rsid w:val="00EA1888"/>
    <w:rsid w:val="00EB40BE"/>
    <w:rsid w:val="00EE7ACB"/>
    <w:rsid w:val="00EF090D"/>
    <w:rsid w:val="00F2699A"/>
    <w:rsid w:val="00F6725C"/>
    <w:rsid w:val="00F70746"/>
    <w:rsid w:val="00F7313A"/>
    <w:rsid w:val="00F80BF6"/>
    <w:rsid w:val="00F83B42"/>
    <w:rsid w:val="00F92510"/>
    <w:rsid w:val="00F94836"/>
    <w:rsid w:val="00FB3B4A"/>
    <w:rsid w:val="00FB689C"/>
    <w:rsid w:val="00FC3DD1"/>
    <w:rsid w:val="00FC60AF"/>
    <w:rsid w:val="00FD160F"/>
    <w:rsid w:val="00FD4289"/>
    <w:rsid w:val="00FD7745"/>
    <w:rsid w:val="00FE0498"/>
    <w:rsid w:val="00FF2998"/>
    <w:rsid w:val="00FF4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09B560E3-87C8-447F-9CFB-D9AA0DAD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E68"/>
  </w:style>
  <w:style w:type="paragraph" w:styleId="1">
    <w:name w:val="heading 1"/>
    <w:basedOn w:val="a"/>
    <w:next w:val="a"/>
    <w:qFormat/>
    <w:rsid w:val="007234B1"/>
    <w:pPr>
      <w:keepNext/>
      <w:ind w:left="709" w:right="7511"/>
      <w:jc w:val="center"/>
      <w:outlineLvl w:val="0"/>
    </w:pPr>
    <w:rPr>
      <w:sz w:val="26"/>
      <w:shd w:val="clear" w:color="auto" w:fill="FFFFFF"/>
    </w:rPr>
  </w:style>
  <w:style w:type="paragraph" w:styleId="2">
    <w:name w:val="heading 2"/>
    <w:basedOn w:val="a"/>
    <w:next w:val="a"/>
    <w:qFormat/>
    <w:rsid w:val="007234B1"/>
    <w:pPr>
      <w:keepNext/>
      <w:ind w:right="-1"/>
      <w:jc w:val="both"/>
      <w:outlineLvl w:val="1"/>
    </w:pPr>
    <w:rPr>
      <w:sz w:val="26"/>
    </w:rPr>
  </w:style>
  <w:style w:type="paragraph" w:styleId="3">
    <w:name w:val="heading 3"/>
    <w:basedOn w:val="a"/>
    <w:next w:val="a"/>
    <w:link w:val="30"/>
    <w:qFormat/>
    <w:rsid w:val="007234B1"/>
    <w:pPr>
      <w:keepNext/>
      <w:jc w:val="center"/>
      <w:outlineLvl w:val="2"/>
    </w:pPr>
    <w:rPr>
      <w:b/>
      <w:caps/>
      <w:spacing w:val="50"/>
      <w:sz w:val="30"/>
    </w:rPr>
  </w:style>
  <w:style w:type="paragraph" w:styleId="4">
    <w:name w:val="heading 4"/>
    <w:basedOn w:val="a"/>
    <w:next w:val="a"/>
    <w:link w:val="40"/>
    <w:uiPriority w:val="9"/>
    <w:unhideWhenUsed/>
    <w:qFormat/>
    <w:rsid w:val="00514A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234B1"/>
    <w:pPr>
      <w:jc w:val="center"/>
    </w:pPr>
    <w:rPr>
      <w:b/>
      <w:sz w:val="26"/>
    </w:rPr>
  </w:style>
  <w:style w:type="paragraph" w:styleId="a4">
    <w:name w:val="Subtitle"/>
    <w:basedOn w:val="a"/>
    <w:link w:val="a5"/>
    <w:qFormat/>
    <w:rsid w:val="007234B1"/>
    <w:pPr>
      <w:jc w:val="center"/>
    </w:pPr>
    <w:rPr>
      <w:sz w:val="26"/>
    </w:rPr>
  </w:style>
  <w:style w:type="paragraph" w:styleId="a6">
    <w:name w:val="Body Text Indent"/>
    <w:basedOn w:val="a"/>
    <w:semiHidden/>
    <w:rsid w:val="007234B1"/>
    <w:pPr>
      <w:ind w:right="-1" w:firstLine="709"/>
      <w:jc w:val="both"/>
    </w:pPr>
  </w:style>
  <w:style w:type="table" w:styleId="a7">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semiHidden/>
    <w:rsid w:val="007234B1"/>
    <w:pPr>
      <w:jc w:val="both"/>
    </w:pPr>
    <w:rPr>
      <w:sz w:val="24"/>
      <w:szCs w:val="24"/>
    </w:rPr>
  </w:style>
  <w:style w:type="paragraph" w:styleId="a9">
    <w:name w:val="Balloon Text"/>
    <w:basedOn w:val="a"/>
    <w:link w:val="aa"/>
    <w:uiPriority w:val="99"/>
    <w:semiHidden/>
    <w:unhideWhenUsed/>
    <w:rsid w:val="00185409"/>
    <w:rPr>
      <w:rFonts w:ascii="Tahoma" w:hAnsi="Tahoma" w:cs="Tahoma"/>
      <w:sz w:val="16"/>
      <w:szCs w:val="16"/>
    </w:rPr>
  </w:style>
  <w:style w:type="character" w:customStyle="1" w:styleId="aa">
    <w:name w:val="Текст выноски Знак"/>
    <w:basedOn w:val="a0"/>
    <w:link w:val="a9"/>
    <w:uiPriority w:val="99"/>
    <w:semiHidden/>
    <w:rsid w:val="00185409"/>
    <w:rPr>
      <w:rFonts w:ascii="Tahoma" w:hAnsi="Tahoma" w:cs="Tahoma"/>
      <w:sz w:val="16"/>
      <w:szCs w:val="16"/>
    </w:rPr>
  </w:style>
  <w:style w:type="character" w:customStyle="1" w:styleId="30">
    <w:name w:val="Заголовок 3 Знак"/>
    <w:basedOn w:val="a0"/>
    <w:link w:val="3"/>
    <w:rsid w:val="000901C0"/>
    <w:rPr>
      <w:b/>
      <w:caps/>
      <w:spacing w:val="50"/>
      <w:sz w:val="30"/>
    </w:rPr>
  </w:style>
  <w:style w:type="character" w:customStyle="1" w:styleId="a5">
    <w:name w:val="Подзаголовок Знак"/>
    <w:basedOn w:val="a0"/>
    <w:link w:val="a4"/>
    <w:rsid w:val="000901C0"/>
    <w:rPr>
      <w:sz w:val="26"/>
    </w:rPr>
  </w:style>
  <w:style w:type="paragraph" w:styleId="ab">
    <w:name w:val="List Paragraph"/>
    <w:basedOn w:val="a"/>
    <w:uiPriority w:val="34"/>
    <w:qFormat/>
    <w:rsid w:val="00692B8F"/>
    <w:pPr>
      <w:ind w:left="720"/>
      <w:contextualSpacing/>
    </w:pPr>
  </w:style>
  <w:style w:type="character" w:styleId="ac">
    <w:name w:val="Placeholder Text"/>
    <w:basedOn w:val="a0"/>
    <w:uiPriority w:val="99"/>
    <w:semiHidden/>
    <w:rsid w:val="00A020EF"/>
    <w:rPr>
      <w:color w:val="808080"/>
    </w:rPr>
  </w:style>
  <w:style w:type="character" w:customStyle="1" w:styleId="10">
    <w:name w:val="Стиль1"/>
    <w:basedOn w:val="a0"/>
    <w:uiPriority w:val="1"/>
    <w:rsid w:val="006538DF"/>
  </w:style>
  <w:style w:type="character" w:customStyle="1" w:styleId="20">
    <w:name w:val="Стиль2"/>
    <w:basedOn w:val="a0"/>
    <w:uiPriority w:val="1"/>
    <w:rsid w:val="00DB3C55"/>
  </w:style>
  <w:style w:type="character" w:customStyle="1" w:styleId="31">
    <w:name w:val="Стиль3"/>
    <w:basedOn w:val="10"/>
    <w:uiPriority w:val="1"/>
    <w:rsid w:val="00B8412B"/>
    <w:rPr>
      <w:rFonts w:ascii="Times New Roman" w:hAnsi="Times New Roman"/>
      <w:spacing w:val="0"/>
      <w:sz w:val="28"/>
    </w:rPr>
  </w:style>
  <w:style w:type="character" w:styleId="ad">
    <w:name w:val="annotation reference"/>
    <w:basedOn w:val="a0"/>
    <w:uiPriority w:val="99"/>
    <w:semiHidden/>
    <w:unhideWhenUsed/>
    <w:rsid w:val="00C17F7F"/>
    <w:rPr>
      <w:sz w:val="16"/>
      <w:szCs w:val="16"/>
    </w:rPr>
  </w:style>
  <w:style w:type="paragraph" w:styleId="ae">
    <w:name w:val="annotation text"/>
    <w:basedOn w:val="a"/>
    <w:link w:val="af"/>
    <w:uiPriority w:val="99"/>
    <w:semiHidden/>
    <w:unhideWhenUsed/>
    <w:rsid w:val="00C17F7F"/>
  </w:style>
  <w:style w:type="character" w:customStyle="1" w:styleId="af">
    <w:name w:val="Текст примечания Знак"/>
    <w:basedOn w:val="a0"/>
    <w:link w:val="ae"/>
    <w:uiPriority w:val="99"/>
    <w:semiHidden/>
    <w:rsid w:val="00C17F7F"/>
  </w:style>
  <w:style w:type="paragraph" w:styleId="af0">
    <w:name w:val="annotation subject"/>
    <w:basedOn w:val="ae"/>
    <w:next w:val="ae"/>
    <w:link w:val="af1"/>
    <w:uiPriority w:val="99"/>
    <w:semiHidden/>
    <w:unhideWhenUsed/>
    <w:rsid w:val="00C17F7F"/>
    <w:rPr>
      <w:b/>
      <w:bCs/>
    </w:rPr>
  </w:style>
  <w:style w:type="character" w:customStyle="1" w:styleId="af1">
    <w:name w:val="Тема примечания Знак"/>
    <w:basedOn w:val="af"/>
    <w:link w:val="af0"/>
    <w:uiPriority w:val="99"/>
    <w:semiHidden/>
    <w:rsid w:val="00C17F7F"/>
    <w:rPr>
      <w:b/>
      <w:bCs/>
    </w:rPr>
  </w:style>
  <w:style w:type="character" w:customStyle="1" w:styleId="41">
    <w:name w:val="Стиль4"/>
    <w:basedOn w:val="31"/>
    <w:uiPriority w:val="1"/>
    <w:rsid w:val="00D931DF"/>
    <w:rPr>
      <w:rFonts w:ascii="Times New Roman" w:hAnsi="Times New Roman"/>
      <w:b/>
      <w:spacing w:val="0"/>
      <w:sz w:val="28"/>
    </w:rPr>
  </w:style>
  <w:style w:type="character" w:customStyle="1" w:styleId="40">
    <w:name w:val="Заголовок 4 Знак"/>
    <w:basedOn w:val="a0"/>
    <w:link w:val="4"/>
    <w:uiPriority w:val="9"/>
    <w:rsid w:val="00514A68"/>
    <w:rPr>
      <w:rFonts w:asciiTheme="majorHAnsi" w:eastAsiaTheme="majorEastAsia" w:hAnsiTheme="majorHAnsi" w:cstheme="majorBidi"/>
      <w:i/>
      <w:iCs/>
      <w:color w:val="365F91" w:themeColor="accent1" w:themeShade="BF"/>
    </w:rPr>
  </w:style>
  <w:style w:type="paragraph" w:customStyle="1" w:styleId="DecimalAligned">
    <w:name w:val="Decimal Aligned"/>
    <w:basedOn w:val="a"/>
    <w:uiPriority w:val="40"/>
    <w:qFormat/>
    <w:rsid w:val="00514A68"/>
    <w:pPr>
      <w:tabs>
        <w:tab w:val="decimal" w:pos="360"/>
      </w:tabs>
      <w:spacing w:after="200" w:line="276" w:lineRule="auto"/>
    </w:pPr>
    <w:rPr>
      <w:rFonts w:asciiTheme="minorHAnsi" w:eastAsiaTheme="minorEastAsia" w:hAnsiTheme="minorHAnsi"/>
      <w:sz w:val="22"/>
      <w:szCs w:val="22"/>
    </w:rPr>
  </w:style>
  <w:style w:type="paragraph" w:styleId="af2">
    <w:name w:val="footnote text"/>
    <w:basedOn w:val="a"/>
    <w:link w:val="af3"/>
    <w:uiPriority w:val="99"/>
    <w:unhideWhenUsed/>
    <w:rsid w:val="00514A68"/>
    <w:rPr>
      <w:rFonts w:asciiTheme="minorHAnsi" w:eastAsiaTheme="minorEastAsia" w:hAnsiTheme="minorHAnsi"/>
    </w:rPr>
  </w:style>
  <w:style w:type="character" w:customStyle="1" w:styleId="af3">
    <w:name w:val="Текст сноски Знак"/>
    <w:basedOn w:val="a0"/>
    <w:link w:val="af2"/>
    <w:uiPriority w:val="99"/>
    <w:rsid w:val="00514A68"/>
    <w:rPr>
      <w:rFonts w:asciiTheme="minorHAnsi" w:eastAsiaTheme="minorEastAsia" w:hAnsiTheme="minorHAnsi"/>
    </w:rPr>
  </w:style>
  <w:style w:type="character" w:styleId="af4">
    <w:name w:val="Subtle Emphasis"/>
    <w:basedOn w:val="a0"/>
    <w:uiPriority w:val="19"/>
    <w:qFormat/>
    <w:rsid w:val="00514A68"/>
    <w:rPr>
      <w:i/>
      <w:iCs/>
    </w:rPr>
  </w:style>
  <w:style w:type="table" w:styleId="-1">
    <w:name w:val="Light Shading Accent 1"/>
    <w:basedOn w:val="a1"/>
    <w:uiPriority w:val="60"/>
    <w:rsid w:val="00514A68"/>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tyle1">
    <w:name w:val="Style1"/>
    <w:basedOn w:val="a"/>
    <w:uiPriority w:val="99"/>
    <w:rsid w:val="005E67FC"/>
    <w:pPr>
      <w:widowControl w:val="0"/>
      <w:autoSpaceDE w:val="0"/>
      <w:autoSpaceDN w:val="0"/>
      <w:adjustRightInd w:val="0"/>
      <w:spacing w:line="322" w:lineRule="exact"/>
      <w:jc w:val="center"/>
    </w:pPr>
    <w:rPr>
      <w:rFonts w:eastAsiaTheme="minorEastAsia"/>
      <w:sz w:val="24"/>
      <w:szCs w:val="24"/>
    </w:rPr>
  </w:style>
  <w:style w:type="paragraph" w:customStyle="1" w:styleId="Style2">
    <w:name w:val="Style2"/>
    <w:basedOn w:val="a"/>
    <w:uiPriority w:val="99"/>
    <w:rsid w:val="005E67FC"/>
    <w:pPr>
      <w:widowControl w:val="0"/>
      <w:autoSpaceDE w:val="0"/>
      <w:autoSpaceDN w:val="0"/>
      <w:adjustRightInd w:val="0"/>
      <w:spacing w:line="322" w:lineRule="exact"/>
      <w:ind w:firstLine="595"/>
    </w:pPr>
    <w:rPr>
      <w:rFonts w:eastAsiaTheme="minorEastAsia"/>
      <w:sz w:val="24"/>
      <w:szCs w:val="24"/>
    </w:rPr>
  </w:style>
  <w:style w:type="paragraph" w:customStyle="1" w:styleId="Style3">
    <w:name w:val="Style3"/>
    <w:basedOn w:val="a"/>
    <w:uiPriority w:val="99"/>
    <w:rsid w:val="005E67FC"/>
    <w:pPr>
      <w:widowControl w:val="0"/>
      <w:autoSpaceDE w:val="0"/>
      <w:autoSpaceDN w:val="0"/>
      <w:adjustRightInd w:val="0"/>
      <w:spacing w:line="322" w:lineRule="exact"/>
    </w:pPr>
    <w:rPr>
      <w:rFonts w:eastAsiaTheme="minorEastAsia"/>
      <w:sz w:val="24"/>
      <w:szCs w:val="24"/>
    </w:rPr>
  </w:style>
  <w:style w:type="paragraph" w:customStyle="1" w:styleId="Style4">
    <w:name w:val="Style4"/>
    <w:basedOn w:val="a"/>
    <w:uiPriority w:val="99"/>
    <w:rsid w:val="005E67FC"/>
    <w:pPr>
      <w:widowControl w:val="0"/>
      <w:autoSpaceDE w:val="0"/>
      <w:autoSpaceDN w:val="0"/>
      <w:adjustRightInd w:val="0"/>
      <w:spacing w:line="322" w:lineRule="exact"/>
      <w:ind w:hanging="86"/>
    </w:pPr>
    <w:rPr>
      <w:rFonts w:eastAsiaTheme="minorEastAsia"/>
      <w:sz w:val="24"/>
      <w:szCs w:val="24"/>
    </w:rPr>
  </w:style>
  <w:style w:type="paragraph" w:customStyle="1" w:styleId="Style5">
    <w:name w:val="Style5"/>
    <w:basedOn w:val="a"/>
    <w:uiPriority w:val="99"/>
    <w:rsid w:val="005E67FC"/>
    <w:pPr>
      <w:widowControl w:val="0"/>
      <w:autoSpaceDE w:val="0"/>
      <w:autoSpaceDN w:val="0"/>
      <w:adjustRightInd w:val="0"/>
      <w:jc w:val="center"/>
    </w:pPr>
    <w:rPr>
      <w:rFonts w:eastAsiaTheme="minorEastAsia"/>
      <w:sz w:val="24"/>
      <w:szCs w:val="24"/>
    </w:rPr>
  </w:style>
  <w:style w:type="paragraph" w:customStyle="1" w:styleId="Style6">
    <w:name w:val="Style6"/>
    <w:basedOn w:val="a"/>
    <w:uiPriority w:val="99"/>
    <w:rsid w:val="005E67FC"/>
    <w:pPr>
      <w:widowControl w:val="0"/>
      <w:autoSpaceDE w:val="0"/>
      <w:autoSpaceDN w:val="0"/>
      <w:adjustRightInd w:val="0"/>
      <w:spacing w:line="322" w:lineRule="exact"/>
      <w:ind w:firstLine="734"/>
      <w:jc w:val="both"/>
    </w:pPr>
    <w:rPr>
      <w:rFonts w:eastAsiaTheme="minorEastAsia"/>
      <w:sz w:val="24"/>
      <w:szCs w:val="24"/>
    </w:rPr>
  </w:style>
  <w:style w:type="paragraph" w:customStyle="1" w:styleId="Style7">
    <w:name w:val="Style7"/>
    <w:basedOn w:val="a"/>
    <w:uiPriority w:val="99"/>
    <w:rsid w:val="005E67FC"/>
    <w:pPr>
      <w:widowControl w:val="0"/>
      <w:autoSpaceDE w:val="0"/>
      <w:autoSpaceDN w:val="0"/>
      <w:adjustRightInd w:val="0"/>
      <w:spacing w:line="322" w:lineRule="exact"/>
      <w:ind w:firstLine="739"/>
      <w:jc w:val="both"/>
    </w:pPr>
    <w:rPr>
      <w:rFonts w:eastAsiaTheme="minorEastAsia"/>
      <w:sz w:val="24"/>
      <w:szCs w:val="24"/>
    </w:rPr>
  </w:style>
  <w:style w:type="paragraph" w:customStyle="1" w:styleId="Style9">
    <w:name w:val="Style9"/>
    <w:basedOn w:val="a"/>
    <w:uiPriority w:val="99"/>
    <w:rsid w:val="005E67FC"/>
    <w:pPr>
      <w:widowControl w:val="0"/>
      <w:autoSpaceDE w:val="0"/>
      <w:autoSpaceDN w:val="0"/>
      <w:adjustRightInd w:val="0"/>
      <w:spacing w:line="326" w:lineRule="exact"/>
      <w:jc w:val="both"/>
    </w:pPr>
    <w:rPr>
      <w:rFonts w:eastAsiaTheme="minorEastAsia"/>
      <w:sz w:val="24"/>
      <w:szCs w:val="24"/>
    </w:rPr>
  </w:style>
  <w:style w:type="paragraph" w:customStyle="1" w:styleId="Style10">
    <w:name w:val="Style10"/>
    <w:basedOn w:val="a"/>
    <w:uiPriority w:val="99"/>
    <w:rsid w:val="005E67FC"/>
    <w:pPr>
      <w:widowControl w:val="0"/>
      <w:autoSpaceDE w:val="0"/>
      <w:autoSpaceDN w:val="0"/>
      <w:adjustRightInd w:val="0"/>
      <w:spacing w:line="326" w:lineRule="exact"/>
    </w:pPr>
    <w:rPr>
      <w:rFonts w:eastAsiaTheme="minorEastAsia"/>
      <w:sz w:val="24"/>
      <w:szCs w:val="24"/>
    </w:rPr>
  </w:style>
  <w:style w:type="character" w:customStyle="1" w:styleId="FontStyle13">
    <w:name w:val="Font Style13"/>
    <w:basedOn w:val="a0"/>
    <w:uiPriority w:val="99"/>
    <w:rsid w:val="005E67FC"/>
    <w:rPr>
      <w:rFonts w:ascii="Times New Roman" w:hAnsi="Times New Roman" w:cs="Times New Roman"/>
      <w:b/>
      <w:bCs/>
      <w:color w:val="000000"/>
      <w:sz w:val="26"/>
      <w:szCs w:val="26"/>
    </w:rPr>
  </w:style>
  <w:style w:type="character" w:customStyle="1" w:styleId="FontStyle14">
    <w:name w:val="Font Style14"/>
    <w:basedOn w:val="a0"/>
    <w:uiPriority w:val="99"/>
    <w:rsid w:val="005E67FC"/>
    <w:rPr>
      <w:rFonts w:ascii="Times New Roman" w:hAnsi="Times New Roman" w:cs="Times New Roman"/>
      <w:color w:val="000000"/>
      <w:sz w:val="26"/>
      <w:szCs w:val="26"/>
    </w:rPr>
  </w:style>
  <w:style w:type="paragraph" w:styleId="af5">
    <w:name w:val="Plain Text"/>
    <w:basedOn w:val="a"/>
    <w:link w:val="af6"/>
    <w:rsid w:val="00CE548B"/>
    <w:rPr>
      <w:rFonts w:ascii="Courier New" w:hAnsi="Courier New"/>
      <w:snapToGrid w:val="0"/>
    </w:rPr>
  </w:style>
  <w:style w:type="character" w:customStyle="1" w:styleId="af6">
    <w:name w:val="Текст Знак"/>
    <w:basedOn w:val="a0"/>
    <w:link w:val="af5"/>
    <w:rsid w:val="00CE548B"/>
    <w:rPr>
      <w:rFonts w:ascii="Courier New" w:hAnsi="Courier New"/>
      <w:snapToGrid w:val="0"/>
    </w:rPr>
  </w:style>
  <w:style w:type="paragraph" w:customStyle="1" w:styleId="21">
    <w:name w:val="Основной текст 21"/>
    <w:basedOn w:val="a"/>
    <w:rsid w:val="00CE548B"/>
    <w:pPr>
      <w:overflowPunct w:val="0"/>
      <w:autoSpaceDE w:val="0"/>
      <w:autoSpaceDN w:val="0"/>
      <w:adjustRightInd w:val="0"/>
      <w:ind w:firstLine="720"/>
      <w:jc w:val="both"/>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950">
      <w:bodyDiv w:val="1"/>
      <w:marLeft w:val="0"/>
      <w:marRight w:val="0"/>
      <w:marTop w:val="0"/>
      <w:marBottom w:val="0"/>
      <w:divBdr>
        <w:top w:val="none" w:sz="0" w:space="0" w:color="auto"/>
        <w:left w:val="none" w:sz="0" w:space="0" w:color="auto"/>
        <w:bottom w:val="none" w:sz="0" w:space="0" w:color="auto"/>
        <w:right w:val="none" w:sz="0" w:space="0" w:color="auto"/>
      </w:divBdr>
    </w:div>
    <w:div w:id="880551937">
      <w:bodyDiv w:val="1"/>
      <w:marLeft w:val="0"/>
      <w:marRight w:val="0"/>
      <w:marTop w:val="0"/>
      <w:marBottom w:val="0"/>
      <w:divBdr>
        <w:top w:val="none" w:sz="0" w:space="0" w:color="auto"/>
        <w:left w:val="none" w:sz="0" w:space="0" w:color="auto"/>
        <w:bottom w:val="none" w:sz="0" w:space="0" w:color="auto"/>
        <w:right w:val="none" w:sz="0" w:space="0" w:color="auto"/>
      </w:divBdr>
    </w:div>
    <w:div w:id="1489443131">
      <w:bodyDiv w:val="1"/>
      <w:marLeft w:val="0"/>
      <w:marRight w:val="0"/>
      <w:marTop w:val="0"/>
      <w:marBottom w:val="0"/>
      <w:divBdr>
        <w:top w:val="none" w:sz="0" w:space="0" w:color="auto"/>
        <w:left w:val="none" w:sz="0" w:space="0" w:color="auto"/>
        <w:bottom w:val="none" w:sz="0" w:space="0" w:color="auto"/>
        <w:right w:val="none" w:sz="0" w:space="0" w:color="auto"/>
      </w:divBdr>
    </w:div>
    <w:div w:id="17308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117.0" TargetMode="External"/><Relationship Id="rId13" Type="http://schemas.openxmlformats.org/officeDocument/2006/relationships/hyperlink" Target="garantF1://9229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8160.0" TargetMode="External"/><Relationship Id="rId12" Type="http://schemas.openxmlformats.org/officeDocument/2006/relationships/hyperlink" Target="garantF1://86620.0" TargetMode="External"/><Relationship Id="rId17" Type="http://schemas.openxmlformats.org/officeDocument/2006/relationships/hyperlink" Target="http://base.garant.ru/12117177/5/" TargetMode="External"/><Relationship Id="rId2" Type="http://schemas.openxmlformats.org/officeDocument/2006/relationships/numbering" Target="numbering.xml"/><Relationship Id="rId16" Type="http://schemas.openxmlformats.org/officeDocument/2006/relationships/hyperlink" Target="http://base.garant.ru/17816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10007960.0" TargetMode="External"/><Relationship Id="rId11" Type="http://schemas.openxmlformats.org/officeDocument/2006/relationships/hyperlink" Target="garantF1://70157900.0" TargetMode="External"/><Relationship Id="rId5" Type="http://schemas.openxmlformats.org/officeDocument/2006/relationships/webSettings" Target="webSettings.xml"/><Relationship Id="rId15" Type="http://schemas.openxmlformats.org/officeDocument/2006/relationships/hyperlink" Target="http://base.garant.ru/10107960/6/" TargetMode="External"/><Relationship Id="rId10" Type="http://schemas.openxmlformats.org/officeDocument/2006/relationships/hyperlink" Target="garantF1://10064247.0"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http://base.garant.ru/10107960/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06CAAF26-BF4B-4207-8E1F-EF41CFA507CB}"/>
      </w:docPartPr>
      <w:docPartBody>
        <w:p w:rsidR="00222B4D" w:rsidRDefault="00676176">
          <w:r w:rsidRPr="00E675FE">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B8CF9359-B260-41B6-AC0E-D45CD43E4640}"/>
      </w:docPartPr>
      <w:docPartBody>
        <w:p w:rsidR="00E62BFD" w:rsidRDefault="006D5BAB">
          <w:r w:rsidRPr="0019780D">
            <w:rPr>
              <w:rStyle w:val="a3"/>
            </w:rPr>
            <w:t>Место для ввода даты.</w:t>
          </w:r>
        </w:p>
      </w:docPartBody>
    </w:docPart>
    <w:docPart>
      <w:docPartPr>
        <w:name w:val="DefaultPlaceholder_1081868575"/>
        <w:category>
          <w:name w:val="Общие"/>
          <w:gallery w:val="placeholder"/>
        </w:category>
        <w:types>
          <w:type w:val="bbPlcHdr"/>
        </w:types>
        <w:behaviors>
          <w:behavior w:val="content"/>
        </w:behaviors>
        <w:guid w:val="{2826803C-54C4-4ABF-A3F8-2DFC5D5C8A60}"/>
      </w:docPartPr>
      <w:docPartBody>
        <w:p w:rsidR="00610A90" w:rsidRDefault="000902C4">
          <w:r w:rsidRPr="007A5860">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76"/>
    <w:rsid w:val="000902C4"/>
    <w:rsid w:val="000D1506"/>
    <w:rsid w:val="00101E4B"/>
    <w:rsid w:val="00116FB4"/>
    <w:rsid w:val="0014706D"/>
    <w:rsid w:val="00170288"/>
    <w:rsid w:val="00190215"/>
    <w:rsid w:val="001C7FFA"/>
    <w:rsid w:val="001E27EE"/>
    <w:rsid w:val="00222B4D"/>
    <w:rsid w:val="002367E8"/>
    <w:rsid w:val="00284B12"/>
    <w:rsid w:val="002F630B"/>
    <w:rsid w:val="00341BD7"/>
    <w:rsid w:val="003A1226"/>
    <w:rsid w:val="003E1107"/>
    <w:rsid w:val="003E48BF"/>
    <w:rsid w:val="003E4E69"/>
    <w:rsid w:val="00406BE4"/>
    <w:rsid w:val="004439FE"/>
    <w:rsid w:val="00466CAB"/>
    <w:rsid w:val="0050066A"/>
    <w:rsid w:val="00544B7A"/>
    <w:rsid w:val="00583C4F"/>
    <w:rsid w:val="005A313F"/>
    <w:rsid w:val="005D0008"/>
    <w:rsid w:val="005E7D8D"/>
    <w:rsid w:val="00610A90"/>
    <w:rsid w:val="00676176"/>
    <w:rsid w:val="00682FDD"/>
    <w:rsid w:val="006B414A"/>
    <w:rsid w:val="006D4DF2"/>
    <w:rsid w:val="006D5BAB"/>
    <w:rsid w:val="006E2E17"/>
    <w:rsid w:val="00703866"/>
    <w:rsid w:val="007448A3"/>
    <w:rsid w:val="00763481"/>
    <w:rsid w:val="007751F6"/>
    <w:rsid w:val="00797250"/>
    <w:rsid w:val="007F7DFB"/>
    <w:rsid w:val="00801219"/>
    <w:rsid w:val="008036C7"/>
    <w:rsid w:val="00805054"/>
    <w:rsid w:val="008409DD"/>
    <w:rsid w:val="0086767C"/>
    <w:rsid w:val="008A0F57"/>
    <w:rsid w:val="008E315E"/>
    <w:rsid w:val="009179BF"/>
    <w:rsid w:val="009253AA"/>
    <w:rsid w:val="00937E4D"/>
    <w:rsid w:val="00962EA2"/>
    <w:rsid w:val="00980AF3"/>
    <w:rsid w:val="009E3F85"/>
    <w:rsid w:val="009E7E85"/>
    <w:rsid w:val="00A94808"/>
    <w:rsid w:val="00AB1106"/>
    <w:rsid w:val="00AE5E05"/>
    <w:rsid w:val="00B248EA"/>
    <w:rsid w:val="00BB452A"/>
    <w:rsid w:val="00C27CD4"/>
    <w:rsid w:val="00C9097C"/>
    <w:rsid w:val="00C97A5D"/>
    <w:rsid w:val="00CC35DB"/>
    <w:rsid w:val="00CF6A02"/>
    <w:rsid w:val="00D14842"/>
    <w:rsid w:val="00D221AB"/>
    <w:rsid w:val="00D26A48"/>
    <w:rsid w:val="00D45D9C"/>
    <w:rsid w:val="00D51238"/>
    <w:rsid w:val="00D977C5"/>
    <w:rsid w:val="00D97C08"/>
    <w:rsid w:val="00DD4EFB"/>
    <w:rsid w:val="00E00009"/>
    <w:rsid w:val="00E10FB6"/>
    <w:rsid w:val="00E62BFD"/>
    <w:rsid w:val="00EA19D2"/>
    <w:rsid w:val="00EB1269"/>
    <w:rsid w:val="00ED4CE6"/>
    <w:rsid w:val="00F05307"/>
    <w:rsid w:val="00F51943"/>
    <w:rsid w:val="00FB0BD5"/>
    <w:rsid w:val="00FE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90215"/>
    <w:rPr>
      <w:color w:val="808080"/>
    </w:rPr>
  </w:style>
  <w:style w:type="paragraph" w:customStyle="1" w:styleId="5C6FA6CCEA414F0CA6DB657161958CE1">
    <w:name w:val="5C6FA6CCEA414F0CA6DB657161958CE1"/>
    <w:rsid w:val="00222B4D"/>
    <w:pPr>
      <w:spacing w:after="0" w:line="240" w:lineRule="auto"/>
    </w:pPr>
    <w:rPr>
      <w:rFonts w:ascii="Times New Roman" w:eastAsia="Times New Roman" w:hAnsi="Times New Roman" w:cs="Times New Roman"/>
      <w:sz w:val="20"/>
      <w:szCs w:val="20"/>
    </w:rPr>
  </w:style>
  <w:style w:type="paragraph" w:customStyle="1" w:styleId="495D456D073E49198287779784C6CCE2">
    <w:name w:val="495D456D073E49198287779784C6CCE2"/>
    <w:rsid w:val="00222B4D"/>
    <w:pPr>
      <w:spacing w:after="0" w:line="240" w:lineRule="auto"/>
    </w:pPr>
    <w:rPr>
      <w:rFonts w:ascii="Times New Roman" w:eastAsia="Times New Roman" w:hAnsi="Times New Roman" w:cs="Times New Roman"/>
      <w:sz w:val="20"/>
      <w:szCs w:val="20"/>
    </w:rPr>
  </w:style>
  <w:style w:type="paragraph" w:customStyle="1" w:styleId="79D72F6DEDBE437B91C11120A62CC007">
    <w:name w:val="79D72F6DEDBE437B91C11120A62CC007"/>
    <w:rsid w:val="00222B4D"/>
    <w:pPr>
      <w:spacing w:after="0" w:line="240" w:lineRule="auto"/>
    </w:pPr>
    <w:rPr>
      <w:rFonts w:ascii="Times New Roman" w:eastAsia="Times New Roman" w:hAnsi="Times New Roman" w:cs="Times New Roman"/>
      <w:sz w:val="20"/>
      <w:szCs w:val="20"/>
    </w:rPr>
  </w:style>
  <w:style w:type="paragraph" w:customStyle="1" w:styleId="1057F4E7A0A5483DBA160131EBB7F8F0">
    <w:name w:val="1057F4E7A0A5483DBA160131EBB7F8F0"/>
    <w:rsid w:val="00222B4D"/>
    <w:pPr>
      <w:spacing w:after="0" w:line="240" w:lineRule="auto"/>
    </w:pPr>
    <w:rPr>
      <w:rFonts w:ascii="Times New Roman" w:eastAsia="Times New Roman" w:hAnsi="Times New Roman" w:cs="Times New Roman"/>
      <w:sz w:val="20"/>
      <w:szCs w:val="20"/>
    </w:rPr>
  </w:style>
  <w:style w:type="paragraph" w:customStyle="1" w:styleId="E98250A33ECA471DB672748010E0D861">
    <w:name w:val="E98250A33ECA471DB672748010E0D861"/>
    <w:rsid w:val="00222B4D"/>
  </w:style>
  <w:style w:type="paragraph" w:customStyle="1" w:styleId="723EAC4DF5CE417FA7ED161010BB2225">
    <w:name w:val="723EAC4DF5CE417FA7ED161010BB2225"/>
    <w:rsid w:val="00222B4D"/>
  </w:style>
  <w:style w:type="paragraph" w:customStyle="1" w:styleId="513AED7F8C9D4E2E90B2F0DC5B4C4CB5">
    <w:name w:val="513AED7F8C9D4E2E90B2F0DC5B4C4CB5"/>
    <w:rsid w:val="00C9097C"/>
  </w:style>
  <w:style w:type="paragraph" w:customStyle="1" w:styleId="0F595CD3DCA24D1B957F2E16A278A475">
    <w:name w:val="0F595CD3DCA24D1B957F2E16A278A475"/>
    <w:rsid w:val="00C9097C"/>
  </w:style>
  <w:style w:type="paragraph" w:customStyle="1" w:styleId="5C6FA6CCEA414F0CA6DB657161958CE11">
    <w:name w:val="5C6FA6CCEA414F0CA6DB657161958CE11"/>
    <w:rsid w:val="006D5BAB"/>
    <w:pPr>
      <w:spacing w:after="0" w:line="240" w:lineRule="auto"/>
    </w:pPr>
    <w:rPr>
      <w:rFonts w:ascii="Times New Roman" w:eastAsia="Times New Roman" w:hAnsi="Times New Roman" w:cs="Times New Roman"/>
      <w:sz w:val="20"/>
      <w:szCs w:val="20"/>
    </w:rPr>
  </w:style>
  <w:style w:type="paragraph" w:customStyle="1" w:styleId="495D456D073E49198287779784C6CCE21">
    <w:name w:val="495D456D073E49198287779784C6CCE21"/>
    <w:rsid w:val="006D5BAB"/>
    <w:pPr>
      <w:spacing w:after="0" w:line="240" w:lineRule="auto"/>
    </w:pPr>
    <w:rPr>
      <w:rFonts w:ascii="Times New Roman" w:eastAsia="Times New Roman" w:hAnsi="Times New Roman" w:cs="Times New Roman"/>
      <w:sz w:val="20"/>
      <w:szCs w:val="20"/>
    </w:rPr>
  </w:style>
  <w:style w:type="paragraph" w:customStyle="1" w:styleId="79D72F6DEDBE437B91C11120A62CC0071">
    <w:name w:val="79D72F6DEDBE437B91C11120A62CC0071"/>
    <w:rsid w:val="006D5BAB"/>
    <w:pPr>
      <w:spacing w:after="0" w:line="240" w:lineRule="auto"/>
    </w:pPr>
    <w:rPr>
      <w:rFonts w:ascii="Times New Roman" w:eastAsia="Times New Roman" w:hAnsi="Times New Roman" w:cs="Times New Roman"/>
      <w:sz w:val="20"/>
      <w:szCs w:val="20"/>
    </w:rPr>
  </w:style>
  <w:style w:type="paragraph" w:customStyle="1" w:styleId="AC84F91BADA948D188AFDAA4F900BAD0">
    <w:name w:val="AC84F91BADA948D188AFDAA4F900BAD0"/>
    <w:rsid w:val="006D5BAB"/>
    <w:pPr>
      <w:spacing w:after="0" w:line="240" w:lineRule="auto"/>
    </w:pPr>
    <w:rPr>
      <w:rFonts w:ascii="Times New Roman" w:eastAsia="Times New Roman" w:hAnsi="Times New Roman" w:cs="Times New Roman"/>
      <w:sz w:val="20"/>
      <w:szCs w:val="20"/>
    </w:rPr>
  </w:style>
  <w:style w:type="paragraph" w:customStyle="1" w:styleId="91CCDAAE651D4848A18ADE4F41A38269">
    <w:name w:val="91CCDAAE651D4848A18ADE4F41A38269"/>
    <w:rsid w:val="006D5BAB"/>
    <w:pPr>
      <w:spacing w:after="0" w:line="240" w:lineRule="auto"/>
      <w:ind w:left="720"/>
      <w:contextualSpacing/>
    </w:pPr>
    <w:rPr>
      <w:rFonts w:ascii="Times New Roman" w:eastAsia="Times New Roman" w:hAnsi="Times New Roman" w:cs="Times New Roman"/>
      <w:sz w:val="20"/>
      <w:szCs w:val="20"/>
    </w:rPr>
  </w:style>
  <w:style w:type="paragraph" w:customStyle="1" w:styleId="E0A4D1E9BEF442D5AD5D5D853249C553">
    <w:name w:val="E0A4D1E9BEF442D5AD5D5D853249C553"/>
    <w:rsid w:val="00CF6A02"/>
  </w:style>
  <w:style w:type="paragraph" w:customStyle="1" w:styleId="17B8DBB3C4744386B628167230CAB5AE">
    <w:name w:val="17B8DBB3C4744386B628167230CAB5AE"/>
    <w:rsid w:val="003E48BF"/>
  </w:style>
  <w:style w:type="paragraph" w:customStyle="1" w:styleId="F6766504288045319EE13321B61A654C">
    <w:name w:val="F6766504288045319EE13321B61A654C"/>
    <w:rsid w:val="003E48BF"/>
  </w:style>
  <w:style w:type="paragraph" w:customStyle="1" w:styleId="8EA245DF07F64463AD0B8648F0208D51">
    <w:name w:val="8EA245DF07F64463AD0B8648F0208D51"/>
    <w:rsid w:val="003E48BF"/>
  </w:style>
  <w:style w:type="paragraph" w:customStyle="1" w:styleId="05E2DF47674B486CB723EACED4D6EB82">
    <w:name w:val="05E2DF47674B486CB723EACED4D6EB82"/>
    <w:rsid w:val="003E48BF"/>
  </w:style>
  <w:style w:type="paragraph" w:customStyle="1" w:styleId="D05CE8728E9B43688C7984BC35B8DF76">
    <w:name w:val="D05CE8728E9B43688C7984BC35B8DF76"/>
    <w:rsid w:val="003E48BF"/>
  </w:style>
  <w:style w:type="paragraph" w:customStyle="1" w:styleId="91E05A9ECFFF43BB84EF99DFF556BF24">
    <w:name w:val="91E05A9ECFFF43BB84EF99DFF556BF24"/>
    <w:rsid w:val="003E48BF"/>
  </w:style>
  <w:style w:type="paragraph" w:customStyle="1" w:styleId="36E98BF18F4F4D90AAEB18B54C56F9A0">
    <w:name w:val="36E98BF18F4F4D90AAEB18B54C56F9A0"/>
    <w:rsid w:val="003E48BF"/>
  </w:style>
  <w:style w:type="paragraph" w:customStyle="1" w:styleId="4239501CD7A8491DB52E7FF0DDC31119">
    <w:name w:val="4239501CD7A8491DB52E7FF0DDC31119"/>
    <w:rsid w:val="003E48BF"/>
  </w:style>
  <w:style w:type="paragraph" w:customStyle="1" w:styleId="5F427161B7E14DD6B56EA2540F01C32F">
    <w:name w:val="5F427161B7E14DD6B56EA2540F01C32F"/>
    <w:rsid w:val="003E48BF"/>
  </w:style>
  <w:style w:type="paragraph" w:customStyle="1" w:styleId="AF2C437308CB48E48777E4BFFB4C6544">
    <w:name w:val="AF2C437308CB48E48777E4BFFB4C6544"/>
    <w:rsid w:val="002F630B"/>
  </w:style>
  <w:style w:type="paragraph" w:customStyle="1" w:styleId="537E3845392A496E8E28DD78B26C1F38">
    <w:name w:val="537E3845392A496E8E28DD78B26C1F38"/>
    <w:rsid w:val="002F630B"/>
  </w:style>
  <w:style w:type="paragraph" w:customStyle="1" w:styleId="20DA9AF9A69E4322BD4A28CFB4583CAA">
    <w:name w:val="20DA9AF9A69E4322BD4A28CFB4583CAA"/>
    <w:rsid w:val="00190215"/>
  </w:style>
  <w:style w:type="paragraph" w:customStyle="1" w:styleId="F233994BD84E4B4C84E9C6008B06C7E4">
    <w:name w:val="F233994BD84E4B4C84E9C6008B06C7E4"/>
    <w:rsid w:val="00190215"/>
  </w:style>
  <w:style w:type="paragraph" w:customStyle="1" w:styleId="F62AB9AFC8B047358B3E697FE95DACA1">
    <w:name w:val="F62AB9AFC8B047358B3E697FE95DACA1"/>
    <w:rsid w:val="00190215"/>
  </w:style>
  <w:style w:type="paragraph" w:customStyle="1" w:styleId="33E25BC4B3804328867988DBEA487C28">
    <w:name w:val="33E25BC4B3804328867988DBEA487C28"/>
    <w:rsid w:val="001902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82024-4666-4CDF-953F-199F09BF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2839</Words>
  <Characters>16185</Characters>
  <Application>Microsoft Office Word</Application>
  <DocSecurity>8</DocSecurity>
  <Lines>134</Lines>
  <Paragraphs>37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Евгений</cp:lastModifiedBy>
  <cp:revision>6</cp:revision>
  <cp:lastPrinted>2021-02-04T04:45:00Z</cp:lastPrinted>
  <dcterms:created xsi:type="dcterms:W3CDTF">2021-02-15T04:20:00Z</dcterms:created>
  <dcterms:modified xsi:type="dcterms:W3CDTF">2021-02-15T07:22:00Z</dcterms:modified>
</cp:coreProperties>
</file>