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5"/>
        <w:gridCol w:w="3115"/>
        <w:gridCol w:w="424"/>
        <w:gridCol w:w="2694"/>
      </w:tblGrid>
      <w:tr w:rsidR="005352C3" w:rsidRPr="005352C3" w:rsidTr="005352C3">
        <w:permStart w:id="1473008604"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18-03-22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B921D4" w:rsidP="00514A68">
                <w:pPr>
                  <w:jc w:val="center"/>
                  <w:rPr>
                    <w:sz w:val="28"/>
                    <w:szCs w:val="28"/>
                  </w:rPr>
                </w:pPr>
                <w:r>
                  <w:rPr>
                    <w:rStyle w:val="31"/>
                  </w:rPr>
                  <w:t>22.03.2018</w:t>
                </w:r>
              </w:p>
            </w:tc>
          </w:sdtContent>
        </w:sdt>
        <w:permEnd w:id="1473008604"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641822107"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B921D4" w:rsidP="00C17F7F">
                <w:pPr>
                  <w:jc w:val="center"/>
                  <w:rPr>
                    <w:sz w:val="28"/>
                    <w:szCs w:val="28"/>
                  </w:rPr>
                </w:pPr>
                <w:r>
                  <w:rPr>
                    <w:rStyle w:val="31"/>
                  </w:rPr>
                  <w:t>73</w:t>
                </w:r>
              </w:p>
            </w:tc>
          </w:sdtContent>
        </w:sdt>
        <w:permEnd w:id="641822107"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52575465" w:edGrp="everyone" w:displacedByCustomXml="next"/>
        <w:bookmarkStart w:id="0" w:name="_GoBack" w:displacedByCustomXml="next"/>
        <w:sdt>
          <w:sdtPr>
            <w:rPr>
              <w:rStyle w:val="10"/>
              <w:b/>
              <w:sz w:val="28"/>
            </w:rPr>
            <w:alias w:val="Заголовок"/>
            <w:tag w:val="Заголовок"/>
            <w:id w:val="560062452"/>
            <w:lock w:val="sdtLocked"/>
            <w:placeholder>
              <w:docPart w:val="DefaultPlaceholder_1081868574"/>
            </w:placeholder>
            <w:text/>
          </w:sdtPr>
          <w:sdtEndPr>
            <w:rPr>
              <w:rStyle w:val="10"/>
            </w:rPr>
          </w:sdtEndPr>
          <w:sdtContent>
            <w:tc>
              <w:tcPr>
                <w:tcW w:w="5000" w:type="pct"/>
                <w:gridSpan w:val="4"/>
                <w:hideMark/>
              </w:tcPr>
              <w:p w:rsidR="005352C3" w:rsidRPr="005352C3" w:rsidRDefault="0097389A" w:rsidP="00F6725C">
                <w:pPr>
                  <w:spacing w:before="240"/>
                  <w:jc w:val="center"/>
                  <w:rPr>
                    <w:b/>
                    <w:sz w:val="28"/>
                    <w:szCs w:val="24"/>
                  </w:rPr>
                </w:pPr>
                <w:r w:rsidRPr="0097389A">
                  <w:rPr>
                    <w:rStyle w:val="10"/>
                    <w:b/>
                    <w:sz w:val="28"/>
                  </w:rPr>
                  <w:t>О внесении изменений в постановление администрации Табунского района Алтайского края № 13 от 20.01.2017 г. "Об утверждении муниципальной программы «Обеспечение населения Табунского района жилищно-коммунальными услугами" на 2015 - 2020 год</w:t>
                </w:r>
              </w:p>
            </w:tc>
          </w:sdtContent>
        </w:sdt>
        <w:permEnd w:id="52575465" w:displacedByCustomXml="prev"/>
        <w:bookmarkEnd w:id="0" w:displacedByCustomXml="prev"/>
      </w:tr>
    </w:tbl>
    <w:p w:rsidR="00830E27" w:rsidRPr="00F92510" w:rsidRDefault="00830E27">
      <w:pPr>
        <w:jc w:val="both"/>
        <w:rPr>
          <w:sz w:val="28"/>
          <w:szCs w:val="28"/>
        </w:rPr>
      </w:pPr>
    </w:p>
    <w:permStart w:id="1227378531" w:edGrp="everyone"/>
    <w:p w:rsidR="00830E27" w:rsidRDefault="00E562CA" w:rsidP="00D95E1D">
      <w:pPr>
        <w:spacing w:after="240"/>
        <w:ind w:firstLine="567"/>
        <w:jc w:val="both"/>
        <w:rPr>
          <w:spacing w:val="40"/>
          <w:sz w:val="28"/>
          <w:szCs w:val="28"/>
        </w:rPr>
      </w:pPr>
      <w:sdt>
        <w:sdtPr>
          <w:rPr>
            <w:rStyle w:val="10"/>
            <w:sz w:val="28"/>
          </w:rPr>
          <w:alias w:val="Констатирующая часть"/>
          <w:tag w:val="Констатирующая часть"/>
          <w:id w:val="-343785417"/>
          <w:lock w:val="sdtLocked"/>
          <w:placeholder>
            <w:docPart w:val="DefaultPlaceholder_1081868574"/>
          </w:placeholder>
          <w:text/>
        </w:sdtPr>
        <w:sdtEndPr>
          <w:rPr>
            <w:rStyle w:val="10"/>
          </w:rPr>
        </w:sdtEndPr>
        <w:sdtContent>
          <w:r w:rsidR="0097389A" w:rsidRPr="0097389A">
            <w:rPr>
              <w:rStyle w:val="10"/>
              <w:sz w:val="28"/>
            </w:rPr>
            <w:t>В целях приведения муниципальной программы в соответствие с решением о бюджете согласно п.4.2. Порядка разработки, реализации и оценки эффективности муниципальных программ, утвержденного постановлением администрации района от 21.04.2014 г. № 11</w:t>
          </w:r>
          <w:r w:rsidR="0097389A">
            <w:rPr>
              <w:rStyle w:val="10"/>
              <w:sz w:val="28"/>
            </w:rPr>
            <w:t>2</w:t>
          </w:r>
        </w:sdtContent>
      </w:sdt>
      <w:permEnd w:id="1227378531"/>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1667696579"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97389A" w:rsidRDefault="0097389A" w:rsidP="0097389A">
          <w:pPr>
            <w:pStyle w:val="ab"/>
            <w:numPr>
              <w:ilvl w:val="0"/>
              <w:numId w:val="13"/>
            </w:numPr>
            <w:tabs>
              <w:tab w:val="clear" w:pos="720"/>
            </w:tabs>
            <w:spacing w:after="240"/>
            <w:ind w:left="284" w:hanging="284"/>
            <w:contextualSpacing w:val="0"/>
            <w:jc w:val="both"/>
            <w:rPr>
              <w:rStyle w:val="31"/>
            </w:rPr>
          </w:pPr>
          <w:r w:rsidRPr="008E1AFD">
            <w:rPr>
              <w:rStyle w:val="31"/>
            </w:rPr>
            <w:t>Муниципальную программу "Обеспечение населения Табунского района жилищно-коммунальными услугами" на 2015 - 2020 годы, утвержденную постановлением администрации района № 13 от 20.01.2017 г. "Об утверждении муниципальной программы «Обеспечение населения Табунского района жилищно-коммунальными услугами" на 2015 - 2020 годы" читать согласно приложения к настоящему постановлению.</w:t>
          </w:r>
        </w:p>
        <w:p w:rsidR="0097389A" w:rsidRDefault="0097389A" w:rsidP="0097389A">
          <w:pPr>
            <w:pStyle w:val="ab"/>
            <w:numPr>
              <w:ilvl w:val="0"/>
              <w:numId w:val="13"/>
            </w:numPr>
            <w:tabs>
              <w:tab w:val="clear" w:pos="720"/>
            </w:tabs>
            <w:spacing w:after="240"/>
            <w:ind w:left="284" w:hanging="284"/>
            <w:contextualSpacing w:val="0"/>
            <w:jc w:val="both"/>
            <w:rPr>
              <w:rStyle w:val="31"/>
            </w:rPr>
          </w:pPr>
          <w:r w:rsidRPr="008E1AFD">
            <w:rPr>
              <w:rStyle w:val="31"/>
            </w:rPr>
            <w:t xml:space="preserve">Контроль за исполнением настоящего постановления возложить на первого заместителя главы администрации района Р.Э. </w:t>
          </w:r>
          <w:proofErr w:type="spellStart"/>
          <w:r w:rsidRPr="008E1AFD">
            <w:rPr>
              <w:rStyle w:val="31"/>
            </w:rPr>
            <w:t>Клема</w:t>
          </w:r>
          <w:proofErr w:type="spellEnd"/>
          <w:r w:rsidRPr="008E1AFD">
            <w:rPr>
              <w:rStyle w:val="31"/>
            </w:rPr>
            <w:t>.</w:t>
          </w:r>
        </w:p>
        <w:p w:rsidR="0037097F" w:rsidRPr="00980FA9" w:rsidRDefault="00E562CA" w:rsidP="00980FA9">
          <w:pPr>
            <w:pStyle w:val="ab"/>
            <w:spacing w:after="240"/>
            <w:ind w:left="284"/>
            <w:contextualSpacing w:val="0"/>
            <w:jc w:val="both"/>
            <w:rPr>
              <w:sz w:val="28"/>
              <w:szCs w:val="28"/>
            </w:rPr>
          </w:pPr>
        </w:p>
      </w:sdtContent>
    </w:sdt>
    <w:permEnd w:id="1667696579"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416701299"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permEnd w:id="416701299" w:displacedByCustomXml="prev"/>
        <w:permStart w:id="1538336582"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permEnd w:id="1538336582"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1294484669" w:edGrp="everyone"/>
      <w:r w:rsidRPr="006638B4">
        <w:rPr>
          <w:sz w:val="28"/>
          <w:szCs w:val="28"/>
        </w:rPr>
        <w:lastRenderedPageBreak/>
        <w:t>Приложение</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18-03-22T00:00:00Z">
            <w:dateFormat w:val="dd.MM.yyyy"/>
            <w:lid w:val="ru-RU"/>
            <w:storeMappedDataAs w:val="dateTime"/>
            <w:calendar w:val="gregorian"/>
          </w:date>
        </w:sdtPr>
        <w:sdtEndPr/>
        <w:sdtContent>
          <w:r w:rsidR="00252C19">
            <w:rPr>
              <w:sz w:val="28"/>
              <w:szCs w:val="28"/>
            </w:rPr>
            <w:t>22.03.2018</w:t>
          </w:r>
        </w:sdtContent>
      </w:sdt>
      <w:r w:rsidRPr="006638B4">
        <w:rPr>
          <w:sz w:val="28"/>
          <w:szCs w:val="28"/>
        </w:rPr>
        <w:t xml:space="preserve"> </w:t>
      </w:r>
      <w:proofErr w:type="gramStart"/>
      <w:r w:rsidRPr="006638B4">
        <w:rPr>
          <w:sz w:val="28"/>
          <w:szCs w:val="28"/>
        </w:rPr>
        <w:t xml:space="preserve">№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980FA9">
            <w:rPr>
              <w:sz w:val="28"/>
              <w:szCs w:val="28"/>
            </w:rPr>
            <w:t xml:space="preserve"> </w:t>
          </w:r>
          <w:r w:rsidR="00252C19">
            <w:rPr>
              <w:sz w:val="28"/>
              <w:szCs w:val="28"/>
            </w:rPr>
            <w:t>73</w:t>
          </w:r>
          <w:proofErr w:type="gramEnd"/>
        </w:sdtContent>
      </w:sdt>
    </w:p>
    <w:permEnd w:id="1294484669"/>
    <w:p w:rsidR="006638B4" w:rsidRDefault="006638B4" w:rsidP="006638B4">
      <w:pPr>
        <w:ind w:left="5103"/>
        <w:jc w:val="both"/>
        <w:rPr>
          <w:sz w:val="28"/>
          <w:szCs w:val="28"/>
        </w:rPr>
      </w:pPr>
    </w:p>
    <w:permStart w:id="329936379" w:edGrp="everyone" w:displacedByCustomXml="next"/>
    <w:sdt>
      <w:sdtPr>
        <w:rPr>
          <w:sz w:val="28"/>
          <w:szCs w:val="28"/>
          <w:shd w:val="clear" w:color="auto" w:fill="FFFFFF"/>
        </w:rPr>
        <w:alias w:val="Заголовок приложения"/>
        <w:tag w:val="Заголовок приложения"/>
        <w:id w:val="-566416230"/>
        <w:lock w:val="sdtLocked"/>
        <w:placeholder>
          <w:docPart w:val="DefaultPlaceholder_1081868574"/>
        </w:placeholder>
        <w:text/>
      </w:sdtPr>
      <w:sdtEndPr/>
      <w:sdtContent>
        <w:p w:rsidR="006638B4" w:rsidRDefault="008E1AFD" w:rsidP="006638B4">
          <w:pPr>
            <w:jc w:val="center"/>
            <w:rPr>
              <w:sz w:val="28"/>
              <w:szCs w:val="28"/>
            </w:rPr>
          </w:pPr>
          <w:r w:rsidRPr="008E1AFD">
            <w:rPr>
              <w:sz w:val="28"/>
              <w:szCs w:val="28"/>
              <w:shd w:val="clear" w:color="auto" w:fill="FFFFFF"/>
            </w:rPr>
            <w:t>Муниципальная программа Табунского района «Обеспечение населения Табунского района жилищно-коммунальными услугами» на 2015 - 2020 годы</w:t>
          </w:r>
        </w:p>
      </w:sdtContent>
    </w:sdt>
    <w:permEnd w:id="329936379" w:displacedByCustomXml="prev"/>
    <w:p w:rsidR="006638B4" w:rsidRDefault="006638B4" w:rsidP="006638B4">
      <w:pPr>
        <w:jc w:val="center"/>
        <w:rPr>
          <w:sz w:val="28"/>
          <w:szCs w:val="28"/>
        </w:rPr>
      </w:pPr>
    </w:p>
    <w:permStart w:id="1206857669" w:edGrp="everyone" w:displacedByCustomXml="next"/>
    <w:sdt>
      <w:sdtPr>
        <w:rPr>
          <w:sz w:val="28"/>
          <w:szCs w:val="28"/>
        </w:rPr>
        <w:alias w:val="Текст приложения"/>
        <w:tag w:val="Текст приложения"/>
        <w:id w:val="1733659714"/>
        <w:lock w:val="sdtLocked"/>
        <w:placeholder>
          <w:docPart w:val="DefaultPlaceholder_1081868574"/>
        </w:placeholder>
      </w:sdtPr>
      <w:sdtEndPr>
        <w:rPr>
          <w:sz w:val="24"/>
          <w:szCs w:val="24"/>
        </w:rPr>
      </w:sdtEndPr>
      <w:sdtContent>
        <w:p w:rsidR="008E1AFD" w:rsidRPr="00295276" w:rsidRDefault="008E1AFD" w:rsidP="008E1AFD">
          <w:pPr>
            <w:jc w:val="center"/>
          </w:pPr>
          <w:r w:rsidRPr="00295276">
            <w:rPr>
              <w:rStyle w:val="21"/>
              <w:color w:val="000000"/>
            </w:rPr>
            <w:t>ПАСПОРТ</w:t>
          </w:r>
        </w:p>
        <w:p w:rsidR="008E1AFD" w:rsidRPr="00295276" w:rsidRDefault="008E1AFD" w:rsidP="008E1AFD">
          <w:pPr>
            <w:pStyle w:val="210"/>
            <w:shd w:val="clear" w:color="auto" w:fill="auto"/>
            <w:spacing w:after="372" w:line="240" w:lineRule="exact"/>
            <w:ind w:right="40" w:firstLine="0"/>
            <w:rPr>
              <w:rFonts w:ascii="Times New Roman" w:hAnsi="Times New Roman" w:cs="Times New Roman"/>
              <w:color w:val="000000"/>
            </w:rPr>
          </w:pPr>
          <w:r w:rsidRPr="00295276">
            <w:rPr>
              <w:rStyle w:val="21"/>
              <w:rFonts w:ascii="Times New Roman" w:hAnsi="Times New Roman" w:cs="Times New Roman"/>
              <w:color w:val="000000"/>
            </w:rPr>
            <w:t>муниципальной программы «Обеспечение населения Табунского района жилищно-коммунальными услугами» на 2015 - 2020 годы</w:t>
          </w:r>
        </w:p>
        <w:tbl>
          <w:tblPr>
            <w:tblW w:w="5000" w:type="pct"/>
            <w:tblLook w:val="04A0" w:firstRow="1" w:lastRow="0" w:firstColumn="1" w:lastColumn="0" w:noHBand="0" w:noVBand="1"/>
          </w:tblPr>
          <w:tblGrid>
            <w:gridCol w:w="3565"/>
            <w:gridCol w:w="5999"/>
          </w:tblGrid>
          <w:tr w:rsidR="008E1AFD" w:rsidRPr="00295276" w:rsidTr="008E1AFD">
            <w:tc>
              <w:tcPr>
                <w:tcW w:w="1864" w:type="pct"/>
              </w:tcPr>
              <w:p w:rsidR="008E1AFD" w:rsidRPr="00295276" w:rsidRDefault="008E1AFD" w:rsidP="008E1AFD">
                <w:pPr>
                  <w:rPr>
                    <w:sz w:val="24"/>
                    <w:szCs w:val="24"/>
                  </w:rPr>
                </w:pPr>
                <w:r w:rsidRPr="00295276">
                  <w:rPr>
                    <w:sz w:val="24"/>
                    <w:szCs w:val="24"/>
                  </w:rPr>
                  <w:t>Ответственный исполнитель программы</w:t>
                </w:r>
              </w:p>
            </w:tc>
            <w:tc>
              <w:tcPr>
                <w:tcW w:w="3136" w:type="pct"/>
              </w:tcPr>
              <w:p w:rsidR="008E1AFD" w:rsidRPr="00295276" w:rsidRDefault="008E1AFD" w:rsidP="008E1AFD">
                <w:pPr>
                  <w:jc w:val="both"/>
                  <w:rPr>
                    <w:sz w:val="24"/>
                    <w:szCs w:val="24"/>
                  </w:rPr>
                </w:pPr>
                <w:r w:rsidRPr="00295276">
                  <w:rPr>
                    <w:sz w:val="24"/>
                    <w:szCs w:val="24"/>
                  </w:rPr>
                  <w:t>Отдел по ЖКХ, энергетике и строительству администрации Табунского района</w:t>
                </w:r>
              </w:p>
            </w:tc>
          </w:tr>
          <w:tr w:rsidR="008E1AFD" w:rsidRPr="00295276" w:rsidTr="008E1AFD">
            <w:tc>
              <w:tcPr>
                <w:tcW w:w="1864" w:type="pct"/>
              </w:tcPr>
              <w:p w:rsidR="008E1AFD" w:rsidRPr="00295276" w:rsidRDefault="008E1AFD" w:rsidP="008E1AFD">
                <w:pPr>
                  <w:rPr>
                    <w:sz w:val="24"/>
                    <w:szCs w:val="24"/>
                  </w:rPr>
                </w:pPr>
              </w:p>
            </w:tc>
            <w:tc>
              <w:tcPr>
                <w:tcW w:w="3136" w:type="pct"/>
              </w:tcPr>
              <w:p w:rsidR="008E1AFD" w:rsidRPr="00295276" w:rsidRDefault="008E1AFD" w:rsidP="008E1AFD">
                <w:pPr>
                  <w:jc w:val="both"/>
                  <w:rPr>
                    <w:sz w:val="24"/>
                    <w:szCs w:val="24"/>
                  </w:rPr>
                </w:pPr>
              </w:p>
            </w:tc>
          </w:tr>
          <w:tr w:rsidR="008E1AFD" w:rsidRPr="00295276" w:rsidTr="008E1AFD">
            <w:tc>
              <w:tcPr>
                <w:tcW w:w="1864" w:type="pct"/>
              </w:tcPr>
              <w:p w:rsidR="008E1AFD" w:rsidRPr="00295276" w:rsidRDefault="008E1AFD" w:rsidP="008E1AFD">
                <w:pPr>
                  <w:rPr>
                    <w:sz w:val="24"/>
                    <w:szCs w:val="24"/>
                  </w:rPr>
                </w:pPr>
                <w:r w:rsidRPr="00295276">
                  <w:rPr>
                    <w:sz w:val="24"/>
                    <w:szCs w:val="24"/>
                  </w:rPr>
                  <w:t>Соисполнители программы</w:t>
                </w:r>
              </w:p>
            </w:tc>
            <w:tc>
              <w:tcPr>
                <w:tcW w:w="3136" w:type="pct"/>
              </w:tcPr>
              <w:p w:rsidR="008E1AFD" w:rsidRPr="00295276" w:rsidRDefault="008E1AFD" w:rsidP="008E1AFD">
                <w:pPr>
                  <w:jc w:val="both"/>
                  <w:rPr>
                    <w:sz w:val="24"/>
                    <w:szCs w:val="24"/>
                  </w:rPr>
                </w:pPr>
                <w:r w:rsidRPr="00295276">
                  <w:rPr>
                    <w:sz w:val="24"/>
                    <w:szCs w:val="24"/>
                  </w:rPr>
                  <w:t>Отсутствуют</w:t>
                </w:r>
              </w:p>
            </w:tc>
          </w:tr>
          <w:tr w:rsidR="008E1AFD" w:rsidRPr="00295276" w:rsidTr="008E1AFD">
            <w:tc>
              <w:tcPr>
                <w:tcW w:w="1864" w:type="pct"/>
              </w:tcPr>
              <w:p w:rsidR="008E1AFD" w:rsidRPr="00295276" w:rsidRDefault="008E1AFD" w:rsidP="008E1AFD">
                <w:pPr>
                  <w:rPr>
                    <w:sz w:val="24"/>
                    <w:szCs w:val="24"/>
                  </w:rPr>
                </w:pPr>
              </w:p>
            </w:tc>
            <w:tc>
              <w:tcPr>
                <w:tcW w:w="3136" w:type="pct"/>
              </w:tcPr>
              <w:p w:rsidR="008E1AFD" w:rsidRPr="00295276" w:rsidRDefault="008E1AFD" w:rsidP="008E1AFD">
                <w:pPr>
                  <w:jc w:val="both"/>
                  <w:rPr>
                    <w:sz w:val="24"/>
                    <w:szCs w:val="24"/>
                  </w:rPr>
                </w:pPr>
              </w:p>
            </w:tc>
          </w:tr>
          <w:tr w:rsidR="008E1AFD" w:rsidRPr="00295276" w:rsidTr="008E1AFD">
            <w:tc>
              <w:tcPr>
                <w:tcW w:w="1864" w:type="pct"/>
              </w:tcPr>
              <w:p w:rsidR="008E1AFD" w:rsidRPr="00295276" w:rsidRDefault="008E1AFD" w:rsidP="008E1AFD">
                <w:pPr>
                  <w:rPr>
                    <w:sz w:val="24"/>
                    <w:szCs w:val="24"/>
                  </w:rPr>
                </w:pPr>
                <w:r w:rsidRPr="00295276">
                  <w:rPr>
                    <w:sz w:val="24"/>
                    <w:szCs w:val="24"/>
                  </w:rPr>
                  <w:t>Участники программы</w:t>
                </w:r>
              </w:p>
            </w:tc>
            <w:tc>
              <w:tcPr>
                <w:tcW w:w="3136" w:type="pct"/>
              </w:tcPr>
              <w:p w:rsidR="008E1AFD" w:rsidRPr="00295276" w:rsidRDefault="008E1AFD" w:rsidP="008E1AFD">
                <w:pPr>
                  <w:jc w:val="both"/>
                  <w:rPr>
                    <w:sz w:val="24"/>
                    <w:szCs w:val="24"/>
                  </w:rPr>
                </w:pPr>
                <w:r w:rsidRPr="00295276">
                  <w:rPr>
                    <w:sz w:val="24"/>
                    <w:szCs w:val="24"/>
                  </w:rPr>
                  <w:t>Отдел архитектуры и градостроительства администрации Табунского района;</w:t>
                </w:r>
              </w:p>
              <w:p w:rsidR="008E1AFD" w:rsidRPr="00295276" w:rsidRDefault="008E1AFD" w:rsidP="008E1AFD">
                <w:pPr>
                  <w:jc w:val="both"/>
                  <w:rPr>
                    <w:sz w:val="24"/>
                    <w:szCs w:val="24"/>
                  </w:rPr>
                </w:pPr>
                <w:r w:rsidRPr="00295276">
                  <w:rPr>
                    <w:sz w:val="24"/>
                    <w:szCs w:val="24"/>
                  </w:rPr>
                  <w:t>Администрации сельских советов Табунского района (по согласованию);</w:t>
                </w:r>
              </w:p>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r w:rsidRPr="00295276">
                  <w:rPr>
                    <w:rFonts w:ascii="Times New Roman" w:hAnsi="Times New Roman" w:cs="Times New Roman"/>
                    <w:sz w:val="24"/>
                    <w:szCs w:val="24"/>
                  </w:rPr>
                  <w:t>Организации коммунального хозяйства Табунского района;</w:t>
                </w:r>
                <w:r w:rsidRPr="00295276">
                  <w:rPr>
                    <w:rStyle w:val="21pt"/>
                    <w:rFonts w:ascii="Times New Roman" w:hAnsi="Times New Roman" w:cs="Times New Roman"/>
                    <w:sz w:val="24"/>
                    <w:szCs w:val="24"/>
                  </w:rPr>
                  <w:t xml:space="preserve"> </w:t>
                </w:r>
                <w:r w:rsidRPr="00295276">
                  <w:rPr>
                    <w:rStyle w:val="21"/>
                    <w:rFonts w:ascii="Times New Roman" w:hAnsi="Times New Roman" w:cs="Times New Roman"/>
                    <w:color w:val="000000"/>
                    <w:sz w:val="24"/>
                    <w:szCs w:val="24"/>
                  </w:rPr>
                  <w:t>Администрация Табунского района</w:t>
                </w:r>
              </w:p>
            </w:tc>
          </w:tr>
          <w:tr w:rsidR="008E1AFD" w:rsidRPr="00295276" w:rsidTr="008E1AFD">
            <w:tc>
              <w:tcPr>
                <w:tcW w:w="1864" w:type="pct"/>
              </w:tcPr>
              <w:p w:rsidR="008E1AFD" w:rsidRPr="00295276" w:rsidRDefault="008E1AFD" w:rsidP="008E1AFD">
                <w:pPr>
                  <w:rPr>
                    <w:sz w:val="24"/>
                    <w:szCs w:val="24"/>
                  </w:rPr>
                </w:pPr>
              </w:p>
            </w:tc>
            <w:tc>
              <w:tcPr>
                <w:tcW w:w="3136" w:type="pct"/>
              </w:tcPr>
              <w:p w:rsidR="008E1AFD" w:rsidRPr="00295276" w:rsidRDefault="008E1AFD" w:rsidP="008E1AFD">
                <w:pPr>
                  <w:jc w:val="both"/>
                  <w:rPr>
                    <w:sz w:val="24"/>
                    <w:szCs w:val="24"/>
                  </w:rPr>
                </w:pPr>
              </w:p>
            </w:tc>
          </w:tr>
          <w:tr w:rsidR="008E1AFD" w:rsidRPr="00295276" w:rsidTr="008E1AFD">
            <w:tc>
              <w:tcPr>
                <w:tcW w:w="1864" w:type="pct"/>
              </w:tcPr>
              <w:p w:rsidR="008E1AFD" w:rsidRPr="00295276" w:rsidRDefault="008E1AFD" w:rsidP="008E1AFD">
                <w:pPr>
                  <w:rPr>
                    <w:sz w:val="24"/>
                    <w:szCs w:val="24"/>
                  </w:rPr>
                </w:pPr>
                <w:r w:rsidRPr="00295276">
                  <w:rPr>
                    <w:sz w:val="24"/>
                    <w:szCs w:val="24"/>
                  </w:rPr>
                  <w:t>Подпрограммы программы</w:t>
                </w:r>
              </w:p>
            </w:tc>
            <w:tc>
              <w:tcPr>
                <w:tcW w:w="3136" w:type="pct"/>
              </w:tcPr>
              <w:p w:rsidR="008E1AFD" w:rsidRPr="00295276" w:rsidRDefault="008E1AFD" w:rsidP="008E1AFD">
                <w:pPr>
                  <w:jc w:val="both"/>
                  <w:rPr>
                    <w:sz w:val="24"/>
                    <w:szCs w:val="24"/>
                  </w:rPr>
                </w:pPr>
                <w:r w:rsidRPr="00295276">
                  <w:rPr>
                    <w:sz w:val="24"/>
                    <w:szCs w:val="24"/>
                  </w:rPr>
                  <w:t>подпрограмма 1 «Развитие водоснабжения в Табунском районе» на 2015 - 2020 годы; подпрограмма 2 «Модернизация объектов коммунальной инфраструктуры Табунского района» на 2015 - 2020 годы;</w:t>
                </w:r>
              </w:p>
            </w:tc>
          </w:tr>
          <w:tr w:rsidR="008E1AFD" w:rsidRPr="00295276" w:rsidTr="008E1AFD">
            <w:tc>
              <w:tcPr>
                <w:tcW w:w="1864" w:type="pct"/>
              </w:tcPr>
              <w:p w:rsidR="008E1AFD" w:rsidRPr="00295276" w:rsidRDefault="008E1AFD" w:rsidP="008E1AFD">
                <w:pPr>
                  <w:rPr>
                    <w:sz w:val="24"/>
                    <w:szCs w:val="24"/>
                  </w:rPr>
                </w:pPr>
              </w:p>
            </w:tc>
            <w:tc>
              <w:tcPr>
                <w:tcW w:w="3136" w:type="pct"/>
              </w:tcPr>
              <w:p w:rsidR="008E1AFD" w:rsidRPr="00295276" w:rsidRDefault="008E1AFD" w:rsidP="008E1AFD">
                <w:pPr>
                  <w:jc w:val="both"/>
                  <w:rPr>
                    <w:sz w:val="24"/>
                    <w:szCs w:val="24"/>
                  </w:rPr>
                </w:pPr>
              </w:p>
            </w:tc>
          </w:tr>
          <w:tr w:rsidR="008E1AFD" w:rsidRPr="00295276" w:rsidTr="008E1AFD">
            <w:tc>
              <w:tcPr>
                <w:tcW w:w="1864" w:type="pct"/>
              </w:tcPr>
              <w:p w:rsidR="008E1AFD" w:rsidRPr="00295276" w:rsidRDefault="008E1AFD" w:rsidP="008E1AFD">
                <w:pPr>
                  <w:rPr>
                    <w:sz w:val="24"/>
                    <w:szCs w:val="24"/>
                  </w:rPr>
                </w:pPr>
                <w:r w:rsidRPr="00295276">
                  <w:rPr>
                    <w:rStyle w:val="af6"/>
                    <w:rFonts w:ascii="Times New Roman" w:hAnsi="Times New Roman" w:cs="Times New Roman"/>
                    <w:sz w:val="24"/>
                    <w:szCs w:val="24"/>
                  </w:rPr>
                  <w:t>Программно-целевые ин</w:t>
                </w:r>
                <w:r w:rsidRPr="00295276">
                  <w:rPr>
                    <w:rStyle w:val="230"/>
                    <w:rFonts w:ascii="Times New Roman" w:hAnsi="Times New Roman" w:cs="Times New Roman"/>
                    <w:sz w:val="24"/>
                    <w:szCs w:val="24"/>
                  </w:rPr>
                  <w:t>струменты программы</w:t>
                </w:r>
              </w:p>
            </w:tc>
            <w:tc>
              <w:tcPr>
                <w:tcW w:w="3136" w:type="pct"/>
              </w:tcPr>
              <w:p w:rsidR="008E1AFD" w:rsidRPr="00295276" w:rsidRDefault="008E1AFD" w:rsidP="008E1AFD">
                <w:pPr>
                  <w:jc w:val="both"/>
                  <w:rPr>
                    <w:sz w:val="24"/>
                    <w:szCs w:val="24"/>
                  </w:rPr>
                </w:pPr>
                <w:r w:rsidRPr="00295276">
                  <w:rPr>
                    <w:rStyle w:val="af6"/>
                    <w:rFonts w:ascii="Times New Roman" w:hAnsi="Times New Roman" w:cs="Times New Roman"/>
                    <w:sz w:val="24"/>
                    <w:szCs w:val="24"/>
                  </w:rPr>
                  <w:t>отсутствуют</w:t>
                </w:r>
              </w:p>
            </w:tc>
          </w:tr>
          <w:tr w:rsidR="008E1AFD" w:rsidRPr="00295276" w:rsidTr="008E1AFD">
            <w:tc>
              <w:tcPr>
                <w:tcW w:w="1864" w:type="pct"/>
              </w:tcPr>
              <w:p w:rsidR="008E1AFD" w:rsidRPr="00295276" w:rsidRDefault="008E1AFD" w:rsidP="008E1AFD">
                <w:pPr>
                  <w:rPr>
                    <w:rStyle w:val="af6"/>
                    <w:rFonts w:ascii="Times New Roman" w:hAnsi="Times New Roman" w:cs="Times New Roman"/>
                    <w:sz w:val="24"/>
                    <w:szCs w:val="24"/>
                  </w:rPr>
                </w:pPr>
              </w:p>
            </w:tc>
            <w:tc>
              <w:tcPr>
                <w:tcW w:w="3136" w:type="pct"/>
              </w:tcPr>
              <w:p w:rsidR="008E1AFD" w:rsidRPr="00295276" w:rsidRDefault="008E1AFD" w:rsidP="008E1AFD">
                <w:pPr>
                  <w:jc w:val="both"/>
                  <w:rPr>
                    <w:rStyle w:val="af6"/>
                    <w:rFonts w:ascii="Times New Roman" w:hAnsi="Times New Roman" w:cs="Times New Roman"/>
                    <w:sz w:val="24"/>
                    <w:szCs w:val="24"/>
                  </w:rPr>
                </w:pPr>
              </w:p>
            </w:tc>
          </w:tr>
          <w:tr w:rsidR="008E1AFD" w:rsidRPr="00295276" w:rsidTr="008E1AFD">
            <w:tc>
              <w:tcPr>
                <w:tcW w:w="1864" w:type="pct"/>
              </w:tcPr>
              <w:p w:rsidR="008E1AFD" w:rsidRPr="00295276" w:rsidRDefault="008E1AFD" w:rsidP="008E1AFD">
                <w:pPr>
                  <w:rPr>
                    <w:sz w:val="24"/>
                    <w:szCs w:val="24"/>
                  </w:rPr>
                </w:pPr>
                <w:r w:rsidRPr="00295276">
                  <w:rPr>
                    <w:rStyle w:val="230"/>
                    <w:rFonts w:ascii="Times New Roman" w:hAnsi="Times New Roman" w:cs="Times New Roman"/>
                    <w:sz w:val="24"/>
                    <w:szCs w:val="24"/>
                  </w:rPr>
                  <w:t>Цель программы</w:t>
                </w:r>
              </w:p>
            </w:tc>
            <w:tc>
              <w:tcPr>
                <w:tcW w:w="3136" w:type="pct"/>
              </w:tcPr>
              <w:p w:rsidR="008E1AFD" w:rsidRPr="00295276" w:rsidRDefault="008E1AFD" w:rsidP="008E1AFD">
                <w:pPr>
                  <w:jc w:val="both"/>
                  <w:rPr>
                    <w:sz w:val="24"/>
                    <w:szCs w:val="24"/>
                  </w:rPr>
                </w:pPr>
                <w:r w:rsidRPr="00295276">
                  <w:rPr>
                    <w:rStyle w:val="230"/>
                    <w:rFonts w:ascii="Times New Roman" w:hAnsi="Times New Roman" w:cs="Times New Roman"/>
                    <w:sz w:val="24"/>
                    <w:szCs w:val="24"/>
                  </w:rPr>
                  <w:t>повышение качества и надежности предоставления жилищно-коммунальных услуг населению Табунского района Алтайского края;</w:t>
                </w:r>
              </w:p>
            </w:tc>
          </w:tr>
          <w:tr w:rsidR="008E1AFD" w:rsidRPr="00295276" w:rsidTr="008E1AFD">
            <w:tc>
              <w:tcPr>
                <w:tcW w:w="1864" w:type="pct"/>
              </w:tcPr>
              <w:p w:rsidR="008E1AFD" w:rsidRPr="00295276" w:rsidRDefault="008E1AFD" w:rsidP="008E1AFD">
                <w:pPr>
                  <w:rPr>
                    <w:rStyle w:val="230"/>
                    <w:rFonts w:ascii="Times New Roman" w:hAnsi="Times New Roman" w:cs="Times New Roman"/>
                    <w:sz w:val="24"/>
                    <w:szCs w:val="24"/>
                  </w:rPr>
                </w:pPr>
              </w:p>
            </w:tc>
            <w:tc>
              <w:tcPr>
                <w:tcW w:w="3136" w:type="pct"/>
              </w:tcPr>
              <w:p w:rsidR="008E1AFD" w:rsidRPr="00295276" w:rsidRDefault="008E1AFD" w:rsidP="008E1AFD">
                <w:pPr>
                  <w:rPr>
                    <w:rStyle w:val="230"/>
                    <w:rFonts w:ascii="Times New Roman" w:hAnsi="Times New Roman" w:cs="Times New Roman"/>
                    <w:sz w:val="24"/>
                    <w:szCs w:val="24"/>
                  </w:rPr>
                </w:pPr>
              </w:p>
            </w:tc>
          </w:tr>
          <w:tr w:rsidR="008E1AFD" w:rsidRPr="00295276" w:rsidTr="008E1AFD">
            <w:tc>
              <w:tcPr>
                <w:tcW w:w="1864" w:type="pct"/>
              </w:tcPr>
              <w:p w:rsidR="008E1AFD" w:rsidRPr="00295276" w:rsidRDefault="008E1AFD" w:rsidP="008E1AFD">
                <w:pPr>
                  <w:rPr>
                    <w:sz w:val="24"/>
                    <w:szCs w:val="24"/>
                  </w:rPr>
                </w:pPr>
                <w:r w:rsidRPr="00295276">
                  <w:rPr>
                    <w:rStyle w:val="230"/>
                    <w:rFonts w:ascii="Times New Roman" w:hAnsi="Times New Roman" w:cs="Times New Roman"/>
                    <w:sz w:val="24"/>
                    <w:szCs w:val="24"/>
                  </w:rPr>
                  <w:t>Задачи программы</w:t>
                </w:r>
              </w:p>
            </w:tc>
            <w:tc>
              <w:tcPr>
                <w:tcW w:w="3136" w:type="pct"/>
              </w:tcPr>
              <w:p w:rsidR="008E1AFD" w:rsidRPr="00295276" w:rsidRDefault="008E1AFD" w:rsidP="008E1AFD">
                <w:pPr>
                  <w:jc w:val="both"/>
                  <w:rPr>
                    <w:sz w:val="24"/>
                    <w:szCs w:val="24"/>
                  </w:rPr>
                </w:pPr>
                <w:r w:rsidRPr="00295276">
                  <w:rPr>
                    <w:rStyle w:val="230"/>
                    <w:rFonts w:ascii="Times New Roman" w:hAnsi="Times New Roman" w:cs="Times New Roman"/>
                    <w:sz w:val="24"/>
                    <w:szCs w:val="24"/>
                  </w:rPr>
                  <w:t>удовлетворение потребности населения Табунского района Алтайского края в питьевой воде, соответствующей требованиям безопасности и без</w:t>
                </w:r>
                <w:r w:rsidRPr="00295276">
                  <w:rPr>
                    <w:rStyle w:val="21"/>
                    <w:rFonts w:ascii="Times New Roman" w:hAnsi="Times New Roman" w:cs="Times New Roman"/>
                    <w:sz w:val="24"/>
                    <w:szCs w:val="24"/>
                  </w:rPr>
                  <w:t>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 рациональное использование энергоресурсов и снижение потерь тепловой энергии; повышение качества услуг для населения района</w:t>
                </w:r>
              </w:p>
            </w:tc>
          </w:tr>
          <w:tr w:rsidR="008E1AFD" w:rsidRPr="00295276" w:rsidTr="008E1AFD">
            <w:tc>
              <w:tcPr>
                <w:tcW w:w="1864" w:type="pct"/>
              </w:tcPr>
              <w:p w:rsidR="008E1AFD" w:rsidRPr="00295276" w:rsidRDefault="008E1AFD" w:rsidP="008E1AFD">
                <w:pPr>
                  <w:rPr>
                    <w:rStyle w:val="230"/>
                    <w:rFonts w:ascii="Times New Roman" w:hAnsi="Times New Roman" w:cs="Times New Roman"/>
                    <w:sz w:val="24"/>
                    <w:szCs w:val="24"/>
                  </w:rPr>
                </w:pPr>
              </w:p>
            </w:tc>
            <w:tc>
              <w:tcPr>
                <w:tcW w:w="3136" w:type="pct"/>
              </w:tcPr>
              <w:p w:rsidR="008E1AFD" w:rsidRPr="00295276" w:rsidRDefault="008E1AFD" w:rsidP="008E1AFD">
                <w:pPr>
                  <w:rPr>
                    <w:rStyle w:val="230"/>
                    <w:rFonts w:ascii="Times New Roman" w:hAnsi="Times New Roman" w:cs="Times New Roman"/>
                    <w:sz w:val="24"/>
                    <w:szCs w:val="24"/>
                  </w:rPr>
                </w:pPr>
              </w:p>
            </w:tc>
          </w:tr>
          <w:tr w:rsidR="008E1AFD" w:rsidRPr="00295276" w:rsidTr="008E1AFD">
            <w:tc>
              <w:tcPr>
                <w:tcW w:w="1864" w:type="pct"/>
              </w:tcPr>
              <w:p w:rsidR="008E1AFD" w:rsidRPr="00295276" w:rsidRDefault="008E1AFD" w:rsidP="008E1AFD">
                <w:pPr>
                  <w:rPr>
                    <w:sz w:val="24"/>
                    <w:szCs w:val="24"/>
                  </w:rPr>
                </w:pPr>
                <w:r w:rsidRPr="00295276">
                  <w:rPr>
                    <w:rStyle w:val="2Exact"/>
                    <w:rFonts w:ascii="Times New Roman" w:hAnsi="Times New Roman" w:cs="Times New Roman"/>
                    <w:sz w:val="24"/>
                    <w:szCs w:val="24"/>
                  </w:rPr>
                  <w:t>Индикаторы и показатели программы</w:t>
                </w:r>
              </w:p>
            </w:tc>
            <w:tc>
              <w:tcPr>
                <w:tcW w:w="3136" w:type="pct"/>
              </w:tcPr>
              <w:p w:rsidR="008E1AFD" w:rsidRPr="00295276" w:rsidRDefault="008E1AFD" w:rsidP="008E1AFD">
                <w:pPr>
                  <w:rPr>
                    <w:sz w:val="24"/>
                    <w:szCs w:val="24"/>
                  </w:rPr>
                </w:pPr>
                <w:r w:rsidRPr="00295276">
                  <w:rPr>
                    <w:rStyle w:val="21"/>
                    <w:rFonts w:ascii="Times New Roman" w:hAnsi="Times New Roman" w:cs="Times New Roman"/>
                    <w:sz w:val="24"/>
                    <w:szCs w:val="24"/>
                  </w:rPr>
                  <w:t>число аварий на системах теплоснабжения и водоснабжения</w:t>
                </w:r>
              </w:p>
            </w:tc>
          </w:tr>
          <w:tr w:rsidR="008E1AFD" w:rsidRPr="00295276" w:rsidTr="008E1AFD">
            <w:tc>
              <w:tcPr>
                <w:tcW w:w="1864" w:type="pct"/>
              </w:tcPr>
              <w:p w:rsidR="008E1AFD" w:rsidRPr="00295276" w:rsidRDefault="008E1AFD" w:rsidP="008E1AFD">
                <w:pPr>
                  <w:rPr>
                    <w:rStyle w:val="2Exact"/>
                    <w:rFonts w:ascii="Times New Roman" w:hAnsi="Times New Roman" w:cs="Times New Roman"/>
                    <w:sz w:val="24"/>
                    <w:szCs w:val="24"/>
                  </w:rPr>
                </w:pPr>
              </w:p>
            </w:tc>
            <w:tc>
              <w:tcPr>
                <w:tcW w:w="3136" w:type="pct"/>
              </w:tcPr>
              <w:p w:rsidR="008E1AFD" w:rsidRPr="00295276" w:rsidRDefault="008E1AFD" w:rsidP="008E1AFD">
                <w:pPr>
                  <w:rPr>
                    <w:rStyle w:val="21"/>
                    <w:rFonts w:ascii="Times New Roman" w:hAnsi="Times New Roman" w:cs="Times New Roman"/>
                    <w:sz w:val="24"/>
                    <w:szCs w:val="24"/>
                  </w:rPr>
                </w:pPr>
              </w:p>
            </w:tc>
          </w:tr>
          <w:tr w:rsidR="008E1AFD" w:rsidRPr="00295276" w:rsidTr="008E1AFD">
            <w:tc>
              <w:tcPr>
                <w:tcW w:w="1864" w:type="pct"/>
              </w:tcPr>
              <w:p w:rsidR="008E1AFD" w:rsidRPr="00295276" w:rsidRDefault="008E1AFD" w:rsidP="008E1AFD">
                <w:pPr>
                  <w:rPr>
                    <w:sz w:val="24"/>
                    <w:szCs w:val="24"/>
                  </w:rPr>
                </w:pPr>
                <w:r w:rsidRPr="00295276">
                  <w:rPr>
                    <w:rStyle w:val="2Exact"/>
                    <w:rFonts w:ascii="Times New Roman" w:hAnsi="Times New Roman" w:cs="Times New Roman"/>
                    <w:sz w:val="24"/>
                    <w:szCs w:val="24"/>
                  </w:rPr>
                  <w:lastRenderedPageBreak/>
                  <w:t>Срок реализации программы</w:t>
                </w:r>
              </w:p>
            </w:tc>
            <w:tc>
              <w:tcPr>
                <w:tcW w:w="3136" w:type="pct"/>
              </w:tcPr>
              <w:p w:rsidR="008E1AFD" w:rsidRPr="00295276" w:rsidRDefault="008E1AFD" w:rsidP="008E1AFD">
                <w:pPr>
                  <w:rPr>
                    <w:sz w:val="24"/>
                    <w:szCs w:val="24"/>
                  </w:rPr>
                </w:pPr>
                <w:r w:rsidRPr="00295276">
                  <w:rPr>
                    <w:rStyle w:val="21"/>
                    <w:rFonts w:ascii="Times New Roman" w:hAnsi="Times New Roman" w:cs="Times New Roman"/>
                    <w:sz w:val="24"/>
                    <w:szCs w:val="24"/>
                  </w:rPr>
                  <w:t>2015 - 2020 годы без деления на этапы</w:t>
                </w:r>
              </w:p>
            </w:tc>
          </w:tr>
          <w:tr w:rsidR="008E1AFD" w:rsidRPr="00295276" w:rsidTr="008E1AFD">
            <w:tc>
              <w:tcPr>
                <w:tcW w:w="1864" w:type="pct"/>
              </w:tcPr>
              <w:p w:rsidR="008E1AFD" w:rsidRPr="00295276" w:rsidRDefault="008E1AFD" w:rsidP="008E1AFD">
                <w:pPr>
                  <w:rPr>
                    <w:rStyle w:val="2Exact"/>
                    <w:rFonts w:ascii="Times New Roman" w:hAnsi="Times New Roman" w:cs="Times New Roman"/>
                    <w:sz w:val="24"/>
                    <w:szCs w:val="24"/>
                  </w:rPr>
                </w:pPr>
              </w:p>
            </w:tc>
            <w:tc>
              <w:tcPr>
                <w:tcW w:w="3136" w:type="pct"/>
              </w:tcPr>
              <w:p w:rsidR="008E1AFD" w:rsidRPr="00295276" w:rsidRDefault="008E1AFD" w:rsidP="008E1AFD">
                <w:pPr>
                  <w:rPr>
                    <w:rStyle w:val="21"/>
                    <w:rFonts w:ascii="Times New Roman" w:hAnsi="Times New Roman" w:cs="Times New Roman"/>
                    <w:sz w:val="24"/>
                    <w:szCs w:val="24"/>
                  </w:rPr>
                </w:pPr>
              </w:p>
            </w:tc>
          </w:tr>
          <w:tr w:rsidR="008E1AFD" w:rsidRPr="00295276" w:rsidTr="008E1AFD">
            <w:tc>
              <w:tcPr>
                <w:tcW w:w="1864" w:type="pct"/>
              </w:tcPr>
              <w:p w:rsidR="008E1AFD" w:rsidRPr="00295276" w:rsidRDefault="008E1AFD" w:rsidP="008E1AFD">
                <w:pPr>
                  <w:rPr>
                    <w:rStyle w:val="2Exact"/>
                    <w:rFonts w:ascii="Times New Roman" w:hAnsi="Times New Roman" w:cs="Times New Roman"/>
                    <w:sz w:val="24"/>
                    <w:szCs w:val="24"/>
                  </w:rPr>
                </w:pPr>
                <w:r w:rsidRPr="00295276">
                  <w:rPr>
                    <w:rStyle w:val="2Exact"/>
                    <w:rFonts w:ascii="Times New Roman" w:hAnsi="Times New Roman" w:cs="Times New Roman"/>
                    <w:sz w:val="24"/>
                    <w:szCs w:val="24"/>
                  </w:rPr>
                  <w:t>Объемы финансирования программы</w:t>
                </w:r>
              </w:p>
            </w:tc>
            <w:tc>
              <w:tcPr>
                <w:tcW w:w="3136" w:type="pct"/>
              </w:tcPr>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общий объем финансирования муниципальной программы «Обеспечение населения Табунского района жилищно-коммунальными услугами» на 2015 – 2020 составит 12283,7 тыс. руб., в том числе:</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за счет средств местного бюджета – 9073,7 тыс. руб., из них: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2016 году – 756,0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2017 году – 89,7,0 тыс. руб.;</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2018 году – 40,0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2019 году – 2603,0 тыс. руб.;</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2020 году – 5585,0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за счет средств внебюджетных источников- 3210,0 тыс. руб., из них:</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2015 году – 800,0 тыс. руб.;</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2016 году – 0,0 тыс. руб.;</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2017 году – 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2018 году – 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2019 году – 1210,0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 в 2020 году – 1200,0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Капитальные вложения в общем объеме финансирования программы составят 12283,7 тыс. руб., из них: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в 2015 году – 800,0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в 2016 году – 756,0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в 2017 году – 89,7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в 2018 году – 40,0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 xml:space="preserve">в 2019 году – 3813,0 тыс. руб.; </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в 2020 году – 6785,0 тыс. руб.</w:t>
                </w:r>
              </w:p>
              <w:p w:rsidR="008E1AFD" w:rsidRPr="00295276" w:rsidRDefault="008E1AFD" w:rsidP="008E1AFD">
                <w:pPr>
                  <w:rPr>
                    <w:rStyle w:val="21"/>
                    <w:rFonts w:ascii="Times New Roman" w:hAnsi="Times New Roman" w:cs="Times New Roman"/>
                    <w:sz w:val="24"/>
                    <w:szCs w:val="24"/>
                  </w:rPr>
                </w:pP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Объемы финансирования муниципальной программы за счет средств федерального и краевого бюджетов подлежат ежегодному уточнению в соответствии с законами о федеральном и краевом бюджетах на очередной финансовый год и на плановый период. Объемы финансирования муниципальной программы за счет средств местного бюджета подлежат ежегодному уточнению в соответствии с решениями районного Совета депутатов о местном бюджете на очередной финансовый год и на плановый период.</w:t>
                </w:r>
              </w:p>
              <w:p w:rsidR="008E1AFD" w:rsidRPr="00295276" w:rsidRDefault="008E1AFD" w:rsidP="008E1AFD">
                <w:pPr>
                  <w:rPr>
                    <w:rStyle w:val="21"/>
                    <w:rFonts w:ascii="Times New Roman" w:hAnsi="Times New Roman" w:cs="Times New Roman"/>
                    <w:sz w:val="24"/>
                    <w:szCs w:val="24"/>
                  </w:rPr>
                </w:pPr>
              </w:p>
            </w:tc>
          </w:tr>
          <w:tr w:rsidR="008E1AFD" w:rsidRPr="00295276" w:rsidTr="008E1AFD">
            <w:tc>
              <w:tcPr>
                <w:tcW w:w="1864" w:type="pct"/>
              </w:tcPr>
              <w:p w:rsidR="008E1AFD" w:rsidRPr="00295276" w:rsidRDefault="008E1AFD" w:rsidP="008E1AFD">
                <w:pPr>
                  <w:rPr>
                    <w:rStyle w:val="2Exact"/>
                    <w:rFonts w:ascii="Times New Roman" w:hAnsi="Times New Roman" w:cs="Times New Roman"/>
                    <w:sz w:val="24"/>
                    <w:szCs w:val="24"/>
                  </w:rPr>
                </w:pPr>
                <w:r w:rsidRPr="00295276">
                  <w:rPr>
                    <w:rStyle w:val="21"/>
                    <w:rFonts w:ascii="Times New Roman" w:hAnsi="Times New Roman" w:cs="Times New Roman"/>
                    <w:sz w:val="24"/>
                    <w:szCs w:val="24"/>
                  </w:rPr>
                  <w:t>Ожидаемые результаты программы</w:t>
                </w:r>
              </w:p>
            </w:tc>
            <w:tc>
              <w:tcPr>
                <w:tcW w:w="3136" w:type="pct"/>
              </w:tcPr>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t>снижение числа аварий на системах теплоснабжения, водоснабжения</w:t>
                </w:r>
                <w:r w:rsidRPr="00295276">
                  <w:rPr>
                    <w:sz w:val="24"/>
                    <w:szCs w:val="24"/>
                  </w:rPr>
                  <w:t xml:space="preserve"> </w:t>
                </w:r>
                <w:r w:rsidRPr="00295276">
                  <w:rPr>
                    <w:rStyle w:val="21"/>
                    <w:rFonts w:ascii="Times New Roman" w:hAnsi="Times New Roman" w:cs="Times New Roman"/>
                    <w:sz w:val="24"/>
                    <w:szCs w:val="24"/>
                  </w:rPr>
                  <w:t>на 8 ед. в год.</w:t>
                </w:r>
              </w:p>
            </w:tc>
          </w:tr>
        </w:tbl>
        <w:p w:rsidR="008E1AFD" w:rsidRPr="00295276" w:rsidRDefault="008E1AFD" w:rsidP="008E1AFD">
          <w:pPr>
            <w:rPr>
              <w:sz w:val="2"/>
              <w:szCs w:val="2"/>
            </w:rPr>
          </w:pPr>
        </w:p>
        <w:p w:rsidR="008E1AFD" w:rsidRPr="00295276" w:rsidRDefault="008E1AFD" w:rsidP="008E1AFD">
          <w:pPr>
            <w:pStyle w:val="210"/>
            <w:shd w:val="clear" w:color="auto" w:fill="auto"/>
            <w:spacing w:after="0" w:line="326" w:lineRule="exact"/>
            <w:ind w:left="3980" w:firstLine="0"/>
            <w:jc w:val="both"/>
            <w:rPr>
              <w:rFonts w:ascii="Times New Roman" w:hAnsi="Times New Roman" w:cs="Times New Roman"/>
              <w:sz w:val="24"/>
              <w:szCs w:val="24"/>
            </w:rPr>
          </w:pPr>
        </w:p>
        <w:p w:rsidR="008E1AFD" w:rsidRPr="00295276" w:rsidRDefault="008E1AFD" w:rsidP="00885237">
          <w:pPr>
            <w:pStyle w:val="210"/>
            <w:numPr>
              <w:ilvl w:val="0"/>
              <w:numId w:val="2"/>
            </w:numPr>
            <w:shd w:val="clear" w:color="auto" w:fill="auto"/>
            <w:tabs>
              <w:tab w:val="left" w:pos="618"/>
            </w:tabs>
            <w:spacing w:after="304" w:line="260" w:lineRule="exact"/>
            <w:ind w:left="320" w:firstLine="0"/>
            <w:jc w:val="both"/>
            <w:rPr>
              <w:rFonts w:ascii="Times New Roman" w:hAnsi="Times New Roman" w:cs="Times New Roman"/>
              <w:b/>
              <w:sz w:val="24"/>
              <w:szCs w:val="24"/>
            </w:rPr>
          </w:pPr>
          <w:r w:rsidRPr="00295276">
            <w:rPr>
              <w:rStyle w:val="21"/>
              <w:rFonts w:ascii="Times New Roman" w:hAnsi="Times New Roman" w:cs="Times New Roman"/>
              <w:b/>
              <w:color w:val="000000"/>
              <w:sz w:val="24"/>
              <w:szCs w:val="24"/>
            </w:rPr>
            <w:t>Общая характеристика сферы реализации муниципальной 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В настоящее время деятельность коммунального комплекса Табунского района Алтайского края характеризуется неравномерным развитием систем коммунальной инфраструктуры муниципальных образований, высоким уровнем износа, низким качеством предоставления коммунальных услуг, неэффективным использованием </w:t>
          </w:r>
          <w:r w:rsidRPr="00295276">
            <w:rPr>
              <w:rStyle w:val="21"/>
              <w:rFonts w:ascii="Times New Roman" w:hAnsi="Times New Roman" w:cs="Times New Roman"/>
              <w:color w:val="000000"/>
              <w:sz w:val="24"/>
              <w:szCs w:val="24"/>
            </w:rPr>
            <w:lastRenderedPageBreak/>
            <w:t xml:space="preserve">энергетических </w:t>
          </w:r>
          <w:proofErr w:type="gramStart"/>
          <w:r w:rsidRPr="00295276">
            <w:rPr>
              <w:rStyle w:val="21"/>
              <w:rFonts w:ascii="Times New Roman" w:hAnsi="Times New Roman" w:cs="Times New Roman"/>
              <w:color w:val="000000"/>
              <w:sz w:val="24"/>
              <w:szCs w:val="24"/>
            </w:rPr>
            <w:t>ресурсов  и</w:t>
          </w:r>
          <w:proofErr w:type="gramEnd"/>
          <w:r w:rsidRPr="00295276">
            <w:rPr>
              <w:rStyle w:val="21"/>
              <w:rFonts w:ascii="Times New Roman" w:hAnsi="Times New Roman" w:cs="Times New Roman"/>
              <w:color w:val="000000"/>
              <w:sz w:val="24"/>
              <w:szCs w:val="24"/>
            </w:rPr>
            <w:t xml:space="preserve"> загрязнением окружающей среды.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В районе отмечается несоответствие требуемого и фактического объема инвестиций в модернизацию и реконструкцию основных фондов коммунальной инфраструктуры. </w:t>
          </w:r>
          <w:proofErr w:type="spellStart"/>
          <w:r w:rsidRPr="00295276">
            <w:rPr>
              <w:rStyle w:val="21"/>
              <w:rFonts w:ascii="Times New Roman" w:hAnsi="Times New Roman" w:cs="Times New Roman"/>
              <w:color w:val="000000"/>
              <w:sz w:val="24"/>
              <w:szCs w:val="24"/>
            </w:rPr>
            <w:t>Планово</w:t>
          </w:r>
          <w:proofErr w:type="spellEnd"/>
          <w:r w:rsidRPr="00295276">
            <w:rPr>
              <w:rStyle w:val="21"/>
              <w:rFonts w:ascii="Times New Roman" w:hAnsi="Times New Roman" w:cs="Times New Roman"/>
              <w:color w:val="000000"/>
              <w:sz w:val="24"/>
              <w:szCs w:val="24"/>
            </w:rPr>
            <w:t xml:space="preserve"> - предупредительный ремонт сетей и оборудования систем уступил место аварийно-восстановительным работам.</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Общая ежегодная потребность в средствах на модернизацию объектов коммунальной инфраструктуры Табунского района Алтайского края оценивается более чем в 20 млн. руб. Такой объем инвестиций не может быть обеспечен только за счет инвестиционных составляющих тарифа и бюджетных вложений, требуется создание условий для привлечения внебюджетных источников, поэтому основная система мер в рамках муниципальной программы направлена на формирование инвестиционной привлекательности коммунального сектора экономики Табунского района.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Обеспечение населения чистой питьевой водой является одним из важнейших направлением социально-экономического развития России, Алтайского края и Табунского района.</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Согласно </w:t>
          </w:r>
          <w:proofErr w:type="gramStart"/>
          <w:r w:rsidRPr="00295276">
            <w:rPr>
              <w:rStyle w:val="21"/>
              <w:rFonts w:ascii="Times New Roman" w:hAnsi="Times New Roman" w:cs="Times New Roman"/>
              <w:color w:val="000000"/>
              <w:sz w:val="24"/>
              <w:szCs w:val="24"/>
            </w:rPr>
            <w:t>Концепции долгосрочного социально-экономического развития Российской Федерации</w:t>
          </w:r>
          <w:proofErr w:type="gramEnd"/>
          <w:r w:rsidRPr="00295276">
            <w:rPr>
              <w:rStyle w:val="21"/>
              <w:rFonts w:ascii="Times New Roman" w:hAnsi="Times New Roman" w:cs="Times New Roman"/>
              <w:color w:val="000000"/>
              <w:sz w:val="24"/>
              <w:szCs w:val="24"/>
            </w:rPr>
            <w:t xml:space="preserve"> на период до 2020 года, утвержденной распоряжением Правительства Российской Федерации от 17.11.2008 № 1662-р, к приоритетным направлениям развития водохозяйственного комплекса в долгосрочной перспективе отнесены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lastRenderedPageBreak/>
            <w:t>К основным проблемам водоснабжения населения района относятся: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отсутствие ограждений зон санитарной охраны подземных источников водоснабжения;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неудовлетворительное санитарно-техническое состояние водопроводных сооружений и сетей;</w:t>
          </w:r>
        </w:p>
        <w:p w:rsidR="008E1AFD" w:rsidRPr="00295276" w:rsidRDefault="008E1AFD" w:rsidP="008E1AFD">
          <w:pPr>
            <w:pStyle w:val="210"/>
            <w:shd w:val="clear" w:color="auto" w:fill="auto"/>
            <w:spacing w:line="240" w:lineRule="auto"/>
            <w:ind w:firstLine="740"/>
            <w:jc w:val="both"/>
            <w:rPr>
              <w:rStyle w:val="21"/>
              <w:rFonts w:ascii="Times New Roman" w:hAnsi="Times New Roman" w:cs="Times New Roman"/>
              <w:sz w:val="24"/>
              <w:szCs w:val="24"/>
              <w:shd w:val="clear" w:color="auto" w:fill="auto"/>
            </w:rPr>
          </w:pPr>
          <w:r w:rsidRPr="00295276">
            <w:rPr>
              <w:rStyle w:val="21"/>
              <w:rFonts w:ascii="Times New Roman" w:hAnsi="Times New Roman" w:cs="Times New Roman"/>
              <w:color w:val="000000"/>
              <w:sz w:val="24"/>
              <w:szCs w:val="24"/>
            </w:rPr>
            <w:t>Сектор водоснабжения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органов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Неудовлетворительное состояние систем водоснабжения населенных пунктов вызвано недостаточным финансированием отрасли.</w:t>
          </w:r>
        </w:p>
        <w:p w:rsidR="008E1AFD" w:rsidRPr="00295276" w:rsidRDefault="008E1AFD" w:rsidP="00885237">
          <w:pPr>
            <w:pStyle w:val="210"/>
            <w:numPr>
              <w:ilvl w:val="0"/>
              <w:numId w:val="2"/>
            </w:numPr>
            <w:shd w:val="clear" w:color="auto" w:fill="auto"/>
            <w:tabs>
              <w:tab w:val="left" w:pos="1081"/>
            </w:tabs>
            <w:spacing w:after="287" w:line="240" w:lineRule="auto"/>
            <w:ind w:firstLine="740"/>
            <w:rPr>
              <w:rFonts w:ascii="Times New Roman" w:hAnsi="Times New Roman" w:cs="Times New Roman"/>
              <w:b/>
              <w:sz w:val="24"/>
              <w:szCs w:val="24"/>
            </w:rPr>
          </w:pPr>
          <w:r w:rsidRPr="00295276">
            <w:rPr>
              <w:rStyle w:val="21"/>
              <w:rFonts w:ascii="Times New Roman" w:hAnsi="Times New Roman" w:cs="Times New Roman"/>
              <w:b/>
              <w:color w:val="000000"/>
              <w:sz w:val="24"/>
              <w:szCs w:val="24"/>
            </w:rPr>
            <w:t xml:space="preserve">Приоритеты </w:t>
          </w:r>
          <w:proofErr w:type="gramStart"/>
          <w:r w:rsidRPr="00295276">
            <w:rPr>
              <w:rStyle w:val="21"/>
              <w:rFonts w:ascii="Times New Roman" w:hAnsi="Times New Roman" w:cs="Times New Roman"/>
              <w:b/>
              <w:color w:val="000000"/>
              <w:sz w:val="24"/>
              <w:szCs w:val="24"/>
            </w:rPr>
            <w:t>муниципальной  политики</w:t>
          </w:r>
          <w:proofErr w:type="gramEnd"/>
          <w:r w:rsidRPr="00295276">
            <w:rPr>
              <w:rStyle w:val="21"/>
              <w:rFonts w:ascii="Times New Roman" w:hAnsi="Times New Roman" w:cs="Times New Roman"/>
              <w:b/>
              <w:color w:val="000000"/>
              <w:sz w:val="24"/>
              <w:szCs w:val="24"/>
            </w:rPr>
            <w:t xml:space="preserve"> в сфере реализации муниципальной программы, цели и задачи, описание основных ожидаемых конечных результатов муниципальной программы, сроков и этапов её реализации.</w:t>
          </w:r>
        </w:p>
        <w:p w:rsidR="008E1AFD" w:rsidRPr="00295276" w:rsidRDefault="008E1AFD" w:rsidP="008E1AFD">
          <w:pPr>
            <w:pStyle w:val="210"/>
            <w:shd w:val="clear" w:color="auto" w:fill="auto"/>
            <w:spacing w:after="0" w:line="240" w:lineRule="auto"/>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Приоритеты и цели муниципальной политики в жилищной и жилищно-коммунальной сферах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Целью муниципальной программы является повышение качества и надежности предоставления жилищно-коммунальных услуг населению Табунского района.</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К числу задач, требующих решения для достижения поставленной цели, относятся:</w:t>
          </w:r>
        </w:p>
        <w:p w:rsidR="008E1AFD" w:rsidRPr="00295276" w:rsidRDefault="008E1AFD" w:rsidP="008E1AFD">
          <w:pPr>
            <w:pStyle w:val="210"/>
            <w:shd w:val="clear" w:color="auto" w:fill="auto"/>
            <w:spacing w:after="0" w:line="331" w:lineRule="exact"/>
            <w:ind w:firstLine="74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удовлетворение потребности населения Табунского района в питьевой воде,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охрана окружающей среды и обеспечение экологической безопасности;</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рациональное использование энергоресурсов и снижение потерь тепловой энергии;</w:t>
          </w:r>
        </w:p>
        <w:p w:rsidR="008E1AFD" w:rsidRPr="00295276" w:rsidRDefault="008E1AFD" w:rsidP="008E1AFD">
          <w:pPr>
            <w:pStyle w:val="210"/>
            <w:shd w:val="clear" w:color="auto" w:fill="auto"/>
            <w:spacing w:after="0" w:line="331" w:lineRule="exact"/>
            <w:ind w:left="740" w:right="2620"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повышение качества жизни населения района.</w:t>
          </w:r>
        </w:p>
        <w:p w:rsidR="008E1AFD" w:rsidRPr="00295276" w:rsidRDefault="008E1AFD" w:rsidP="008E1AFD">
          <w:pPr>
            <w:pStyle w:val="210"/>
            <w:shd w:val="clear" w:color="auto" w:fill="auto"/>
            <w:spacing w:after="0" w:line="331" w:lineRule="exact"/>
            <w:ind w:right="220" w:firstLine="567"/>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Предполагаемые результаты реализации муниципальной программы: снижение числа аварий на системах теплоснабжения, водоснабжения на 8 ед. Сроки и этапы реализации программы: </w:t>
          </w:r>
          <w:r w:rsidRPr="00295276">
            <w:rPr>
              <w:rStyle w:val="21pt1"/>
              <w:rFonts w:ascii="Times New Roman" w:hAnsi="Times New Roman" w:cs="Times New Roman"/>
              <w:color w:val="000000"/>
              <w:sz w:val="24"/>
              <w:szCs w:val="24"/>
            </w:rPr>
            <w:t>2015-2020</w:t>
          </w:r>
          <w:r w:rsidRPr="00295276">
            <w:rPr>
              <w:rStyle w:val="21"/>
              <w:rFonts w:ascii="Times New Roman" w:hAnsi="Times New Roman" w:cs="Times New Roman"/>
              <w:color w:val="000000"/>
              <w:sz w:val="24"/>
              <w:szCs w:val="24"/>
            </w:rPr>
            <w:t xml:space="preserve"> годы без деления на этапы</w:t>
          </w:r>
        </w:p>
        <w:p w:rsidR="008E1AFD" w:rsidRPr="00295276" w:rsidRDefault="008E1AFD" w:rsidP="008E1AFD">
          <w:pPr>
            <w:pStyle w:val="210"/>
            <w:shd w:val="clear" w:color="auto" w:fill="auto"/>
            <w:spacing w:after="353"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Целевые показатели муниципальной программы приведены в приложении 1 к настоящей программе.</w:t>
          </w:r>
        </w:p>
        <w:p w:rsidR="008E1AFD" w:rsidRPr="00295276" w:rsidRDefault="008E1AFD" w:rsidP="00885237">
          <w:pPr>
            <w:pStyle w:val="210"/>
            <w:numPr>
              <w:ilvl w:val="0"/>
              <w:numId w:val="2"/>
            </w:numPr>
            <w:shd w:val="clear" w:color="auto" w:fill="auto"/>
            <w:tabs>
              <w:tab w:val="left" w:pos="1665"/>
            </w:tabs>
            <w:spacing w:after="0" w:line="260" w:lineRule="exact"/>
            <w:ind w:left="1300" w:firstLine="0"/>
            <w:jc w:val="both"/>
            <w:rPr>
              <w:rFonts w:ascii="Times New Roman" w:hAnsi="Times New Roman" w:cs="Times New Roman"/>
              <w:b/>
              <w:sz w:val="24"/>
              <w:szCs w:val="24"/>
            </w:rPr>
          </w:pPr>
          <w:r w:rsidRPr="00295276">
            <w:rPr>
              <w:rStyle w:val="21"/>
              <w:rFonts w:ascii="Times New Roman" w:hAnsi="Times New Roman" w:cs="Times New Roman"/>
              <w:b/>
              <w:color w:val="000000"/>
              <w:sz w:val="24"/>
              <w:szCs w:val="24"/>
            </w:rPr>
            <w:lastRenderedPageBreak/>
            <w:t>Обобщенная характеристика мероприятий муниципальной</w:t>
          </w:r>
        </w:p>
        <w:p w:rsidR="008E1AFD" w:rsidRPr="00295276" w:rsidRDefault="008E1AFD" w:rsidP="008E1AFD">
          <w:pPr>
            <w:pStyle w:val="210"/>
            <w:shd w:val="clear" w:color="auto" w:fill="auto"/>
            <w:spacing w:after="294" w:line="260" w:lineRule="exact"/>
            <w:ind w:left="4380" w:firstLine="0"/>
            <w:jc w:val="left"/>
            <w:rPr>
              <w:rFonts w:ascii="Times New Roman" w:hAnsi="Times New Roman" w:cs="Times New Roman"/>
              <w:b/>
              <w:sz w:val="24"/>
              <w:szCs w:val="24"/>
            </w:rPr>
          </w:pPr>
          <w:r w:rsidRPr="00295276">
            <w:rPr>
              <w:rStyle w:val="21"/>
              <w:rFonts w:ascii="Times New Roman" w:hAnsi="Times New Roman" w:cs="Times New Roman"/>
              <w:b/>
              <w:color w:val="000000"/>
              <w:sz w:val="24"/>
              <w:szCs w:val="24"/>
            </w:rPr>
            <w:t>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Подпрограммы муниципальной программы предусматривают основные мероприятия, реализуемые в рамках наиболее актуальных и перспективных направлений государственной политики в сфере жилищно-коммунального хозяйства Табунского района.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 рамках муниципальной программы предполагается реализовать 2 подпрограммы: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подпрограмма 1 «Развитие водоснабжения в Табунском районе» на 2015 - 2017 годы;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подпрограмма 2 «Модернизация объектов коммунальной инфраструктуры Табунского района» на 2015 - 2020 годы;</w:t>
          </w:r>
        </w:p>
        <w:p w:rsidR="008E1AFD" w:rsidRPr="00295276" w:rsidRDefault="008E1AFD" w:rsidP="008E1AFD">
          <w:pPr>
            <w:pStyle w:val="210"/>
            <w:shd w:val="clear" w:color="auto" w:fill="auto"/>
            <w:spacing w:after="300" w:line="326" w:lineRule="exact"/>
            <w:ind w:firstLine="0"/>
            <w:jc w:val="both"/>
            <w:rPr>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Перечень мероприятий муниципальной программы представлен в приложении 2.</w:t>
          </w:r>
        </w:p>
        <w:p w:rsidR="008E1AFD" w:rsidRPr="00295276" w:rsidRDefault="008E1AFD" w:rsidP="00885237">
          <w:pPr>
            <w:pStyle w:val="210"/>
            <w:numPr>
              <w:ilvl w:val="0"/>
              <w:numId w:val="2"/>
            </w:numPr>
            <w:shd w:val="clear" w:color="auto" w:fill="auto"/>
            <w:tabs>
              <w:tab w:val="left" w:pos="2215"/>
            </w:tabs>
            <w:spacing w:after="296" w:line="326" w:lineRule="exact"/>
            <w:ind w:left="2380" w:right="1140" w:hanging="540"/>
            <w:jc w:val="left"/>
            <w:rPr>
              <w:rFonts w:ascii="Times New Roman" w:hAnsi="Times New Roman" w:cs="Times New Roman"/>
              <w:b/>
              <w:sz w:val="24"/>
              <w:szCs w:val="24"/>
            </w:rPr>
          </w:pPr>
          <w:r w:rsidRPr="00295276">
            <w:rPr>
              <w:rStyle w:val="21"/>
              <w:rFonts w:ascii="Times New Roman" w:hAnsi="Times New Roman" w:cs="Times New Roman"/>
              <w:b/>
              <w:color w:val="000000"/>
              <w:sz w:val="24"/>
              <w:szCs w:val="24"/>
            </w:rPr>
            <w:t>Общий объем финансовых ресурсов, необходимых для реализации муниципальной программы</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Финансирование муниципальной программы будет осуществляется за счет средств: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федерального бюджета - в соответствии с законом о федеральном бюджете на соответствующий финансовый год и на плановый период;</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краевого бюджета - в соответствии с законом о краевом бюджете на соответствующий финансовый год и на плановый период;</w:t>
          </w:r>
        </w:p>
        <w:p w:rsidR="008E1AFD" w:rsidRPr="00295276" w:rsidRDefault="008E1AFD" w:rsidP="008E1AFD">
          <w:pPr>
            <w:pStyle w:val="210"/>
            <w:shd w:val="clear" w:color="auto" w:fill="auto"/>
            <w:spacing w:after="0" w:line="326" w:lineRule="exact"/>
            <w:ind w:firstLine="74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местного бюджета - в соответствии с решениями районного Совета депутатов о местных бюджетах на соответствующий финансовый год.</w:t>
          </w:r>
        </w:p>
        <w:p w:rsidR="008E1AFD" w:rsidRPr="00295276" w:rsidRDefault="008E1AFD" w:rsidP="008E1AFD">
          <w:pPr>
            <w:pStyle w:val="210"/>
            <w:shd w:val="clear" w:color="auto" w:fill="auto"/>
            <w:spacing w:after="0" w:line="326" w:lineRule="exact"/>
            <w:ind w:firstLine="74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Внебюджетных источников.</w:t>
          </w:r>
        </w:p>
        <w:p w:rsidR="008E1AFD" w:rsidRPr="00295276" w:rsidRDefault="008E1AFD" w:rsidP="008E1AFD">
          <w:pPr>
            <w:pStyle w:val="210"/>
            <w:shd w:val="clear" w:color="auto" w:fill="auto"/>
            <w:spacing w:after="0" w:line="326" w:lineRule="exact"/>
            <w:ind w:left="3969" w:right="200"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общий объем финансирования муниципальной программы «Обеспечение населения Табунского района жилищно-коммунальными услугами» на 2015 – 2020 составит 12283,7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в том числе:</w:t>
          </w:r>
        </w:p>
        <w:p w:rsidR="008E1AFD" w:rsidRPr="00295276" w:rsidRDefault="008E1AFD" w:rsidP="008E1AFD">
          <w:pPr>
            <w:pStyle w:val="210"/>
            <w:shd w:val="clear" w:color="auto" w:fill="auto"/>
            <w:spacing w:after="0" w:line="326" w:lineRule="exact"/>
            <w:ind w:left="3969" w:right="1440"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за счет средств местного бюджета – 9073,7 тыс. руб., из них: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756,0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89,7 тыс. руб.;</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40,0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2019 году – 2603,0 тыс. руб.;</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2020 году – 5585,0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 счет средств внебюджетных источников 3210,0 тыс. руб., из них:</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2015 году – 800,0 тыс. руб.;</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0,0 тыс. руб.;</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0,0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0,0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lastRenderedPageBreak/>
            <w:t xml:space="preserve"> в 2019 году – 1210,0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2020 году – 1200,0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Капитальные вложения в общем объеме финансирования программы составят 12283,7 тыс. руб., из них: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2015 году – 800,0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2016 году – 756,0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2017 году – 89,7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2018 году – 40,0 тыс. руб.; </w:t>
          </w:r>
        </w:p>
        <w:p w:rsidR="008E1AFD" w:rsidRPr="00295276" w:rsidRDefault="008E1AFD" w:rsidP="008E1AFD">
          <w:pPr>
            <w:pStyle w:val="210"/>
            <w:shd w:val="clear" w:color="auto" w:fill="auto"/>
            <w:spacing w:after="0" w:line="326"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2019 году – 3813,0 тыс. руб.; </w:t>
          </w:r>
        </w:p>
        <w:p w:rsidR="008E1AFD" w:rsidRPr="00295276" w:rsidRDefault="008E1AFD" w:rsidP="008E1AFD">
          <w:pPr>
            <w:pStyle w:val="210"/>
            <w:shd w:val="clear" w:color="auto" w:fill="auto"/>
            <w:spacing w:after="0" w:line="326" w:lineRule="exact"/>
            <w:ind w:left="3969" w:firstLine="0"/>
            <w:jc w:val="both"/>
            <w:rPr>
              <w:rFonts w:ascii="Times New Roman" w:hAnsi="Times New Roman" w:cs="Times New Roman"/>
              <w:color w:val="000000"/>
              <w:sz w:val="24"/>
              <w:szCs w:val="24"/>
              <w:shd w:val="clear" w:color="auto" w:fill="FFFFFF"/>
            </w:rPr>
          </w:pPr>
          <w:r w:rsidRPr="00295276">
            <w:rPr>
              <w:rStyle w:val="21"/>
              <w:rFonts w:ascii="Times New Roman" w:hAnsi="Times New Roman" w:cs="Times New Roman"/>
              <w:color w:val="000000"/>
              <w:sz w:val="24"/>
              <w:szCs w:val="24"/>
            </w:rPr>
            <w:t>в 2020 году – 6785,0 тыс. руб.</w:t>
          </w:r>
        </w:p>
        <w:p w:rsidR="008E1AFD" w:rsidRPr="00295276" w:rsidRDefault="008E1AFD" w:rsidP="008E1AFD">
          <w:pPr>
            <w:pStyle w:val="210"/>
            <w:shd w:val="clear" w:color="auto" w:fill="auto"/>
            <w:spacing w:after="0" w:line="326" w:lineRule="exact"/>
            <w:ind w:right="200"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      Объем финансирования подлежит ежегодному уточнению в соответствии с законами о федеральном и краевом бюджетах, решениями представительных органов местного самоуправления о местном бюджете на очередной финансовый год и на плановый период.</w:t>
          </w:r>
        </w:p>
        <w:p w:rsidR="008E1AFD" w:rsidRPr="00295276" w:rsidRDefault="008E1AFD" w:rsidP="008E1AFD">
          <w:pPr>
            <w:pStyle w:val="210"/>
            <w:shd w:val="clear" w:color="auto" w:fill="auto"/>
            <w:spacing w:after="249" w:line="326" w:lineRule="exact"/>
            <w:ind w:firstLine="72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Объем финансовых ресурсов, необходимых для реализации муниципальной программы, представлен в приложении 3.</w:t>
          </w:r>
        </w:p>
        <w:p w:rsidR="008E1AFD" w:rsidRPr="00295276" w:rsidRDefault="008E1AFD" w:rsidP="00885237">
          <w:pPr>
            <w:pStyle w:val="210"/>
            <w:numPr>
              <w:ilvl w:val="0"/>
              <w:numId w:val="2"/>
            </w:numPr>
            <w:shd w:val="clear" w:color="auto" w:fill="auto"/>
            <w:tabs>
              <w:tab w:val="left" w:pos="1882"/>
            </w:tabs>
            <w:spacing w:after="291" w:line="276" w:lineRule="auto"/>
            <w:ind w:left="1560" w:right="900"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Анализ рисков реализации муниципальной программы и описание мер управления рисками реализации муниципальной программы</w:t>
          </w:r>
        </w:p>
        <w:p w:rsidR="008E1AFD" w:rsidRPr="00295276" w:rsidRDefault="008E1AFD" w:rsidP="008E1AFD">
          <w:pPr>
            <w:pStyle w:val="210"/>
            <w:shd w:val="clear" w:color="auto" w:fill="auto"/>
            <w:spacing w:after="0" w:line="326" w:lineRule="exact"/>
            <w:ind w:firstLine="72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На основе анализа мероприятий, предлагаемых для выполнения в рамках муниципальной программы, выделены следующие риски ее реализации: Операционные риски, связанные с ошибками управления реализацией программы (в том числе допущенными отдельными ее исполнителями, неготовностью организационной инфраструктуры к решению задач, поставленных муниципальной программой, могут 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rsidR="008E1AFD" w:rsidRPr="00295276" w:rsidRDefault="008E1AFD" w:rsidP="008E1AFD">
          <w:pPr>
            <w:pStyle w:val="210"/>
            <w:shd w:val="clear" w:color="auto" w:fill="auto"/>
            <w:spacing w:after="0" w:line="326" w:lineRule="exact"/>
            <w:ind w:firstLine="72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Риски финансового обеспечения, которые связаны с финансированием муниципальной программы в неполном объеме как за счет бюджетных, так и внебюджетных источников. Данные риски возникают по причине длительного срока реализации муниципальной программы, а также высокой зависимости успешности реализации предусмотренных ею мероприятий от привлечения внебюджетных источников. Однако, учитывая формируемую практику программного бюджетирования, предусмотренные программой меры по созданию условий для привлечения средств внебюджетных источников, риски сбоев в реализации программы по причине недофинансирования можно считать умеренными.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Реализации муниципальной программы также угрожают следующие риски, связанные с изменениями внешней среды, которыми невозможно управлять в рамках реализации муниципальной программы.</w:t>
          </w:r>
        </w:p>
        <w:p w:rsidR="008E1AFD" w:rsidRPr="00295276" w:rsidRDefault="008E1AFD" w:rsidP="00885237">
          <w:pPr>
            <w:pStyle w:val="210"/>
            <w:numPr>
              <w:ilvl w:val="0"/>
              <w:numId w:val="3"/>
            </w:numPr>
            <w:shd w:val="clear" w:color="auto" w:fill="auto"/>
            <w:tabs>
              <w:tab w:val="left" w:pos="1034"/>
            </w:tabs>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Риск ухудшения состояния экономики, способного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r w:rsidRPr="00295276">
            <w:rPr>
              <w:rStyle w:val="21"/>
              <w:rFonts w:ascii="Times New Roman" w:hAnsi="Times New Roman" w:cs="Times New Roman"/>
              <w:color w:val="000000"/>
              <w:sz w:val="24"/>
              <w:szCs w:val="24"/>
            </w:rPr>
            <w:tab/>
            <w:t>.</w:t>
          </w:r>
        </w:p>
        <w:p w:rsidR="008E1AFD" w:rsidRPr="00295276" w:rsidRDefault="008E1AFD" w:rsidP="00885237">
          <w:pPr>
            <w:pStyle w:val="210"/>
            <w:numPr>
              <w:ilvl w:val="0"/>
              <w:numId w:val="3"/>
            </w:numPr>
            <w:shd w:val="clear" w:color="auto" w:fill="auto"/>
            <w:tabs>
              <w:tab w:val="left" w:pos="1028"/>
            </w:tabs>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lastRenderedPageBreak/>
            <w:t xml:space="preserve">Риск возникновения обстоятельств непреодолимой силы, в том числе природных и техногенных катастроф и катаклизмов, способных привести к существенному ухудшению состояния жилищного фонда и коммунальной инфраструктуры в отдельных муниципалитетах, а может потребовать концентрации средств местного бюджета на преодоление последствий таких катастроф. На качественном уровне такой риск для программы можно </w:t>
          </w:r>
          <w:proofErr w:type="gramStart"/>
          <w:r w:rsidRPr="00295276">
            <w:rPr>
              <w:rStyle w:val="21"/>
              <w:rFonts w:ascii="Times New Roman" w:hAnsi="Times New Roman" w:cs="Times New Roman"/>
              <w:color w:val="000000"/>
              <w:sz w:val="24"/>
              <w:szCs w:val="24"/>
            </w:rPr>
            <w:t>оценить</w:t>
          </w:r>
          <w:proofErr w:type="gramEnd"/>
          <w:r w:rsidRPr="00295276">
            <w:rPr>
              <w:rStyle w:val="21"/>
              <w:rFonts w:ascii="Times New Roman" w:hAnsi="Times New Roman" w:cs="Times New Roman"/>
              <w:color w:val="000000"/>
              <w:sz w:val="24"/>
              <w:szCs w:val="24"/>
            </w:rPr>
            <w:t xml:space="preserve"> как умеренный.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Меры управления рисками реализации муниципальной программы основываются на следующих обстоятельствах:</w:t>
          </w:r>
        </w:p>
        <w:p w:rsidR="008E1AFD" w:rsidRPr="00295276" w:rsidRDefault="008E1AFD" w:rsidP="00885237">
          <w:pPr>
            <w:pStyle w:val="210"/>
            <w:numPr>
              <w:ilvl w:val="0"/>
              <w:numId w:val="4"/>
            </w:numPr>
            <w:shd w:val="clear" w:color="auto" w:fill="auto"/>
            <w:tabs>
              <w:tab w:val="left" w:pos="1028"/>
            </w:tabs>
            <w:spacing w:after="353" w:line="326" w:lineRule="exact"/>
            <w:ind w:firstLine="740"/>
            <w:jc w:val="both"/>
            <w:rPr>
              <w:rStyle w:val="21"/>
              <w:rFonts w:ascii="Times New Roman" w:hAnsi="Times New Roman" w:cs="Times New Roman"/>
              <w:sz w:val="24"/>
              <w:szCs w:val="24"/>
            </w:rPr>
          </w:pPr>
          <w:r w:rsidRPr="00295276">
            <w:rPr>
              <w:rStyle w:val="21"/>
              <w:rFonts w:ascii="Times New Roman" w:hAnsi="Times New Roman" w:cs="Times New Roman"/>
              <w:color w:val="000000"/>
              <w:sz w:val="24"/>
              <w:szCs w:val="24"/>
            </w:rPr>
            <w:t>Наибольшее отрицательное влияние из вышеперечисленных рисков на реализацию муниципальной программы могут оказать риски ухудшения состояния экономики, которые содержат угрозу срыва реализации муниципальной программы. Поскольку в рамках реализации данной программы отсутствуют рычаги управления риском ухудшения состояния экономики.</w:t>
          </w:r>
        </w:p>
        <w:p w:rsidR="008E1AFD" w:rsidRPr="00295276" w:rsidRDefault="008E1AFD" w:rsidP="00885237">
          <w:pPr>
            <w:pStyle w:val="210"/>
            <w:numPr>
              <w:ilvl w:val="0"/>
              <w:numId w:val="2"/>
            </w:numPr>
            <w:shd w:val="clear" w:color="auto" w:fill="auto"/>
            <w:tabs>
              <w:tab w:val="left" w:pos="1478"/>
            </w:tabs>
            <w:spacing w:after="309" w:line="276" w:lineRule="auto"/>
            <w:ind w:left="1160" w:firstLine="0"/>
            <w:jc w:val="both"/>
            <w:rPr>
              <w:rStyle w:val="21"/>
              <w:rFonts w:ascii="Times New Roman" w:hAnsi="Times New Roman" w:cs="Times New Roman"/>
              <w:b/>
              <w:sz w:val="24"/>
              <w:szCs w:val="24"/>
            </w:rPr>
          </w:pPr>
          <w:r w:rsidRPr="00295276">
            <w:rPr>
              <w:rStyle w:val="21"/>
              <w:rFonts w:ascii="Times New Roman" w:hAnsi="Times New Roman" w:cs="Times New Roman"/>
              <w:b/>
              <w:color w:val="000000"/>
              <w:sz w:val="24"/>
              <w:szCs w:val="24"/>
            </w:rPr>
            <w:t>Методика оценки эффективности муниципальной программы</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средств краевого бюджета их целевому назначению. Комплексная оценка эффективности реализации муниципальной программы осуществляется </w:t>
          </w:r>
          <w:proofErr w:type="gramStart"/>
          <w:r w:rsidRPr="00295276">
            <w:rPr>
              <w:rStyle w:val="21"/>
              <w:rFonts w:ascii="Times New Roman" w:hAnsi="Times New Roman" w:cs="Times New Roman"/>
              <w:color w:val="000000"/>
              <w:sz w:val="24"/>
              <w:szCs w:val="24"/>
            </w:rPr>
            <w:t>согласно приложения</w:t>
          </w:r>
          <w:proofErr w:type="gramEnd"/>
          <w:r w:rsidRPr="00295276">
            <w:rPr>
              <w:rStyle w:val="21"/>
              <w:rFonts w:ascii="Times New Roman" w:hAnsi="Times New Roman" w:cs="Times New Roman"/>
              <w:color w:val="000000"/>
              <w:sz w:val="24"/>
              <w:szCs w:val="24"/>
            </w:rPr>
            <w:t xml:space="preserve"> 2 к Порядку разработки, реализации и оценки эффективности муниципальных программ Табунского района, утвержденному постановлением администрации Табунского района от 21.04.2014г. № 112.</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color w:val="000000"/>
              <w:sz w:val="24"/>
              <w:szCs w:val="24"/>
            </w:rPr>
          </w:pPr>
        </w:p>
        <w:p w:rsidR="008E1AFD" w:rsidRPr="00295276" w:rsidRDefault="008E1AFD" w:rsidP="00885237">
          <w:pPr>
            <w:pStyle w:val="210"/>
            <w:numPr>
              <w:ilvl w:val="0"/>
              <w:numId w:val="2"/>
            </w:numPr>
            <w:shd w:val="clear" w:color="auto" w:fill="auto"/>
            <w:tabs>
              <w:tab w:val="left" w:pos="2142"/>
            </w:tabs>
            <w:spacing w:after="294" w:line="276" w:lineRule="auto"/>
            <w:ind w:left="1820" w:firstLine="0"/>
            <w:jc w:val="both"/>
            <w:rPr>
              <w:rStyle w:val="21"/>
              <w:rFonts w:ascii="Times New Roman" w:hAnsi="Times New Roman" w:cs="Times New Roman"/>
              <w:b/>
              <w:sz w:val="24"/>
              <w:szCs w:val="24"/>
            </w:rPr>
          </w:pPr>
          <w:r w:rsidRPr="00295276">
            <w:rPr>
              <w:rStyle w:val="21"/>
              <w:rFonts w:ascii="Times New Roman" w:hAnsi="Times New Roman" w:cs="Times New Roman"/>
              <w:b/>
              <w:color w:val="000000"/>
              <w:sz w:val="24"/>
              <w:szCs w:val="24"/>
            </w:rPr>
            <w:t>Механизм реализации муниципальной программы</w:t>
          </w:r>
        </w:p>
        <w:p w:rsidR="008E1AFD" w:rsidRPr="00295276" w:rsidRDefault="008E1AFD" w:rsidP="008E1AFD">
          <w:pPr>
            <w:pStyle w:val="210"/>
            <w:shd w:val="clear" w:color="auto" w:fill="auto"/>
            <w:spacing w:after="0" w:line="276" w:lineRule="auto"/>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Ответственным исполнителем муниципальной программы является Отдел по ЖКХ, энергетике и строительству (далее - «Отдел ЖКХ»).</w:t>
          </w:r>
        </w:p>
        <w:p w:rsidR="008E1AFD" w:rsidRPr="00295276" w:rsidRDefault="008E1AFD" w:rsidP="008E1AFD">
          <w:pPr>
            <w:pStyle w:val="210"/>
            <w:shd w:val="clear" w:color="auto" w:fill="auto"/>
            <w:spacing w:after="0" w:line="276" w:lineRule="auto"/>
            <w:ind w:firstLine="709"/>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Организацию выполнения мероприятий муниципальной программы и контроль за их реализацией Отдел ЖКХ осуществляет в соответствии с действующими нормативными правовыми актами.</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Финансирование муниципальной программы производится в порядке, установленном для исполнения бюджета </w:t>
          </w:r>
          <w:proofErr w:type="gramStart"/>
          <w:r w:rsidRPr="00295276">
            <w:rPr>
              <w:rStyle w:val="21"/>
              <w:rFonts w:ascii="Times New Roman" w:hAnsi="Times New Roman" w:cs="Times New Roman"/>
              <w:color w:val="000000"/>
              <w:sz w:val="24"/>
              <w:szCs w:val="24"/>
            </w:rPr>
            <w:t>района .</w:t>
          </w:r>
          <w:proofErr w:type="gramEnd"/>
        </w:p>
        <w:p w:rsidR="008E1AFD" w:rsidRPr="00295276" w:rsidRDefault="008E1AFD" w:rsidP="008E1AFD">
          <w:pPr>
            <w:pStyle w:val="210"/>
            <w:shd w:val="clear" w:color="auto" w:fill="auto"/>
            <w:spacing w:after="0" w:line="276" w:lineRule="auto"/>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Участники обеспечивают:</w:t>
          </w:r>
        </w:p>
        <w:p w:rsidR="008E1AFD" w:rsidRPr="00295276" w:rsidRDefault="008E1AFD" w:rsidP="008E1AFD">
          <w:pPr>
            <w:pStyle w:val="210"/>
            <w:shd w:val="clear" w:color="auto" w:fill="auto"/>
            <w:spacing w:after="0" w:line="276" w:lineRule="auto"/>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выполнение мероприятий муниципальной программы и целевое расходование средств, выделенных на их реализацию;</w:t>
          </w:r>
        </w:p>
        <w:p w:rsidR="008E1AFD" w:rsidRPr="00295276" w:rsidRDefault="008E1AFD" w:rsidP="008E1AFD">
          <w:pPr>
            <w:pStyle w:val="210"/>
            <w:shd w:val="clear" w:color="auto" w:fill="auto"/>
            <w:spacing w:after="0" w:line="276" w:lineRule="auto"/>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предоставление предложений ответственному исполнителю для формирования бюджетных заявок;</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подготовку обоснований для отбора первоочередных работ, финансируемых в рамках реализации муниципальной программы, за отчетный год.</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sz w:val="24"/>
              <w:szCs w:val="24"/>
            </w:rPr>
          </w:pPr>
          <w:r w:rsidRPr="00295276">
            <w:rPr>
              <w:rStyle w:val="21"/>
              <w:rFonts w:ascii="Times New Roman" w:hAnsi="Times New Roman" w:cs="Times New Roman"/>
              <w:color w:val="000000"/>
              <w:sz w:val="24"/>
              <w:szCs w:val="24"/>
            </w:rPr>
            <w:t>Участники мероприятий муниципальной программы предоставляют информацию о ходе ее реализации в отдел по ЖКХ, энергетике и строительству (далее-Отдел ЖКХ) ежемесячно, до 5 числа месяца, следующего за отчетным.</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Отдел ЖКХ ежеквартально, до 20 числа месяца, следующего за отчетным </w:t>
          </w:r>
          <w:r w:rsidRPr="00295276">
            <w:rPr>
              <w:rStyle w:val="21"/>
              <w:rFonts w:ascii="Times New Roman" w:hAnsi="Times New Roman" w:cs="Times New Roman"/>
              <w:color w:val="000000"/>
              <w:sz w:val="24"/>
              <w:szCs w:val="24"/>
            </w:rPr>
            <w:lastRenderedPageBreak/>
            <w:t>периодом, направляет сводный отчет о ходе выполнения муниципальной программы в Комитет по экономике и управлению муниципальным имуществом Администрации района в установленном порядке.</w:t>
          </w:r>
        </w:p>
        <w:p w:rsidR="008E1AFD" w:rsidRPr="00295276" w:rsidRDefault="008E1AFD" w:rsidP="008E1AFD">
          <w:pPr>
            <w:rPr>
              <w:rStyle w:val="21"/>
              <w:rFonts w:ascii="Times New Roman" w:hAnsi="Times New Roman" w:cs="Times New Roman"/>
              <w:sz w:val="24"/>
              <w:szCs w:val="24"/>
            </w:rPr>
          </w:pPr>
          <w:r w:rsidRPr="00295276">
            <w:rPr>
              <w:rStyle w:val="21"/>
              <w:rFonts w:ascii="Times New Roman" w:hAnsi="Times New Roman" w:cs="Times New Roman"/>
              <w:sz w:val="24"/>
              <w:szCs w:val="24"/>
            </w:rPr>
            <w:br w:type="page"/>
          </w:r>
        </w:p>
        <w:p w:rsidR="008E1AFD" w:rsidRPr="00295276" w:rsidRDefault="008E1AFD" w:rsidP="008E1AFD">
          <w:pPr>
            <w:pStyle w:val="210"/>
            <w:shd w:val="clear" w:color="auto" w:fill="auto"/>
            <w:spacing w:after="0" w:line="240" w:lineRule="exact"/>
            <w:ind w:left="4962" w:firstLine="0"/>
            <w:jc w:val="both"/>
            <w:rPr>
              <w:rStyle w:val="230"/>
              <w:rFonts w:ascii="Times New Roman" w:hAnsi="Times New Roman" w:cs="Times New Roman"/>
              <w:color w:val="000000"/>
              <w:sz w:val="24"/>
              <w:szCs w:val="24"/>
            </w:rPr>
          </w:pPr>
          <w:r w:rsidRPr="00295276">
            <w:rPr>
              <w:rStyle w:val="230"/>
              <w:rFonts w:ascii="Times New Roman" w:hAnsi="Times New Roman" w:cs="Times New Roman"/>
              <w:color w:val="000000"/>
              <w:sz w:val="24"/>
              <w:szCs w:val="24"/>
            </w:rPr>
            <w:lastRenderedPageBreak/>
            <w:t>ПРИЛОЖЕНИЕ</w:t>
          </w:r>
        </w:p>
        <w:p w:rsidR="008E1AFD" w:rsidRPr="00295276" w:rsidRDefault="008E1AFD" w:rsidP="008E1AFD">
          <w:pPr>
            <w:ind w:left="4962"/>
            <w:jc w:val="both"/>
            <w:rPr>
              <w:rStyle w:val="230"/>
              <w:rFonts w:ascii="Times New Roman" w:hAnsi="Times New Roman" w:cs="Times New Roman"/>
              <w:sz w:val="24"/>
              <w:szCs w:val="24"/>
            </w:rPr>
          </w:pPr>
          <w:r w:rsidRPr="00295276">
            <w:rPr>
              <w:rStyle w:val="230"/>
              <w:rFonts w:ascii="Times New Roman" w:hAnsi="Times New Roman" w:cs="Times New Roman"/>
              <w:sz w:val="24"/>
              <w:szCs w:val="24"/>
            </w:rPr>
            <w:t>к муниципальной программе «Обеспечение населения Табунского района жилищно-коммунальными услугами» на 2015 - 2020 годы</w:t>
          </w:r>
        </w:p>
        <w:p w:rsidR="008E1AFD" w:rsidRPr="00295276" w:rsidRDefault="008E1AFD" w:rsidP="008E1AFD">
          <w:pPr>
            <w:ind w:left="4962"/>
            <w:jc w:val="both"/>
            <w:rPr>
              <w:sz w:val="24"/>
              <w:szCs w:val="24"/>
            </w:rPr>
          </w:pPr>
        </w:p>
        <w:p w:rsidR="008E1AFD" w:rsidRPr="00295276" w:rsidRDefault="008E1AFD" w:rsidP="008E1AFD">
          <w:pPr>
            <w:pStyle w:val="210"/>
            <w:shd w:val="clear" w:color="auto" w:fill="auto"/>
            <w:spacing w:after="0" w:line="24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ПОДПРОГРАММА 1</w:t>
          </w:r>
        </w:p>
        <w:p w:rsidR="008E1AFD" w:rsidRPr="00295276" w:rsidRDefault="008E1AFD" w:rsidP="008E1AFD">
          <w:pPr>
            <w:pStyle w:val="210"/>
            <w:shd w:val="clear" w:color="auto" w:fill="auto"/>
            <w:spacing w:after="180" w:line="240" w:lineRule="exact"/>
            <w:ind w:firstLine="0"/>
            <w:rPr>
              <w:rFonts w:ascii="Times New Roman" w:hAnsi="Times New Roman" w:cs="Times New Roman"/>
              <w:b/>
              <w:color w:val="000000"/>
              <w:sz w:val="24"/>
              <w:szCs w:val="24"/>
            </w:rPr>
          </w:pPr>
          <w:r w:rsidRPr="00295276">
            <w:rPr>
              <w:rStyle w:val="21"/>
              <w:rFonts w:ascii="Times New Roman" w:hAnsi="Times New Roman" w:cs="Times New Roman"/>
              <w:b/>
              <w:color w:val="000000"/>
              <w:sz w:val="24"/>
              <w:szCs w:val="24"/>
            </w:rPr>
            <w:t>«Развитие водоснабжения в Табунском районе» на 2015 - 2020 годы</w:t>
          </w:r>
        </w:p>
        <w:p w:rsidR="008E1AFD" w:rsidRPr="00295276" w:rsidRDefault="008E1AFD" w:rsidP="008E1AFD">
          <w:pPr>
            <w:pStyle w:val="210"/>
            <w:shd w:val="clear" w:color="auto" w:fill="auto"/>
            <w:spacing w:after="0" w:line="240" w:lineRule="exact"/>
            <w:ind w:firstLine="0"/>
            <w:rPr>
              <w:rFonts w:ascii="Times New Roman" w:hAnsi="Times New Roman" w:cs="Times New Roman"/>
              <w:sz w:val="24"/>
              <w:szCs w:val="24"/>
            </w:rPr>
          </w:pPr>
          <w:r w:rsidRPr="00295276">
            <w:rPr>
              <w:rStyle w:val="21"/>
              <w:rFonts w:ascii="Times New Roman" w:hAnsi="Times New Roman" w:cs="Times New Roman"/>
              <w:color w:val="000000"/>
              <w:sz w:val="24"/>
              <w:szCs w:val="24"/>
            </w:rPr>
            <w:t>ПАСПОРТ</w:t>
          </w:r>
        </w:p>
        <w:p w:rsidR="008E1AFD" w:rsidRPr="00295276" w:rsidRDefault="008E1AFD" w:rsidP="008E1AFD">
          <w:pPr>
            <w:pStyle w:val="210"/>
            <w:shd w:val="clear" w:color="auto" w:fill="auto"/>
            <w:spacing w:after="312" w:line="240" w:lineRule="exact"/>
            <w:ind w:firstLine="0"/>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подпрограммы 1 «Развитие водоснабжения в Табунском районе» на 2015 - 2020 годы</w:t>
          </w:r>
        </w:p>
        <w:tbl>
          <w:tblPr>
            <w:tblW w:w="5000" w:type="pct"/>
            <w:jc w:val="center"/>
            <w:tblLook w:val="04A0" w:firstRow="1" w:lastRow="0" w:firstColumn="1" w:lastColumn="0" w:noHBand="0" w:noVBand="1"/>
          </w:tblPr>
          <w:tblGrid>
            <w:gridCol w:w="3481"/>
            <w:gridCol w:w="6083"/>
          </w:tblGrid>
          <w:tr w:rsidR="008E1AFD" w:rsidRPr="00295276" w:rsidTr="008E1AFD">
            <w:trPr>
              <w:jc w:val="center"/>
            </w:trPr>
            <w:tc>
              <w:tcPr>
                <w:tcW w:w="1820" w:type="pct"/>
              </w:tcPr>
              <w:p w:rsidR="008E1AFD" w:rsidRPr="00295276" w:rsidRDefault="008E1AFD" w:rsidP="008E1AFD">
                <w:pPr>
                  <w:pStyle w:val="210"/>
                  <w:shd w:val="clear" w:color="auto" w:fill="auto"/>
                  <w:spacing w:after="0" w:line="326" w:lineRule="exact"/>
                  <w:ind w:firstLine="0"/>
                  <w:jc w:val="left"/>
                  <w:rPr>
                    <w:rFonts w:ascii="Times New Roman" w:hAnsi="Times New Roman" w:cs="Times New Roman"/>
                    <w:sz w:val="24"/>
                    <w:szCs w:val="24"/>
                  </w:rPr>
                </w:pPr>
                <w:r w:rsidRPr="00295276">
                  <w:rPr>
                    <w:rStyle w:val="230"/>
                    <w:rFonts w:ascii="Times New Roman" w:hAnsi="Times New Roman" w:cs="Times New Roman"/>
                    <w:color w:val="000000"/>
                    <w:sz w:val="24"/>
                    <w:szCs w:val="24"/>
                  </w:rPr>
                  <w:t>Муниципальный заказчик подпрограммы</w:t>
                </w:r>
              </w:p>
            </w:tc>
            <w:tc>
              <w:tcPr>
                <w:tcW w:w="3180" w:type="pct"/>
              </w:tcPr>
              <w:p w:rsidR="008E1AFD" w:rsidRPr="00295276" w:rsidRDefault="008E1AFD" w:rsidP="008E1AFD">
                <w:pPr>
                  <w:pStyle w:val="210"/>
                  <w:shd w:val="clear" w:color="auto" w:fill="auto"/>
                  <w:spacing w:after="0" w:line="326" w:lineRule="exact"/>
                  <w:ind w:firstLine="0"/>
                  <w:jc w:val="both"/>
                  <w:rPr>
                    <w:rFonts w:ascii="Times New Roman" w:hAnsi="Times New Roman" w:cs="Times New Roman"/>
                    <w:sz w:val="24"/>
                    <w:szCs w:val="24"/>
                  </w:rPr>
                </w:pPr>
                <w:r w:rsidRPr="00295276">
                  <w:rPr>
                    <w:rStyle w:val="230"/>
                    <w:rFonts w:ascii="Times New Roman" w:hAnsi="Times New Roman" w:cs="Times New Roman"/>
                    <w:color w:val="000000"/>
                    <w:sz w:val="24"/>
                    <w:szCs w:val="24"/>
                  </w:rPr>
                  <w:t>Администрация Табунского района Алтайского края</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2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pStyle w:val="210"/>
                  <w:shd w:val="clear" w:color="auto" w:fill="auto"/>
                  <w:spacing w:after="0" w:line="326" w:lineRule="exact"/>
                  <w:ind w:firstLine="0"/>
                  <w:jc w:val="both"/>
                  <w:rPr>
                    <w:rStyle w:val="230"/>
                    <w:rFonts w:ascii="Times New Roman" w:hAnsi="Times New Roman" w:cs="Times New Roman"/>
                    <w:color w:val="000000"/>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1" w:lineRule="exact"/>
                  <w:ind w:firstLine="0"/>
                  <w:jc w:val="left"/>
                  <w:rPr>
                    <w:rFonts w:ascii="Times New Roman" w:hAnsi="Times New Roman" w:cs="Times New Roman"/>
                    <w:sz w:val="24"/>
                    <w:szCs w:val="24"/>
                  </w:rPr>
                </w:pPr>
                <w:r w:rsidRPr="00295276">
                  <w:rPr>
                    <w:rStyle w:val="230"/>
                    <w:rFonts w:ascii="Times New Roman" w:hAnsi="Times New Roman" w:cs="Times New Roman"/>
                    <w:color w:val="000000"/>
                    <w:sz w:val="24"/>
                    <w:szCs w:val="24"/>
                  </w:rPr>
                  <w:t>Основные разработчики подпрограммы</w:t>
                </w:r>
              </w:p>
            </w:tc>
            <w:tc>
              <w:tcPr>
                <w:tcW w:w="3180" w:type="pct"/>
              </w:tcPr>
              <w:p w:rsidR="008E1AFD" w:rsidRPr="00295276" w:rsidRDefault="008E1AFD" w:rsidP="008E1AFD">
                <w:pPr>
                  <w:pStyle w:val="210"/>
                  <w:shd w:val="clear" w:color="auto" w:fill="auto"/>
                  <w:spacing w:after="0" w:line="326" w:lineRule="exact"/>
                  <w:ind w:firstLine="0"/>
                  <w:jc w:val="both"/>
                  <w:rPr>
                    <w:rFonts w:ascii="Times New Roman" w:hAnsi="Times New Roman" w:cs="Times New Roman"/>
                    <w:sz w:val="24"/>
                    <w:szCs w:val="24"/>
                  </w:rPr>
                </w:pPr>
                <w:r w:rsidRPr="00295276">
                  <w:rPr>
                    <w:rStyle w:val="230"/>
                    <w:rFonts w:ascii="Times New Roman" w:hAnsi="Times New Roman" w:cs="Times New Roman"/>
                    <w:color w:val="000000"/>
                    <w:sz w:val="24"/>
                    <w:szCs w:val="24"/>
                  </w:rPr>
                  <w:t>Отдел по ЖКХ, энергетике и строительству администрации Табунского района</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1"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pStyle w:val="210"/>
                  <w:shd w:val="clear" w:color="auto" w:fill="auto"/>
                  <w:spacing w:after="0" w:line="326" w:lineRule="exact"/>
                  <w:ind w:firstLine="0"/>
                  <w:jc w:val="both"/>
                  <w:rPr>
                    <w:rStyle w:val="230"/>
                    <w:rFonts w:ascii="Times New Roman" w:hAnsi="Times New Roman" w:cs="Times New Roman"/>
                    <w:color w:val="000000"/>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Fonts w:ascii="Times New Roman" w:hAnsi="Times New Roman" w:cs="Times New Roman"/>
                    <w:sz w:val="24"/>
                    <w:szCs w:val="24"/>
                  </w:rPr>
                </w:pPr>
                <w:r w:rsidRPr="00295276">
                  <w:rPr>
                    <w:rStyle w:val="230"/>
                    <w:rFonts w:ascii="Times New Roman" w:hAnsi="Times New Roman" w:cs="Times New Roman"/>
                    <w:color w:val="000000"/>
                    <w:sz w:val="24"/>
                    <w:szCs w:val="24"/>
                  </w:rPr>
                  <w:t>Цели и задачи подпрограммы</w:t>
                </w:r>
              </w:p>
            </w:tc>
            <w:tc>
              <w:tcPr>
                <w:tcW w:w="3180" w:type="pct"/>
              </w:tcPr>
              <w:p w:rsidR="008E1AFD" w:rsidRPr="00295276" w:rsidRDefault="008E1AFD" w:rsidP="008E1AFD">
                <w:pPr>
                  <w:jc w:val="both"/>
                  <w:rPr>
                    <w:sz w:val="24"/>
                    <w:szCs w:val="24"/>
                  </w:rPr>
                </w:pPr>
                <w:r w:rsidRPr="00295276">
                  <w:rPr>
                    <w:sz w:val="24"/>
                    <w:szCs w:val="24"/>
                  </w:rPr>
                  <w:t>удовлетворение потребности населения Табунского района в питьевой воде, соответствующей требованиям безопасности и безвредности, установленным санитарно-эпидемиологическими правилами;</w:t>
                </w:r>
              </w:p>
              <w:p w:rsidR="008E1AFD" w:rsidRPr="00295276" w:rsidRDefault="008E1AFD" w:rsidP="008E1AFD">
                <w:pPr>
                  <w:jc w:val="both"/>
                  <w:rPr>
                    <w:sz w:val="24"/>
                    <w:szCs w:val="24"/>
                  </w:rPr>
                </w:pPr>
                <w:r w:rsidRPr="00295276">
                  <w:rPr>
                    <w:sz w:val="24"/>
                    <w:szCs w:val="24"/>
                  </w:rPr>
                  <w:t>рациональное использование водных объектов; охрана окружающей среды и обеспечение экологической безопасности.</w:t>
                </w:r>
              </w:p>
              <w:p w:rsidR="008E1AFD" w:rsidRPr="00295276" w:rsidRDefault="008E1AFD" w:rsidP="008E1AFD">
                <w:pPr>
                  <w:jc w:val="both"/>
                  <w:rPr>
                    <w:sz w:val="24"/>
                    <w:szCs w:val="24"/>
                  </w:rPr>
                </w:pPr>
                <w:r w:rsidRPr="00295276">
                  <w:rPr>
                    <w:sz w:val="24"/>
                    <w:szCs w:val="24"/>
                  </w:rPr>
                  <w:t>Задачи подпрограммы 1 ««Развитие водоснабжения в Табунском районе» на 2015 - 2020 годы» (далее - «подпрограмма 1»):</w:t>
                </w:r>
              </w:p>
              <w:p w:rsidR="008E1AFD" w:rsidRPr="00295276" w:rsidRDefault="008E1AFD" w:rsidP="008E1AFD">
                <w:pPr>
                  <w:jc w:val="both"/>
                  <w:rPr>
                    <w:sz w:val="24"/>
                    <w:szCs w:val="24"/>
                  </w:rPr>
                </w:pPr>
                <w:r w:rsidRPr="00295276">
                  <w:rPr>
                    <w:sz w:val="24"/>
                    <w:szCs w:val="24"/>
                  </w:rPr>
                  <w:t>повышение качества водоснабжения в результате модернизации систем водоснабжения;</w:t>
                </w:r>
              </w:p>
              <w:p w:rsidR="008E1AFD" w:rsidRPr="00295276" w:rsidRDefault="008E1AFD" w:rsidP="008E1AFD">
                <w:pPr>
                  <w:jc w:val="both"/>
                  <w:rPr>
                    <w:sz w:val="24"/>
                    <w:szCs w:val="24"/>
                  </w:rPr>
                </w:pPr>
                <w:r w:rsidRPr="00295276">
                  <w:rPr>
                    <w:sz w:val="24"/>
                    <w:szCs w:val="24"/>
                  </w:rPr>
                  <w:t>создание условий для привлечения долгосрочных частных инвестиций</w:t>
                </w:r>
                <w:r w:rsidRPr="00295276">
                  <w:rPr>
                    <w:rStyle w:val="230"/>
                    <w:rFonts w:ascii="Times New Roman" w:hAnsi="Times New Roman" w:cs="Times New Roman"/>
                    <w:sz w:val="24"/>
                    <w:szCs w:val="24"/>
                  </w:rPr>
                  <w:t xml:space="preserve"> </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jc w:val="both"/>
                  <w:rPr>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1" w:lineRule="exact"/>
                  <w:ind w:firstLine="0"/>
                  <w:jc w:val="left"/>
                  <w:rPr>
                    <w:rStyle w:val="230"/>
                    <w:rFonts w:ascii="Times New Roman" w:hAnsi="Times New Roman" w:cs="Times New Roman"/>
                    <w:color w:val="000000"/>
                    <w:sz w:val="24"/>
                    <w:szCs w:val="24"/>
                  </w:rPr>
                </w:pPr>
                <w:r w:rsidRPr="00295276">
                  <w:rPr>
                    <w:rStyle w:val="2Exact"/>
                    <w:rFonts w:ascii="Times New Roman" w:hAnsi="Times New Roman" w:cs="Times New Roman"/>
                    <w:color w:val="000000"/>
                    <w:sz w:val="24"/>
                    <w:szCs w:val="24"/>
                  </w:rPr>
                  <w:t>Важнейшие целевые индикаторы и показатели подпрограммы</w:t>
                </w:r>
              </w:p>
            </w:tc>
            <w:tc>
              <w:tcPr>
                <w:tcW w:w="3180" w:type="pct"/>
              </w:tcPr>
              <w:p w:rsidR="008E1AFD" w:rsidRPr="00295276" w:rsidRDefault="008E1AFD" w:rsidP="008E1AFD">
                <w:pPr>
                  <w:jc w:val="both"/>
                  <w:rPr>
                    <w:sz w:val="24"/>
                    <w:szCs w:val="24"/>
                  </w:rPr>
                </w:pPr>
                <w:r w:rsidRPr="00295276">
                  <w:rPr>
                    <w:sz w:val="24"/>
                    <w:szCs w:val="24"/>
                  </w:rPr>
                  <w:t>удельный вес проб воды, не отвечающих гигиеническим нормативам по санитарно-химическим показателям;</w:t>
                </w:r>
              </w:p>
              <w:p w:rsidR="008E1AFD" w:rsidRPr="00295276" w:rsidRDefault="008E1AFD" w:rsidP="008E1AFD">
                <w:pPr>
                  <w:jc w:val="both"/>
                  <w:rPr>
                    <w:sz w:val="24"/>
                    <w:szCs w:val="24"/>
                  </w:rPr>
                </w:pPr>
                <w:r w:rsidRPr="00295276">
                  <w:rPr>
                    <w:sz w:val="24"/>
                    <w:szCs w:val="24"/>
                  </w:rPr>
                  <w:t>удельный вес проб воды, не отвечающих гигиеническим нормативам по микробиологическим показателям;</w:t>
                </w:r>
              </w:p>
              <w:p w:rsidR="008E1AFD" w:rsidRPr="00295276" w:rsidRDefault="008E1AFD" w:rsidP="008E1AFD">
                <w:pPr>
                  <w:jc w:val="both"/>
                  <w:rPr>
                    <w:sz w:val="24"/>
                    <w:szCs w:val="24"/>
                  </w:rPr>
                </w:pPr>
                <w:r w:rsidRPr="00295276">
                  <w:rPr>
                    <w:sz w:val="24"/>
                    <w:szCs w:val="24"/>
                  </w:rPr>
                  <w:t xml:space="preserve">доля уличной водопроводной сети, нуждающейся в замене, </w:t>
                </w:r>
              </w:p>
              <w:p w:rsidR="008E1AFD" w:rsidRPr="00295276" w:rsidRDefault="008E1AFD" w:rsidP="008E1AFD">
                <w:pPr>
                  <w:jc w:val="both"/>
                  <w:rPr>
                    <w:sz w:val="24"/>
                    <w:szCs w:val="24"/>
                  </w:rPr>
                </w:pPr>
                <w:r w:rsidRPr="00295276">
                  <w:rPr>
                    <w:sz w:val="24"/>
                    <w:szCs w:val="24"/>
                  </w:rPr>
                  <w:t>обеспеченность населения централизованными услугами водоснабжения</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jc w:val="both"/>
                  <w:rPr>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r w:rsidRPr="00295276">
                  <w:rPr>
                    <w:rStyle w:val="230"/>
                    <w:rFonts w:ascii="Times New Roman" w:hAnsi="Times New Roman" w:cs="Times New Roman"/>
                    <w:color w:val="000000"/>
                    <w:sz w:val="24"/>
                    <w:szCs w:val="24"/>
                  </w:rPr>
                  <w:t>Срок реализации мероприятий подпрограммы</w:t>
                </w:r>
              </w:p>
            </w:tc>
            <w:tc>
              <w:tcPr>
                <w:tcW w:w="3180" w:type="pct"/>
              </w:tcPr>
              <w:p w:rsidR="008E1AFD" w:rsidRPr="00295276" w:rsidRDefault="008E1AFD" w:rsidP="008E1AFD">
                <w:pPr>
                  <w:jc w:val="both"/>
                  <w:rPr>
                    <w:sz w:val="24"/>
                    <w:szCs w:val="24"/>
                  </w:rPr>
                </w:pPr>
                <w:r w:rsidRPr="00295276">
                  <w:rPr>
                    <w:sz w:val="24"/>
                    <w:szCs w:val="24"/>
                  </w:rPr>
                  <w:t>2015-2020 годы без деления на этапы</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jc w:val="both"/>
                  <w:rPr>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r w:rsidRPr="00295276">
                  <w:rPr>
                    <w:rStyle w:val="230"/>
                    <w:rFonts w:ascii="Times New Roman" w:hAnsi="Times New Roman" w:cs="Times New Roman"/>
                    <w:color w:val="000000"/>
                    <w:sz w:val="24"/>
                    <w:szCs w:val="24"/>
                  </w:rPr>
                  <w:t>Исполнители основных мероприятий подпрограммы</w:t>
                </w:r>
              </w:p>
            </w:tc>
            <w:tc>
              <w:tcPr>
                <w:tcW w:w="3180" w:type="pct"/>
              </w:tcPr>
              <w:p w:rsidR="008E1AFD" w:rsidRPr="00295276" w:rsidRDefault="008E1AFD" w:rsidP="008E1AFD">
                <w:pPr>
                  <w:jc w:val="both"/>
                  <w:rPr>
                    <w:sz w:val="24"/>
                    <w:szCs w:val="24"/>
                  </w:rPr>
                </w:pPr>
                <w:r w:rsidRPr="00295276">
                  <w:rPr>
                    <w:sz w:val="24"/>
                    <w:szCs w:val="24"/>
                  </w:rPr>
                  <w:t xml:space="preserve">Отдел по ЖКХ, энергетике и строительству Администрации Табунского района, </w:t>
                </w:r>
              </w:p>
              <w:p w:rsidR="008E1AFD" w:rsidRPr="00295276" w:rsidRDefault="008E1AFD" w:rsidP="008E1AFD">
                <w:pPr>
                  <w:jc w:val="both"/>
                  <w:rPr>
                    <w:sz w:val="24"/>
                    <w:szCs w:val="24"/>
                  </w:rPr>
                </w:pPr>
                <w:r w:rsidRPr="00295276">
                  <w:rPr>
                    <w:sz w:val="24"/>
                    <w:szCs w:val="24"/>
                  </w:rPr>
                  <w:t>Администрации сельских советов Табунского района (по согласованию)</w:t>
                </w:r>
              </w:p>
              <w:p w:rsidR="008E1AFD" w:rsidRPr="00295276" w:rsidRDefault="008E1AFD" w:rsidP="008E1AFD">
                <w:pPr>
                  <w:jc w:val="both"/>
                  <w:rPr>
                    <w:sz w:val="24"/>
                    <w:szCs w:val="24"/>
                  </w:rPr>
                </w:pPr>
                <w:r w:rsidRPr="00295276">
                  <w:rPr>
                    <w:sz w:val="24"/>
                    <w:szCs w:val="24"/>
                  </w:rPr>
                  <w:t>Организации коммунального хозяйства Табунского района</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jc w:val="both"/>
                  <w:rPr>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r w:rsidRPr="00295276">
                  <w:rPr>
                    <w:rStyle w:val="230"/>
                    <w:rFonts w:ascii="Times New Roman" w:hAnsi="Times New Roman" w:cs="Times New Roman"/>
                    <w:color w:val="000000"/>
                    <w:sz w:val="24"/>
                    <w:szCs w:val="24"/>
                  </w:rPr>
                  <w:t>Объемы и источники финансирования реализации подпрограммы по годам</w:t>
                </w:r>
              </w:p>
            </w:tc>
            <w:tc>
              <w:tcPr>
                <w:tcW w:w="3180" w:type="pct"/>
              </w:tcPr>
              <w:p w:rsidR="008E1AFD" w:rsidRPr="00295276" w:rsidRDefault="008E1AFD" w:rsidP="008E1AFD">
                <w:pPr>
                  <w:jc w:val="both"/>
                  <w:rPr>
                    <w:sz w:val="24"/>
                    <w:szCs w:val="24"/>
                  </w:rPr>
                </w:pPr>
                <w:r w:rsidRPr="00295276">
                  <w:rPr>
                    <w:sz w:val="24"/>
                    <w:szCs w:val="24"/>
                  </w:rPr>
                  <w:t>общий объем финансирования муниципальной подпрограммы 1 в 2015-2020 годах за счет всех источников составит 52</w:t>
                </w:r>
                <w:r w:rsidR="009F0460">
                  <w:rPr>
                    <w:sz w:val="24"/>
                    <w:szCs w:val="24"/>
                  </w:rPr>
                  <w:t>3</w:t>
                </w:r>
                <w:r w:rsidRPr="00295276">
                  <w:rPr>
                    <w:sz w:val="24"/>
                    <w:szCs w:val="24"/>
                  </w:rPr>
                  <w:t>6,0 тыс. руб., в том числе:</w:t>
                </w:r>
              </w:p>
              <w:p w:rsidR="008E1AFD" w:rsidRPr="00295276" w:rsidRDefault="008E1AFD" w:rsidP="008E1AFD">
                <w:pPr>
                  <w:jc w:val="both"/>
                  <w:rPr>
                    <w:sz w:val="24"/>
                    <w:szCs w:val="24"/>
                  </w:rPr>
                </w:pPr>
                <w:r w:rsidRPr="00295276">
                  <w:rPr>
                    <w:sz w:val="24"/>
                    <w:szCs w:val="24"/>
                  </w:rPr>
                  <w:t>за счет средств местного бюджета 42</w:t>
                </w:r>
                <w:r w:rsidR="009F0460">
                  <w:rPr>
                    <w:sz w:val="24"/>
                    <w:szCs w:val="24"/>
                  </w:rPr>
                  <w:t>3</w:t>
                </w:r>
                <w:r w:rsidRPr="00295276">
                  <w:rPr>
                    <w:sz w:val="24"/>
                    <w:szCs w:val="24"/>
                  </w:rPr>
                  <w:t xml:space="preserve">6,0 тыс. руб., из них: </w:t>
                </w:r>
              </w:p>
              <w:p w:rsidR="008E1AFD" w:rsidRPr="00295276" w:rsidRDefault="008E1AFD" w:rsidP="008E1AFD">
                <w:pPr>
                  <w:jc w:val="both"/>
                  <w:rPr>
                    <w:sz w:val="24"/>
                    <w:szCs w:val="24"/>
                  </w:rPr>
                </w:pPr>
                <w:r w:rsidRPr="00295276">
                  <w:rPr>
                    <w:sz w:val="24"/>
                    <w:szCs w:val="24"/>
                  </w:rPr>
                  <w:t xml:space="preserve">в 2016 году – 756,0 тыс. руб.; </w:t>
                </w:r>
              </w:p>
              <w:p w:rsidR="008E1AFD" w:rsidRPr="00295276" w:rsidRDefault="008E1AFD" w:rsidP="008E1AFD">
                <w:pPr>
                  <w:jc w:val="both"/>
                  <w:rPr>
                    <w:sz w:val="24"/>
                    <w:szCs w:val="24"/>
                  </w:rPr>
                </w:pPr>
                <w:r w:rsidRPr="00295276">
                  <w:rPr>
                    <w:sz w:val="24"/>
                    <w:szCs w:val="24"/>
                  </w:rPr>
                  <w:t xml:space="preserve">в 2017 году – </w:t>
                </w:r>
                <w:r w:rsidR="009F0460">
                  <w:rPr>
                    <w:sz w:val="24"/>
                    <w:szCs w:val="24"/>
                  </w:rPr>
                  <w:t>60</w:t>
                </w:r>
                <w:r w:rsidRPr="00295276">
                  <w:rPr>
                    <w:sz w:val="24"/>
                    <w:szCs w:val="24"/>
                  </w:rPr>
                  <w:t xml:space="preserve">,0 тыс. руб.; </w:t>
                </w:r>
              </w:p>
              <w:p w:rsidR="008E1AFD" w:rsidRPr="00295276" w:rsidRDefault="008E1AFD" w:rsidP="008E1AFD">
                <w:pPr>
                  <w:jc w:val="both"/>
                  <w:rPr>
                    <w:sz w:val="24"/>
                    <w:szCs w:val="24"/>
                  </w:rPr>
                </w:pPr>
                <w:r w:rsidRPr="00295276">
                  <w:rPr>
                    <w:sz w:val="24"/>
                    <w:szCs w:val="24"/>
                  </w:rPr>
                  <w:t xml:space="preserve">в 2018 году – 40,0 тыс. руб.; </w:t>
                </w:r>
              </w:p>
              <w:p w:rsidR="008E1AFD" w:rsidRPr="00295276" w:rsidRDefault="008E1AFD" w:rsidP="008E1AFD">
                <w:pPr>
                  <w:jc w:val="both"/>
                  <w:rPr>
                    <w:sz w:val="24"/>
                    <w:szCs w:val="24"/>
                  </w:rPr>
                </w:pPr>
                <w:r w:rsidRPr="00295276">
                  <w:rPr>
                    <w:sz w:val="24"/>
                    <w:szCs w:val="24"/>
                  </w:rPr>
                  <w:t xml:space="preserve">в 2019 году – 1520,0 тыс. руб.; </w:t>
                </w:r>
              </w:p>
              <w:p w:rsidR="008E1AFD" w:rsidRPr="00295276" w:rsidRDefault="008E1AFD" w:rsidP="008E1AFD">
                <w:pPr>
                  <w:jc w:val="both"/>
                  <w:rPr>
                    <w:sz w:val="24"/>
                    <w:szCs w:val="24"/>
                  </w:rPr>
                </w:pPr>
                <w:r w:rsidRPr="00295276">
                  <w:rPr>
                    <w:sz w:val="24"/>
                    <w:szCs w:val="24"/>
                  </w:rPr>
                  <w:t xml:space="preserve">в 2020 году – 1900,0 тыс. руб.; </w:t>
                </w:r>
              </w:p>
              <w:p w:rsidR="008E1AFD" w:rsidRPr="00295276" w:rsidRDefault="008E1AFD" w:rsidP="008E1AFD">
                <w:pPr>
                  <w:jc w:val="both"/>
                  <w:rPr>
                    <w:sz w:val="24"/>
                    <w:szCs w:val="24"/>
                  </w:rPr>
                </w:pPr>
                <w:r w:rsidRPr="00295276">
                  <w:rPr>
                    <w:sz w:val="24"/>
                    <w:szCs w:val="24"/>
                  </w:rPr>
                  <w:t xml:space="preserve">за счет средств внебюджетных источников 960,0 тыс. руб., из них: </w:t>
                </w:r>
              </w:p>
              <w:p w:rsidR="008E1AFD" w:rsidRPr="00295276" w:rsidRDefault="008E1AFD" w:rsidP="008E1AFD">
                <w:pPr>
                  <w:jc w:val="both"/>
                  <w:rPr>
                    <w:sz w:val="24"/>
                    <w:szCs w:val="24"/>
                  </w:rPr>
                </w:pPr>
                <w:r w:rsidRPr="00295276">
                  <w:rPr>
                    <w:sz w:val="24"/>
                    <w:szCs w:val="24"/>
                  </w:rPr>
                  <w:t>в 2019 году – 460,0 тыс. руб.</w:t>
                </w:r>
              </w:p>
              <w:p w:rsidR="008E1AFD" w:rsidRPr="00295276" w:rsidRDefault="008E1AFD" w:rsidP="008E1AFD">
                <w:pPr>
                  <w:jc w:val="both"/>
                  <w:rPr>
                    <w:sz w:val="24"/>
                    <w:szCs w:val="24"/>
                  </w:rPr>
                </w:pPr>
                <w:r w:rsidRPr="00295276">
                  <w:rPr>
                    <w:sz w:val="24"/>
                    <w:szCs w:val="24"/>
                  </w:rPr>
                  <w:t xml:space="preserve">в 2020 году – 500,0 тыс. руб. </w:t>
                </w:r>
              </w:p>
              <w:p w:rsidR="008E1AFD" w:rsidRPr="00295276" w:rsidRDefault="008E1AFD" w:rsidP="008E1AFD">
                <w:pPr>
                  <w:jc w:val="both"/>
                  <w:rPr>
                    <w:sz w:val="24"/>
                    <w:szCs w:val="24"/>
                  </w:rPr>
                </w:pPr>
                <w:r w:rsidRPr="00295276">
                  <w:rPr>
                    <w:sz w:val="24"/>
                    <w:szCs w:val="24"/>
                  </w:rPr>
                  <w:t>Капитальные вложения в общем объеме финансирования программы составят 52</w:t>
                </w:r>
                <w:r w:rsidR="009F0460">
                  <w:rPr>
                    <w:sz w:val="24"/>
                    <w:szCs w:val="24"/>
                  </w:rPr>
                  <w:t>3</w:t>
                </w:r>
                <w:r w:rsidRPr="00295276">
                  <w:rPr>
                    <w:sz w:val="24"/>
                    <w:szCs w:val="24"/>
                  </w:rPr>
                  <w:t xml:space="preserve">6,0 тыс. руб., из них: </w:t>
                </w:r>
              </w:p>
              <w:p w:rsidR="008E1AFD" w:rsidRPr="00295276" w:rsidRDefault="008E1AFD" w:rsidP="008E1AFD">
                <w:pPr>
                  <w:jc w:val="both"/>
                  <w:rPr>
                    <w:sz w:val="24"/>
                    <w:szCs w:val="24"/>
                  </w:rPr>
                </w:pPr>
                <w:r w:rsidRPr="00295276">
                  <w:rPr>
                    <w:sz w:val="24"/>
                    <w:szCs w:val="24"/>
                  </w:rPr>
                  <w:t xml:space="preserve">в 2016 году – 756,0 тыс. руб.; </w:t>
                </w:r>
              </w:p>
              <w:p w:rsidR="008E1AFD" w:rsidRPr="00295276" w:rsidRDefault="008E1AFD" w:rsidP="008E1AFD">
                <w:pPr>
                  <w:jc w:val="both"/>
                  <w:rPr>
                    <w:sz w:val="24"/>
                    <w:szCs w:val="24"/>
                  </w:rPr>
                </w:pPr>
                <w:r w:rsidRPr="00295276">
                  <w:rPr>
                    <w:sz w:val="24"/>
                    <w:szCs w:val="24"/>
                  </w:rPr>
                  <w:t xml:space="preserve">в 2017 году – </w:t>
                </w:r>
                <w:r w:rsidR="009F0460">
                  <w:rPr>
                    <w:sz w:val="24"/>
                    <w:szCs w:val="24"/>
                  </w:rPr>
                  <w:t>60</w:t>
                </w:r>
                <w:r w:rsidRPr="00295276">
                  <w:rPr>
                    <w:sz w:val="24"/>
                    <w:szCs w:val="24"/>
                  </w:rPr>
                  <w:t xml:space="preserve">,0 тыс. руб.; </w:t>
                </w:r>
              </w:p>
              <w:p w:rsidR="008E1AFD" w:rsidRPr="00295276" w:rsidRDefault="008E1AFD" w:rsidP="008E1AFD">
                <w:pPr>
                  <w:jc w:val="both"/>
                  <w:rPr>
                    <w:sz w:val="24"/>
                    <w:szCs w:val="24"/>
                  </w:rPr>
                </w:pPr>
                <w:r w:rsidRPr="00295276">
                  <w:rPr>
                    <w:sz w:val="24"/>
                    <w:szCs w:val="24"/>
                  </w:rPr>
                  <w:t xml:space="preserve">в 2018 году – 40,0 тыс. руб.; </w:t>
                </w:r>
              </w:p>
              <w:p w:rsidR="008E1AFD" w:rsidRPr="00295276" w:rsidRDefault="008E1AFD" w:rsidP="008E1AFD">
                <w:pPr>
                  <w:jc w:val="both"/>
                  <w:rPr>
                    <w:sz w:val="24"/>
                    <w:szCs w:val="24"/>
                  </w:rPr>
                </w:pPr>
                <w:r w:rsidRPr="00295276">
                  <w:rPr>
                    <w:sz w:val="24"/>
                    <w:szCs w:val="24"/>
                  </w:rPr>
                  <w:t xml:space="preserve">в 2019 году – 1980,0 тыс. руб.; </w:t>
                </w:r>
              </w:p>
              <w:p w:rsidR="008E1AFD" w:rsidRPr="00295276" w:rsidRDefault="008E1AFD" w:rsidP="008E1AFD">
                <w:pPr>
                  <w:jc w:val="both"/>
                  <w:rPr>
                    <w:sz w:val="24"/>
                    <w:szCs w:val="24"/>
                  </w:rPr>
                </w:pPr>
                <w:r w:rsidRPr="00295276">
                  <w:rPr>
                    <w:sz w:val="24"/>
                    <w:szCs w:val="24"/>
                  </w:rPr>
                  <w:t>в 2020 году – 2400,0 тыс. руб.</w:t>
                </w:r>
              </w:p>
              <w:p w:rsidR="008E1AFD" w:rsidRPr="00295276" w:rsidRDefault="008E1AFD" w:rsidP="008E1AFD">
                <w:pPr>
                  <w:jc w:val="both"/>
                  <w:rPr>
                    <w:sz w:val="24"/>
                    <w:szCs w:val="24"/>
                  </w:rPr>
                </w:pPr>
                <w:r w:rsidRPr="00295276">
                  <w:rPr>
                    <w:sz w:val="24"/>
                    <w:szCs w:val="24"/>
                  </w:rPr>
                  <w:t>Объемы финансирования муниципальной программы за счет средств федерального и краевого бюджетов подлежат ежегодному уточнению в соответствии с законами о федеральном и краевом бюджетах на очередной финансовый год и на плановый период. Объемы финансирования муниципальной программы за счет средств местного бюджета подлежат ежегодному уточнению в соответствии с решениями районного Совета депутатов представительных органов местного самоуправления о местном бюджете на очередной финансовый год и на плановый период.</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jc w:val="both"/>
                  <w:rPr>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r w:rsidRPr="00295276">
                  <w:rPr>
                    <w:rStyle w:val="230"/>
                    <w:rFonts w:ascii="Times New Roman" w:hAnsi="Times New Roman" w:cs="Times New Roman"/>
                    <w:color w:val="000000"/>
                    <w:sz w:val="24"/>
                    <w:szCs w:val="24"/>
                  </w:rPr>
                  <w:t>Перечень мероприятий подпрограммы</w:t>
                </w:r>
              </w:p>
            </w:tc>
            <w:tc>
              <w:tcPr>
                <w:tcW w:w="3180" w:type="pct"/>
              </w:tcPr>
              <w:p w:rsidR="008E1AFD" w:rsidRPr="00295276" w:rsidRDefault="008E1AFD" w:rsidP="008E1AFD">
                <w:pPr>
                  <w:jc w:val="both"/>
                  <w:rPr>
                    <w:sz w:val="24"/>
                    <w:szCs w:val="24"/>
                  </w:rPr>
                </w:pPr>
                <w:r w:rsidRPr="00295276">
                  <w:rPr>
                    <w:sz w:val="24"/>
                    <w:szCs w:val="24"/>
                  </w:rPr>
                  <w:t>модернизация (реконструкция) систем водоснабжения;</w:t>
                </w:r>
              </w:p>
              <w:p w:rsidR="008E1AFD" w:rsidRPr="00295276" w:rsidRDefault="008E1AFD" w:rsidP="008E1AFD">
                <w:pPr>
                  <w:jc w:val="both"/>
                  <w:rPr>
                    <w:sz w:val="24"/>
                    <w:szCs w:val="24"/>
                  </w:rPr>
                </w:pPr>
                <w:r w:rsidRPr="00295276">
                  <w:rPr>
                    <w:sz w:val="24"/>
                    <w:szCs w:val="24"/>
                  </w:rPr>
                  <w:t>строительство водопроводных и водозаборных сооружений</w:t>
                </w: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p>
            </w:tc>
            <w:tc>
              <w:tcPr>
                <w:tcW w:w="3180" w:type="pct"/>
              </w:tcPr>
              <w:p w:rsidR="008E1AFD" w:rsidRPr="00295276" w:rsidRDefault="008E1AFD" w:rsidP="008E1AFD">
                <w:pPr>
                  <w:jc w:val="both"/>
                  <w:rPr>
                    <w:sz w:val="24"/>
                    <w:szCs w:val="24"/>
                  </w:rPr>
                </w:pPr>
              </w:p>
            </w:tc>
          </w:tr>
          <w:tr w:rsidR="008E1AFD" w:rsidRPr="00295276" w:rsidTr="008E1AFD">
            <w:trPr>
              <w:jc w:val="center"/>
            </w:trPr>
            <w:tc>
              <w:tcPr>
                <w:tcW w:w="1820" w:type="pct"/>
              </w:tcPr>
              <w:p w:rsidR="008E1AFD" w:rsidRPr="00295276" w:rsidRDefault="008E1AFD" w:rsidP="008E1AFD">
                <w:pPr>
                  <w:pStyle w:val="210"/>
                  <w:shd w:val="clear" w:color="auto" w:fill="auto"/>
                  <w:spacing w:after="0" w:line="336" w:lineRule="exact"/>
                  <w:ind w:firstLine="0"/>
                  <w:jc w:val="left"/>
                  <w:rPr>
                    <w:rStyle w:val="230"/>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Ожидаемые конечные результаты реализации и показатели социально-экономической эффективности</w:t>
                </w:r>
              </w:p>
            </w:tc>
            <w:tc>
              <w:tcPr>
                <w:tcW w:w="3180" w:type="pct"/>
              </w:tcPr>
              <w:p w:rsidR="008E1AFD" w:rsidRPr="00295276" w:rsidRDefault="008E1AFD" w:rsidP="008E1AFD">
                <w:pPr>
                  <w:jc w:val="both"/>
                  <w:rPr>
                    <w:sz w:val="24"/>
                    <w:szCs w:val="24"/>
                  </w:rPr>
                </w:pPr>
                <w:r w:rsidRPr="00295276">
                  <w:rPr>
                    <w:sz w:val="24"/>
                    <w:szCs w:val="24"/>
                  </w:rPr>
                  <w:t>Снижение показателя удельного веса проб воды, не отвечающих гигиеническим нормативам санитарно- химическим показателям, с 9,2% в 2014 году до 8,5% в 2020 году</w:t>
                </w:r>
              </w:p>
              <w:p w:rsidR="008E1AFD" w:rsidRPr="00295276" w:rsidRDefault="008E1AFD" w:rsidP="008E1AFD">
                <w:pPr>
                  <w:jc w:val="both"/>
                  <w:rPr>
                    <w:sz w:val="24"/>
                    <w:szCs w:val="24"/>
                  </w:rPr>
                </w:pPr>
                <w:r w:rsidRPr="00295276">
                  <w:rPr>
                    <w:sz w:val="24"/>
                    <w:szCs w:val="24"/>
                  </w:rPr>
                  <w:t>Снижение показателя удельного веса проб воды,</w:t>
                </w:r>
              </w:p>
              <w:p w:rsidR="008E1AFD" w:rsidRPr="00295276" w:rsidRDefault="008E1AFD" w:rsidP="008E1AFD">
                <w:pPr>
                  <w:jc w:val="both"/>
                  <w:rPr>
                    <w:sz w:val="24"/>
                    <w:szCs w:val="24"/>
                  </w:rPr>
                </w:pPr>
                <w:r w:rsidRPr="00295276">
                  <w:rPr>
                    <w:sz w:val="24"/>
                    <w:szCs w:val="24"/>
                  </w:rPr>
                  <w:t>не отвечающих гигиеническим нормативам по микробиологическим показателям, с 1,2% в 2014 году до 0,85 % в 2020 году; уменьшение доли уличной водопроводной сети, нуждающейся в замене, с 85 % в 2014 году до 75,3 % в 2020 году;</w:t>
                </w:r>
              </w:p>
              <w:p w:rsidR="008E1AFD" w:rsidRPr="00295276" w:rsidRDefault="008E1AFD" w:rsidP="008E1AFD">
                <w:pPr>
                  <w:jc w:val="both"/>
                  <w:rPr>
                    <w:sz w:val="24"/>
                    <w:szCs w:val="24"/>
                  </w:rPr>
                </w:pPr>
                <w:r w:rsidRPr="00295276">
                  <w:rPr>
                    <w:sz w:val="24"/>
                    <w:szCs w:val="24"/>
                  </w:rPr>
                  <w:t xml:space="preserve">уменьшение числа аварий в системах водоснабжения, с 10 случаев в год на 1000 км сетей в 2014 году до 8 случаев в год на 1000 км сетей в 2020 году; </w:t>
                </w:r>
              </w:p>
              <w:p w:rsidR="008E1AFD" w:rsidRPr="00295276" w:rsidRDefault="008E1AFD" w:rsidP="008E1AFD">
                <w:pPr>
                  <w:jc w:val="both"/>
                  <w:rPr>
                    <w:sz w:val="24"/>
                    <w:szCs w:val="24"/>
                  </w:rPr>
                </w:pPr>
                <w:r w:rsidRPr="00295276">
                  <w:rPr>
                    <w:sz w:val="24"/>
                    <w:szCs w:val="24"/>
                  </w:rPr>
                  <w:lastRenderedPageBreak/>
                  <w:t>переход на долгосрочное регулирование тарифов методом доходности инвестированного капитала; повышение инвестиционной активности частных инвесторов;</w:t>
                </w:r>
              </w:p>
              <w:p w:rsidR="008E1AFD" w:rsidRPr="00295276" w:rsidRDefault="008E1AFD" w:rsidP="008E1AFD">
                <w:pPr>
                  <w:jc w:val="both"/>
                  <w:rPr>
                    <w:sz w:val="24"/>
                    <w:szCs w:val="24"/>
                  </w:rPr>
                </w:pPr>
                <w:r w:rsidRPr="00295276">
                  <w:rPr>
                    <w:sz w:val="24"/>
                    <w:szCs w:val="24"/>
                  </w:rPr>
                  <w:t>привлечение на 1 руб. вложенных бюджетных средств 18,7 руб. из внебюджетных источников.</w:t>
                </w:r>
              </w:p>
            </w:tc>
          </w:tr>
        </w:tbl>
        <w:p w:rsidR="008E1AFD" w:rsidRPr="00295276" w:rsidRDefault="008E1AFD" w:rsidP="008E1AFD">
          <w:pPr>
            <w:rPr>
              <w:sz w:val="24"/>
              <w:szCs w:val="24"/>
            </w:rPr>
          </w:pPr>
        </w:p>
        <w:p w:rsidR="008E1AFD" w:rsidRPr="00295276" w:rsidRDefault="008E1AFD" w:rsidP="008E1AFD">
          <w:pPr>
            <w:pStyle w:val="210"/>
            <w:shd w:val="clear" w:color="auto" w:fill="auto"/>
            <w:spacing w:after="239"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1. Сфера действия подпрограммы 1</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Предметом регулирования подпрограммы 1 является степень оснащенности населенных пунктов Табунского района централизованными системами водоснабжения и уровень обеспечения населения водой питьевого качества.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Сфера действия подпрограммы 1 - обеспечение населения Табунского района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Необходимость принятия подпрограммы 1 «Развитие водоснабжения в Табунском районе» на 2015 - 2020 годы вызвана принятием федеральной целевой программы «Чистая вода» на 2011-2017 годы, утвержденной постановлением Правительства Российской Федерации от 15.04.2014 № 323.</w:t>
          </w:r>
        </w:p>
        <w:p w:rsidR="008E1AFD" w:rsidRPr="00295276" w:rsidRDefault="008E1AFD" w:rsidP="008E1AFD">
          <w:pPr>
            <w:pStyle w:val="210"/>
            <w:shd w:val="clear" w:color="auto" w:fill="auto"/>
            <w:spacing w:after="413"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Подпрограмма определяет основные направления деятельности по развитию водохозяйственного комплекса Табунского района с целью обеспечения устойчивого водопользования, охраны водных объектов, защиты от негативного воздействия вод.</w:t>
          </w:r>
        </w:p>
        <w:p w:rsidR="008E1AFD" w:rsidRPr="00295276" w:rsidRDefault="008E1AFD" w:rsidP="008E1AFD">
          <w:pPr>
            <w:pStyle w:val="210"/>
            <w:shd w:val="clear" w:color="auto" w:fill="auto"/>
            <w:spacing w:after="59" w:line="260" w:lineRule="exact"/>
            <w:ind w:left="380" w:firstLine="0"/>
            <w:jc w:val="left"/>
            <w:rPr>
              <w:rFonts w:ascii="Times New Roman" w:hAnsi="Times New Roman" w:cs="Times New Roman"/>
              <w:b/>
              <w:sz w:val="24"/>
              <w:szCs w:val="24"/>
            </w:rPr>
          </w:pPr>
          <w:r w:rsidRPr="00295276">
            <w:rPr>
              <w:rStyle w:val="21"/>
              <w:rFonts w:ascii="Times New Roman" w:hAnsi="Times New Roman" w:cs="Times New Roman"/>
              <w:b/>
              <w:color w:val="000000"/>
              <w:sz w:val="24"/>
              <w:szCs w:val="24"/>
            </w:rPr>
            <w:t>2. Характеристика проблемы и обоснование необходимости ее решения</w:t>
          </w:r>
        </w:p>
        <w:p w:rsidR="008E1AFD" w:rsidRPr="00295276" w:rsidRDefault="008E1AFD" w:rsidP="008E1AFD">
          <w:pPr>
            <w:pStyle w:val="210"/>
            <w:shd w:val="clear" w:color="auto" w:fill="auto"/>
            <w:spacing w:after="60" w:line="260" w:lineRule="exact"/>
            <w:ind w:left="3240" w:firstLine="0"/>
            <w:jc w:val="left"/>
            <w:rPr>
              <w:rFonts w:ascii="Times New Roman" w:hAnsi="Times New Roman" w:cs="Times New Roman"/>
              <w:b/>
              <w:sz w:val="24"/>
              <w:szCs w:val="24"/>
            </w:rPr>
          </w:pPr>
          <w:r w:rsidRPr="00295276">
            <w:rPr>
              <w:rStyle w:val="21"/>
              <w:rFonts w:ascii="Times New Roman" w:hAnsi="Times New Roman" w:cs="Times New Roman"/>
              <w:b/>
              <w:color w:val="000000"/>
              <w:sz w:val="24"/>
              <w:szCs w:val="24"/>
            </w:rPr>
            <w:t>программными методами</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Обеспечение населения чистой питьевой водой является важнейшим направлением социально-экономического развития Табунского района.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Около 47,8 % населения района обеспечено централизованным водоснабжением, около 52,2 % населения - нецентрализованным (водой шахтных, трубчатых колодцев).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Протяженность водопроводных сетей – 89,5 км, в том числе 80% </w:t>
          </w:r>
          <w:proofErr w:type="gramStart"/>
          <w:r w:rsidRPr="00295276">
            <w:rPr>
              <w:rStyle w:val="21"/>
              <w:rFonts w:ascii="Times New Roman" w:hAnsi="Times New Roman" w:cs="Times New Roman"/>
              <w:color w:val="000000"/>
              <w:sz w:val="24"/>
              <w:szCs w:val="24"/>
            </w:rPr>
            <w:t>из  них</w:t>
          </w:r>
          <w:proofErr w:type="gramEnd"/>
          <w:r w:rsidRPr="00295276">
            <w:rPr>
              <w:rStyle w:val="21"/>
              <w:rFonts w:ascii="Times New Roman" w:hAnsi="Times New Roman" w:cs="Times New Roman"/>
              <w:color w:val="000000"/>
              <w:sz w:val="24"/>
              <w:szCs w:val="24"/>
            </w:rPr>
            <w:t xml:space="preserve"> нуждающихся в замене.</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 2012 году построено 0,75 км водопроводных сетей, что составляет</w:t>
          </w:r>
          <w:r w:rsidRPr="00295276">
            <w:rPr>
              <w:rFonts w:ascii="Times New Roman" w:hAnsi="Times New Roman" w:cs="Times New Roman"/>
              <w:sz w:val="24"/>
              <w:szCs w:val="24"/>
            </w:rPr>
            <w:t xml:space="preserve"> 0,8</w:t>
          </w:r>
          <w:r w:rsidRPr="00295276">
            <w:rPr>
              <w:rStyle w:val="21"/>
              <w:rFonts w:ascii="Times New Roman" w:hAnsi="Times New Roman" w:cs="Times New Roman"/>
              <w:color w:val="000000"/>
              <w:sz w:val="24"/>
              <w:szCs w:val="24"/>
            </w:rPr>
            <w:t xml:space="preserve">% от их общей протяженности, или </w:t>
          </w:r>
          <w:r w:rsidRPr="00295276">
            <w:rPr>
              <w:rFonts w:ascii="Times New Roman" w:hAnsi="Times New Roman" w:cs="Times New Roman"/>
              <w:sz w:val="24"/>
              <w:szCs w:val="24"/>
            </w:rPr>
            <w:t>0,9%</w:t>
          </w:r>
          <w:r w:rsidRPr="00295276">
            <w:rPr>
              <w:rStyle w:val="21"/>
              <w:rFonts w:ascii="Times New Roman" w:hAnsi="Times New Roman" w:cs="Times New Roman"/>
              <w:color w:val="000000"/>
              <w:sz w:val="24"/>
              <w:szCs w:val="24"/>
            </w:rPr>
            <w:t xml:space="preserve"> от нуждающихся в замене.</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Все 6 водопроводов-подземные.</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Объем водопроводной воды, потребляемой 1 человеком в сутки, в последние 5 лет остается неизменным и составляет 90 литров.</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С 2010 года начата реконструкция Табунского и Большеромановского водопроводов.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В 2014 году было зарегистрировано 10-12 аварий на водопроводах, средний срок устранения аварии составил 1 -3 дня.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Основными поставщиками услуг по водоснабжению и водоотведению</w:t>
          </w:r>
        </w:p>
        <w:p w:rsidR="008E1AFD" w:rsidRPr="00295276" w:rsidRDefault="008E1AFD" w:rsidP="008E1AFD">
          <w:pPr>
            <w:pStyle w:val="210"/>
            <w:shd w:val="clear" w:color="auto" w:fill="auto"/>
            <w:spacing w:after="0" w:line="326" w:lineRule="exact"/>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в Алтайском крае являются:</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ООО «Родник»,</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ИП Сальников Ю.М.</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ЗАО «Табунское»</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ООО «Хорошее»</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СПК «Лебединский»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lastRenderedPageBreak/>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потребностью населения в чистой воде, задача по обеспечению данной потребности входит в число приоритетов долгосрочного социально-экономического развития Табунского района, ее решение позволяет дать возможность улучшить качество жизни населения, предотвратить чрезвычайные ситуации, связанные с функционированием систем водоснабжения, создать условия для эффективной работы и устойчивого развития организаций и обеспечить рост производства в смежных секторах промышленности.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При использовании программно-целевого метода решения обозначенных проблем существуют следующие риски: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нормативно-правовые риски. Реализация подпрограммы 1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настоящей подпрограммы;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привести к сокращению объема инвестиций, в том числе в сектор водоснабжения, водоотведения и очистки сточных вод;</w:t>
          </w:r>
        </w:p>
        <w:p w:rsidR="008E1AFD" w:rsidRPr="00295276" w:rsidRDefault="008E1AFD" w:rsidP="008E1AFD">
          <w:pPr>
            <w:pStyle w:val="210"/>
            <w:shd w:val="clear" w:color="auto" w:fill="auto"/>
            <w:spacing w:after="353"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региональные и муниципальные риски. При реализации мероприятий по модернизации систем водоснабжения, водоотведения и очистки сточных вод возможно появление объектов незавершенного строительства в результате задержки финансирования.</w:t>
          </w:r>
        </w:p>
        <w:p w:rsidR="008E1AFD" w:rsidRPr="00295276" w:rsidRDefault="008E1AFD" w:rsidP="008E1AFD">
          <w:pPr>
            <w:pStyle w:val="210"/>
            <w:shd w:val="clear" w:color="auto" w:fill="auto"/>
            <w:spacing w:after="304"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3. Основные цели и задачи подпрограммы 1</w:t>
          </w:r>
        </w:p>
        <w:p w:rsidR="008E1AFD" w:rsidRPr="00295276" w:rsidRDefault="008E1AFD" w:rsidP="008E1AFD">
          <w:pPr>
            <w:ind w:firstLine="709"/>
            <w:jc w:val="both"/>
            <w:rPr>
              <w:sz w:val="24"/>
              <w:szCs w:val="24"/>
            </w:rPr>
          </w:pPr>
          <w:r w:rsidRPr="00295276">
            <w:rPr>
              <w:sz w:val="24"/>
              <w:szCs w:val="24"/>
            </w:rPr>
            <w:t>Целями подпрограммы 1 является удовлетворение потребности населения Табунского района в питьевой воде,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p w:rsidR="008E1AFD" w:rsidRPr="00295276" w:rsidRDefault="008E1AFD" w:rsidP="008E1AFD">
          <w:pPr>
            <w:ind w:firstLine="709"/>
            <w:jc w:val="both"/>
            <w:rPr>
              <w:sz w:val="24"/>
              <w:szCs w:val="24"/>
            </w:rPr>
          </w:pPr>
          <w:r w:rsidRPr="00295276">
            <w:rPr>
              <w:sz w:val="24"/>
              <w:szCs w:val="24"/>
            </w:rPr>
            <w:t>Для достижения этих целей необходимо решение следующих основных задач:</w:t>
          </w:r>
        </w:p>
        <w:p w:rsidR="008E1AFD" w:rsidRPr="00295276" w:rsidRDefault="008E1AFD" w:rsidP="008E1AFD">
          <w:pPr>
            <w:ind w:firstLine="709"/>
            <w:jc w:val="both"/>
            <w:rPr>
              <w:sz w:val="24"/>
              <w:szCs w:val="24"/>
            </w:rPr>
          </w:pPr>
          <w:r w:rsidRPr="00295276">
            <w:rPr>
              <w:sz w:val="24"/>
              <w:szCs w:val="24"/>
            </w:rPr>
            <w:t>повышение качества водоснабжения в результате модернизации систем водоснабжения;</w:t>
          </w:r>
        </w:p>
        <w:p w:rsidR="008E1AFD" w:rsidRPr="00295276" w:rsidRDefault="008E1AFD" w:rsidP="008E1AFD">
          <w:pPr>
            <w:ind w:firstLine="709"/>
            <w:jc w:val="both"/>
            <w:rPr>
              <w:sz w:val="24"/>
              <w:szCs w:val="24"/>
            </w:rPr>
          </w:pPr>
          <w:r w:rsidRPr="00295276">
            <w:rPr>
              <w:sz w:val="24"/>
              <w:szCs w:val="24"/>
            </w:rPr>
            <w:t>создание условий для привлечения долгосрочных частных инвестиций. Реализация подпрограммы 1 может быть досрочно прекращена при условии достижения целевых показателей раньше запланированного срока.</w:t>
          </w:r>
        </w:p>
        <w:p w:rsidR="008E1AFD" w:rsidRPr="00295276" w:rsidRDefault="008E1AFD" w:rsidP="008E1AFD">
          <w:pPr>
            <w:pStyle w:val="210"/>
            <w:shd w:val="clear" w:color="auto" w:fill="auto"/>
            <w:spacing w:after="353" w:line="326" w:lineRule="exact"/>
            <w:ind w:firstLine="709"/>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Целевые показатели подпрограммы 1 приведены в приложении 1.</w:t>
          </w:r>
        </w:p>
        <w:p w:rsidR="008E1AFD" w:rsidRPr="00295276" w:rsidRDefault="008E1AFD" w:rsidP="008E1AFD">
          <w:pPr>
            <w:pStyle w:val="210"/>
            <w:shd w:val="clear" w:color="auto" w:fill="auto"/>
            <w:spacing w:after="301"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4. Система мероприятий подпрограммы 1</w:t>
          </w:r>
        </w:p>
        <w:p w:rsidR="008E1AFD" w:rsidRPr="00295276" w:rsidRDefault="008E1AFD" w:rsidP="008E1AFD">
          <w:pPr>
            <w:pStyle w:val="210"/>
            <w:shd w:val="clear" w:color="auto" w:fill="auto"/>
            <w:spacing w:after="0" w:line="33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Мероприятия подпрограммы 1 представляют собой систему мер, которые сгруппированы по сферам реализации, срокам и ответственным исполнителям, </w:t>
          </w:r>
          <w:r w:rsidRPr="00295276">
            <w:rPr>
              <w:rStyle w:val="21"/>
              <w:rFonts w:ascii="Times New Roman" w:hAnsi="Times New Roman" w:cs="Times New Roman"/>
              <w:color w:val="000000"/>
              <w:sz w:val="24"/>
              <w:szCs w:val="24"/>
            </w:rPr>
            <w:lastRenderedPageBreak/>
            <w:t>обеспечивают комплексный подход и координацию деятельности всех участников подпрограммы 1 с целью достижения намеченных результатов.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Решение задач подпрограммы 1 будет осуществляться по следующим направлениям:</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мероприятия по совершенствованию системы управления сектором водоснабжения;</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мероприятия по повышению рационального использования водных ресурсов;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мероприятия по строительству и реконструкции систем водоснабжения.   Мероприятия по строительству и реконструкции систем водоснабжения, включенные в подпрограмму 1, предусматривают использование инновационной продукции, обеспечивающей энергосбережение и повышение энергетической эффективности, а также закупку российского оборудования, материалов и услуг.</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Корректировка и уточнение перечня мероприятий подпрограммы 1, а также их стоимостная оценка должны проводиться не реже 1 раза в год.</w:t>
          </w:r>
        </w:p>
        <w:p w:rsidR="008E1AFD" w:rsidRPr="00295276" w:rsidRDefault="008E1AFD" w:rsidP="008E1AFD">
          <w:pPr>
            <w:pStyle w:val="210"/>
            <w:shd w:val="clear" w:color="auto" w:fill="auto"/>
            <w:spacing w:after="416"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Помимо мероприятий, содержащихся в настоящей подпрограмме, на территории Табунского района будут также реализовываться мероприятия, содержащиеся в инвестиционных программах конкретных организаций, осуществляющих регулируемые виды деятельности в секторе водоснабжения.</w:t>
          </w:r>
        </w:p>
        <w:p w:rsidR="008E1AFD" w:rsidRPr="00295276" w:rsidRDefault="008E1AFD" w:rsidP="008E1AFD">
          <w:pPr>
            <w:pStyle w:val="210"/>
            <w:shd w:val="clear" w:color="auto" w:fill="auto"/>
            <w:tabs>
              <w:tab w:val="left" w:pos="894"/>
            </w:tabs>
            <w:spacing w:after="424" w:line="331" w:lineRule="exact"/>
            <w:ind w:right="-8" w:firstLine="0"/>
            <w:rPr>
              <w:rStyle w:val="21"/>
              <w:rFonts w:ascii="Times New Roman" w:hAnsi="Times New Roman" w:cs="Times New Roman"/>
              <w:b/>
              <w:sz w:val="24"/>
              <w:szCs w:val="24"/>
            </w:rPr>
          </w:pPr>
          <w:r w:rsidRPr="00295276">
            <w:rPr>
              <w:rStyle w:val="21"/>
              <w:rFonts w:ascii="Times New Roman" w:hAnsi="Times New Roman" w:cs="Times New Roman"/>
              <w:b/>
              <w:color w:val="000000"/>
              <w:sz w:val="24"/>
              <w:szCs w:val="24"/>
            </w:rPr>
            <w:t>4.1.Мероприятия по совершенствованию системы управления сектором водоснабжения.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Для повышения инвестиционной привлекательности сектора водоснабжения частным инвесторам должны быть обеспечены гарантии возврата вложенных средств.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 случае применения этого метода тариф формируется из следующих составляющих:</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доход на инвестированный капитал, сопоставимый с доходом в других отраслях со схожими рисками;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возврат капитала;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операционные расходы, устанавливаемые на долгосрочный период регулирования и индексируемые с учетом роста цен в экономике.</w:t>
          </w:r>
        </w:p>
        <w:p w:rsidR="008E1AFD" w:rsidRPr="00295276" w:rsidRDefault="008E1AFD" w:rsidP="008E1AFD">
          <w:pPr>
            <w:pStyle w:val="210"/>
            <w:shd w:val="clear" w:color="auto" w:fill="auto"/>
            <w:spacing w:after="416" w:line="326" w:lineRule="exact"/>
            <w:ind w:firstLine="740"/>
            <w:jc w:val="both"/>
            <w:rPr>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295276">
            <w:rPr>
              <w:rStyle w:val="21"/>
              <w:rFonts w:ascii="Times New Roman" w:hAnsi="Times New Roman" w:cs="Times New Roman"/>
              <w:color w:val="000000"/>
              <w:sz w:val="24"/>
              <w:szCs w:val="24"/>
            </w:rPr>
            <w:t>энергоэффективных</w:t>
          </w:r>
          <w:proofErr w:type="spellEnd"/>
          <w:r w:rsidRPr="00295276">
            <w:rPr>
              <w:rStyle w:val="21"/>
              <w:rFonts w:ascii="Times New Roman" w:hAnsi="Times New Roman" w:cs="Times New Roman"/>
              <w:color w:val="000000"/>
              <w:sz w:val="24"/>
              <w:szCs w:val="24"/>
            </w:rPr>
            <w:t xml:space="preserve"> технологий. Кроме того, использование данного метода поможет привлечь частные инвестиции путем гарантии их возврата, осуществляемого в течение долгосрочного периода, что значительно снижает рост тарифа на первоначальном этапе. Вместе с тем при переходе на применение метода доходности инвестированного капитала компания будет нести ответственность за реализацию инвестиционной программы, рост надежности и качества услуг, а также обязательства по сокращению операционных расходов и потерь.</w:t>
          </w:r>
        </w:p>
        <w:p w:rsidR="008E1AFD" w:rsidRPr="00295276" w:rsidRDefault="008E1AFD" w:rsidP="00885237">
          <w:pPr>
            <w:pStyle w:val="210"/>
            <w:numPr>
              <w:ilvl w:val="0"/>
              <w:numId w:val="5"/>
            </w:numPr>
            <w:shd w:val="clear" w:color="auto" w:fill="auto"/>
            <w:tabs>
              <w:tab w:val="left" w:pos="1511"/>
            </w:tabs>
            <w:spacing w:after="424" w:line="331" w:lineRule="exact"/>
            <w:ind w:left="440" w:firstLine="300"/>
            <w:jc w:val="left"/>
            <w:rPr>
              <w:rFonts w:ascii="Times New Roman" w:hAnsi="Times New Roman" w:cs="Times New Roman"/>
              <w:b/>
              <w:sz w:val="24"/>
              <w:szCs w:val="24"/>
            </w:rPr>
          </w:pPr>
          <w:r w:rsidRPr="00295276">
            <w:rPr>
              <w:rStyle w:val="21"/>
              <w:rFonts w:ascii="Times New Roman" w:hAnsi="Times New Roman" w:cs="Times New Roman"/>
              <w:b/>
              <w:color w:val="000000"/>
              <w:sz w:val="24"/>
              <w:szCs w:val="24"/>
            </w:rPr>
            <w:lastRenderedPageBreak/>
            <w:t>Привлечение частных операторов к управлению системами коммунальной инфраструктуры на основе концессионных соглашений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Концессионные соглашения являются наиболее эффективной формой привлечения частных инвестиций в сектор водоснабжения поскольку обеспечивают четкие гарантии возврата инвестированных средств.</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Переход на заключение концессионных соглашений вместо договоров аренды предполагает привлечение частных инвестиций в развитие объектов водоснабжения и муниципальной собственности. При этом концессионер (организация коммунального комплекса) берет на себя обязательства по созданию, реконструкции, эксплуатации, содержанию в надлежащем состоянии имущества, являющегося предметом концессионного соглашения, на весь срок его действия.</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Концессионное соглашение заключается в целях эффективного использования имущества, находящегося в государственной или муниципальной собственности, повышения качества товаров, работ и услуг, предоставляемых потребителям, создания и реконструкции объектов за счет средств частного инвестора. Период действия концессионного соглашения определяется в интересах и концессионера, и </w:t>
          </w:r>
          <w:proofErr w:type="spellStart"/>
          <w:r w:rsidRPr="00295276">
            <w:rPr>
              <w:rStyle w:val="21"/>
              <w:rFonts w:ascii="Times New Roman" w:hAnsi="Times New Roman" w:cs="Times New Roman"/>
              <w:color w:val="000000"/>
              <w:sz w:val="24"/>
              <w:szCs w:val="24"/>
            </w:rPr>
            <w:t>концедента</w:t>
          </w:r>
          <w:proofErr w:type="spellEnd"/>
          <w:r w:rsidRPr="00295276">
            <w:rPr>
              <w:rStyle w:val="21"/>
              <w:rFonts w:ascii="Times New Roman" w:hAnsi="Times New Roman" w:cs="Times New Roman"/>
              <w:color w:val="000000"/>
              <w:sz w:val="24"/>
              <w:szCs w:val="24"/>
            </w:rPr>
            <w:t xml:space="preserve"> с учетом срока создания и (или) реконструкции объекта концессионного соглашения, объема инвестиций и срока их окупаемости, а также других обязательств концессионера по концессионному соглашению.</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Между концессионным соглашением и договором аренды имеются и иные не менее важные отличия. Дополнительной гарантией прав потребителей коммунальных услуг является неизменность целевого назначения объекта концессионного соглашения, в то время как договор аренды допускает такое изменение путем внесения в него соответствующих условий. Аренда не предполагает обязательного участия органов управления в качестве стороны договора аренды муниципального имущества, которое относится к объектам коммунальной инфраструктуры, и представляет собой форму опосредованного участия муниципалитета в гражданских правоотношениях.</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Кроме того, в отличие от концессионного соглашения аренда не обязывает арендатора осуществлять деятельность с использованием (эксплуатацией) объекта соглашения, что не дает возможности эффективно реализовывать публичные интересы, так как хозяйственная деятельность арендатора (при отсутствии дополнительных условий в договоре) полностью зависит от его воли и заинтересованности в извлечении прибыли.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Концессионное соглашение в отличие от договора аренды в большей степени позволяет учитывать частные интересы концессионера и публичные интересы </w:t>
          </w:r>
          <w:proofErr w:type="spellStart"/>
          <w:r w:rsidRPr="00295276">
            <w:rPr>
              <w:rStyle w:val="21"/>
              <w:rFonts w:ascii="Times New Roman" w:hAnsi="Times New Roman" w:cs="Times New Roman"/>
              <w:color w:val="000000"/>
              <w:sz w:val="24"/>
              <w:szCs w:val="24"/>
            </w:rPr>
            <w:t>концедента</w:t>
          </w:r>
          <w:proofErr w:type="spellEnd"/>
          <w:r w:rsidRPr="00295276">
            <w:rPr>
              <w:rStyle w:val="21"/>
              <w:rFonts w:ascii="Times New Roman" w:hAnsi="Times New Roman" w:cs="Times New Roman"/>
              <w:color w:val="000000"/>
              <w:sz w:val="24"/>
              <w:szCs w:val="24"/>
            </w:rPr>
            <w:t xml:space="preserve"> и потребителей коммунальных услуг. В связи с этим концессионное соглашение представляется более эффективной формой управления коммунальным имуществом муниципальных образований.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 рамках данных соглашений предполагается: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осуществление постепенного перехода к концессионному механизму управления коммунальным хозяйством муниципальных образований Алтайского края;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разработка конкурсной документации для проведения конкурсов на право заключения концессионных соглашений по управлению объектами водоснабжения, водоотведения и очистки сточных вод в муниципальных образованиях края;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lastRenderedPageBreak/>
            <w:t>проведение конкурсных отборов на право заключения концессионных соглашений по управлению объектами водоснабжения, водоотведения и очистки сточных вод в муниципальных образованиях;</w:t>
          </w:r>
        </w:p>
        <w:p w:rsidR="008E1AFD" w:rsidRPr="00295276" w:rsidRDefault="008E1AFD" w:rsidP="008E1AFD">
          <w:pPr>
            <w:pStyle w:val="210"/>
            <w:shd w:val="clear" w:color="auto" w:fill="auto"/>
            <w:spacing w:after="309"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заключение концессионных соглашений в отношении объектов водоснабжения, водоотведения и очистки сточных вод в муниципальных образованиях Алтайского края.</w:t>
          </w:r>
        </w:p>
        <w:p w:rsidR="008E1AFD" w:rsidRPr="00295276" w:rsidRDefault="008E1AFD" w:rsidP="008E1AFD">
          <w:pPr>
            <w:spacing w:line="276" w:lineRule="auto"/>
            <w:jc w:val="center"/>
            <w:rPr>
              <w:b/>
              <w:sz w:val="24"/>
              <w:szCs w:val="24"/>
            </w:rPr>
          </w:pPr>
          <w:r w:rsidRPr="00295276">
            <w:rPr>
              <w:b/>
              <w:sz w:val="24"/>
              <w:szCs w:val="24"/>
            </w:rPr>
            <w:t>4.1.2. Корректировка и утверждение инвестиционных программ организаций коммунального комплекса, осуществляющих услуги в секторе водоснабжения.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Строительство и реконструкция сетей водоснабжения осуществляются организациями коммунального комплекса -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составляющей в тарифе).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w:t>
          </w:r>
        </w:p>
        <w:p w:rsidR="008E1AFD" w:rsidRPr="00295276" w:rsidRDefault="008E1AFD" w:rsidP="008E1AFD">
          <w:pPr>
            <w:pStyle w:val="210"/>
            <w:shd w:val="clear" w:color="auto" w:fill="auto"/>
            <w:spacing w:after="309"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Организации коммунального комплекса при разработке и корректировке инвестиционных программ обязаны учитывать динамику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p w:rsidR="008E1AFD" w:rsidRPr="00295276" w:rsidRDefault="008E1AFD" w:rsidP="008E1AFD">
          <w:pPr>
            <w:pStyle w:val="210"/>
            <w:shd w:val="clear" w:color="auto" w:fill="auto"/>
            <w:tabs>
              <w:tab w:val="left" w:pos="740"/>
            </w:tabs>
            <w:spacing w:after="420"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4.1.3. Внедрение в водном секторе современных инновационных технологий</w:t>
          </w:r>
        </w:p>
        <w:p w:rsidR="008E1AFD" w:rsidRPr="00295276" w:rsidRDefault="008E1AFD" w:rsidP="008E1AFD">
          <w:pPr>
            <w:pStyle w:val="210"/>
            <w:shd w:val="clear" w:color="auto" w:fill="auto"/>
            <w:spacing w:after="0" w:line="331" w:lineRule="exact"/>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        В рамках реализации подпрограммы 1 необходимо: разработать обоснование комплексной оценки технологий, применяемых в водном секторе;</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сформировать базу данных, содержащую сведения о лучших технологиях, рекомендованных для применения в системе водоснабжения;</w:t>
          </w:r>
        </w:p>
        <w:p w:rsidR="008E1AFD" w:rsidRPr="00295276" w:rsidRDefault="008E1AFD" w:rsidP="008E1AFD">
          <w:pPr>
            <w:pStyle w:val="210"/>
            <w:shd w:val="clear" w:color="auto" w:fill="auto"/>
            <w:spacing w:after="0" w:line="331"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определить объемы модернизации станций водоподготовки с использованием передовых технологий для обеспечения качества питьевой воды;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разработать на основе научного подхода оптимальную стратегию восстановления трубопроводов водопроводной сети. При выборе методов восстановления трубопроводов приоритет должен быть отдан методам бестраншейной реконструкции и оснащению магистралей современными средствами противоаварийной защиты;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разработать стратегию управления всеми видами потерь воды для решения задачи их минимизации;</w:t>
          </w:r>
        </w:p>
        <w:p w:rsidR="008E1AFD" w:rsidRPr="00295276" w:rsidRDefault="008E1AFD" w:rsidP="008E1AFD">
          <w:pPr>
            <w:pStyle w:val="210"/>
            <w:shd w:val="clear" w:color="auto" w:fill="auto"/>
            <w:spacing w:after="412"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сформировать базу данных, содержащую сведения о лучших доступных технологиях, обеспечивающих энергосбережение и повышение </w:t>
          </w:r>
          <w:proofErr w:type="spellStart"/>
          <w:r w:rsidRPr="00295276">
            <w:rPr>
              <w:rStyle w:val="21"/>
              <w:rFonts w:ascii="Times New Roman" w:hAnsi="Times New Roman" w:cs="Times New Roman"/>
              <w:color w:val="000000"/>
              <w:sz w:val="24"/>
              <w:szCs w:val="24"/>
            </w:rPr>
            <w:t>энергоэффективности</w:t>
          </w:r>
          <w:proofErr w:type="spellEnd"/>
          <w:r w:rsidRPr="00295276">
            <w:rPr>
              <w:rStyle w:val="21"/>
              <w:rFonts w:ascii="Times New Roman" w:hAnsi="Times New Roman" w:cs="Times New Roman"/>
              <w:color w:val="000000"/>
              <w:sz w:val="24"/>
              <w:szCs w:val="24"/>
            </w:rPr>
            <w:t xml:space="preserve"> в водном секторе.</w:t>
          </w:r>
        </w:p>
        <w:p w:rsidR="008E1AFD" w:rsidRPr="00295276" w:rsidRDefault="008E1AFD" w:rsidP="00885237">
          <w:pPr>
            <w:pStyle w:val="210"/>
            <w:numPr>
              <w:ilvl w:val="1"/>
              <w:numId w:val="9"/>
            </w:numPr>
            <w:shd w:val="clear" w:color="auto" w:fill="auto"/>
            <w:tabs>
              <w:tab w:val="left" w:pos="534"/>
            </w:tabs>
            <w:spacing w:after="0" w:line="260" w:lineRule="exact"/>
            <w:rPr>
              <w:rStyle w:val="21"/>
              <w:rFonts w:ascii="Times New Roman" w:hAnsi="Times New Roman" w:cs="Times New Roman"/>
              <w:b/>
              <w:sz w:val="24"/>
              <w:szCs w:val="24"/>
            </w:rPr>
          </w:pPr>
          <w:r w:rsidRPr="00295276">
            <w:rPr>
              <w:rStyle w:val="21"/>
              <w:rFonts w:ascii="Times New Roman" w:hAnsi="Times New Roman" w:cs="Times New Roman"/>
              <w:b/>
              <w:color w:val="000000"/>
              <w:sz w:val="24"/>
              <w:szCs w:val="24"/>
            </w:rPr>
            <w:t>Мероприятия по строительству и реконструкции систем водоснабжения</w:t>
          </w:r>
        </w:p>
        <w:p w:rsidR="008E1AFD" w:rsidRPr="00295276" w:rsidRDefault="008E1AFD" w:rsidP="008E1AFD">
          <w:pPr>
            <w:pStyle w:val="210"/>
            <w:shd w:val="clear" w:color="auto" w:fill="auto"/>
            <w:tabs>
              <w:tab w:val="left" w:pos="534"/>
            </w:tabs>
            <w:spacing w:after="0" w:line="260" w:lineRule="exact"/>
            <w:ind w:left="720" w:firstLine="0"/>
            <w:jc w:val="both"/>
            <w:rPr>
              <w:rStyle w:val="21"/>
              <w:rFonts w:ascii="Times New Roman" w:hAnsi="Times New Roman" w:cs="Times New Roman"/>
              <w:b/>
              <w:sz w:val="24"/>
              <w:szCs w:val="24"/>
            </w:rPr>
          </w:pPr>
        </w:p>
        <w:p w:rsidR="008E1AFD" w:rsidRPr="00295276" w:rsidRDefault="008E1AFD" w:rsidP="008E1AFD">
          <w:pPr>
            <w:pStyle w:val="210"/>
            <w:shd w:val="clear" w:color="auto" w:fill="auto"/>
            <w:tabs>
              <w:tab w:val="left" w:pos="534"/>
            </w:tabs>
            <w:spacing w:after="0" w:line="276" w:lineRule="auto"/>
            <w:ind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         Объекты водоснабжения и строительство и реконструкция которых осуществляется </w:t>
          </w:r>
          <w:r w:rsidRPr="00295276">
            <w:rPr>
              <w:rStyle w:val="21"/>
              <w:rFonts w:ascii="Times New Roman" w:hAnsi="Times New Roman" w:cs="Times New Roman"/>
              <w:color w:val="000000"/>
              <w:sz w:val="24"/>
              <w:szCs w:val="24"/>
            </w:rPr>
            <w:lastRenderedPageBreak/>
            <w:t xml:space="preserve">в рамках данной программы, подлежат обязательному оснащению приборами учета используемых энергетических ресурсов в соответствии с требованиями ст. 13 Федерального закона от 23.11.2009 </w:t>
          </w:r>
          <w:r w:rsidRPr="00295276">
            <w:rPr>
              <w:rStyle w:val="21pt1"/>
              <w:rFonts w:ascii="Times New Roman" w:hAnsi="Times New Roman" w:cs="Times New Roman"/>
              <w:color w:val="000000"/>
              <w:sz w:val="24"/>
              <w:szCs w:val="24"/>
            </w:rPr>
            <w:t>№261-ФЗ</w:t>
          </w:r>
          <w:r w:rsidRPr="00295276">
            <w:rPr>
              <w:rStyle w:val="21"/>
              <w:rFonts w:ascii="Times New Roman" w:hAnsi="Times New Roman" w:cs="Times New Roman"/>
              <w:color w:val="000000"/>
              <w:sz w:val="24"/>
              <w:szCs w:val="24"/>
            </w:rPr>
            <w:t xml:space="preserve"> «Об энергосбережении и о повышении </w:t>
          </w:r>
          <w:proofErr w:type="gramStart"/>
          <w:r w:rsidRPr="00295276">
            <w:rPr>
              <w:rStyle w:val="21"/>
              <w:rFonts w:ascii="Times New Roman" w:hAnsi="Times New Roman" w:cs="Times New Roman"/>
              <w:color w:val="000000"/>
              <w:sz w:val="24"/>
              <w:szCs w:val="24"/>
            </w:rPr>
            <w:t>энергетической эффективности</w:t>
          </w:r>
          <w:proofErr w:type="gramEnd"/>
          <w:r w:rsidRPr="00295276">
            <w:rPr>
              <w:rStyle w:val="21"/>
              <w:rFonts w:ascii="Times New Roman" w:hAnsi="Times New Roman" w:cs="Times New Roman"/>
              <w:color w:val="000000"/>
              <w:sz w:val="24"/>
              <w:szCs w:val="24"/>
            </w:rPr>
            <w:t xml:space="preserve"> и о внесении изменений в отдельные законодательные акты Российской Федерации».</w:t>
          </w:r>
        </w:p>
        <w:p w:rsidR="008E1AFD" w:rsidRPr="00295276" w:rsidRDefault="008E1AFD" w:rsidP="008E1AFD">
          <w:pPr>
            <w:pStyle w:val="210"/>
            <w:shd w:val="clear" w:color="auto" w:fill="auto"/>
            <w:spacing w:after="0" w:line="276" w:lineRule="auto"/>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С целью повышения инвестиционной привлекательности организаций коммунального комплекса, осуществляющих водоснабжение и водоотведение из районного бюджета будут предоставляться субсидии на </w:t>
          </w:r>
          <w:proofErr w:type="spellStart"/>
          <w:r w:rsidRPr="00295276">
            <w:rPr>
              <w:rStyle w:val="21"/>
              <w:rFonts w:ascii="Times New Roman" w:hAnsi="Times New Roman" w:cs="Times New Roman"/>
              <w:color w:val="000000"/>
              <w:sz w:val="24"/>
              <w:szCs w:val="24"/>
            </w:rPr>
            <w:t>софинансирование</w:t>
          </w:r>
          <w:proofErr w:type="spellEnd"/>
          <w:r w:rsidRPr="00295276">
            <w:rPr>
              <w:rStyle w:val="21"/>
              <w:rFonts w:ascii="Times New Roman" w:hAnsi="Times New Roman" w:cs="Times New Roman"/>
              <w:color w:val="000000"/>
              <w:sz w:val="24"/>
              <w:szCs w:val="24"/>
            </w:rPr>
            <w:t xml:space="preserve"> мероприятий по проведению проектных и изыскательных работ и (или) подготовке проектной </w:t>
          </w:r>
          <w:proofErr w:type="gramStart"/>
          <w:r w:rsidRPr="00295276">
            <w:rPr>
              <w:rStyle w:val="21"/>
              <w:rFonts w:ascii="Times New Roman" w:hAnsi="Times New Roman" w:cs="Times New Roman"/>
              <w:color w:val="000000"/>
              <w:sz w:val="24"/>
              <w:szCs w:val="24"/>
            </w:rPr>
            <w:t>документации,  по</w:t>
          </w:r>
          <w:proofErr w:type="gramEnd"/>
          <w:r w:rsidRPr="00295276">
            <w:rPr>
              <w:rStyle w:val="21"/>
              <w:rFonts w:ascii="Times New Roman" w:hAnsi="Times New Roman" w:cs="Times New Roman"/>
              <w:color w:val="000000"/>
              <w:sz w:val="24"/>
              <w:szCs w:val="24"/>
            </w:rPr>
            <w:t xml:space="preserve"> строительству и модернизации систем водоснабжения и водоотведения.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p>
        <w:p w:rsidR="008E1AFD" w:rsidRPr="00295276" w:rsidRDefault="008E1AFD" w:rsidP="00885237">
          <w:pPr>
            <w:pStyle w:val="210"/>
            <w:numPr>
              <w:ilvl w:val="0"/>
              <w:numId w:val="6"/>
            </w:numPr>
            <w:shd w:val="clear" w:color="auto" w:fill="auto"/>
            <w:tabs>
              <w:tab w:val="left" w:pos="426"/>
            </w:tabs>
            <w:spacing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Ресурсное обеспечение подпрограммы 1</w:t>
          </w:r>
        </w:p>
        <w:p w:rsidR="008E1AFD" w:rsidRPr="00295276" w:rsidRDefault="008E1AFD" w:rsidP="008E1AFD">
          <w:pPr>
            <w:pStyle w:val="210"/>
            <w:shd w:val="clear" w:color="auto" w:fill="auto"/>
            <w:spacing w:after="0" w:line="331" w:lineRule="exact"/>
            <w:ind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Предполагаемый общий объем финансирования муниципальной подпрограммы 1 в 2015-2020 годах за счет всех источников составит 52</w:t>
          </w:r>
          <w:r w:rsidR="009F0460">
            <w:rPr>
              <w:rStyle w:val="21"/>
              <w:rFonts w:ascii="Times New Roman" w:hAnsi="Times New Roman" w:cs="Times New Roman"/>
              <w:color w:val="000000"/>
              <w:sz w:val="24"/>
              <w:szCs w:val="24"/>
            </w:rPr>
            <w:t>3</w:t>
          </w:r>
          <w:r w:rsidRPr="00295276">
            <w:rPr>
              <w:rStyle w:val="21"/>
              <w:rFonts w:ascii="Times New Roman" w:hAnsi="Times New Roman" w:cs="Times New Roman"/>
              <w:color w:val="000000"/>
              <w:sz w:val="24"/>
              <w:szCs w:val="24"/>
            </w:rPr>
            <w:t>6,0 тыс. руб., в том числе:</w:t>
          </w:r>
        </w:p>
        <w:p w:rsidR="008E1AFD" w:rsidRPr="00295276" w:rsidRDefault="008E1AFD" w:rsidP="008E1AFD">
          <w:pPr>
            <w:pStyle w:val="210"/>
            <w:shd w:val="clear" w:color="auto" w:fill="auto"/>
            <w:spacing w:after="0" w:line="326" w:lineRule="exact"/>
            <w:ind w:left="3686" w:right="1440"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 счет средств местного бюджета – 42</w:t>
          </w:r>
          <w:r w:rsidR="009F0460">
            <w:rPr>
              <w:rStyle w:val="21"/>
              <w:rFonts w:ascii="Times New Roman" w:hAnsi="Times New Roman" w:cs="Times New Roman"/>
              <w:color w:val="000000"/>
              <w:sz w:val="24"/>
              <w:szCs w:val="24"/>
            </w:rPr>
            <w:t>3</w:t>
          </w:r>
          <w:r w:rsidRPr="00295276">
            <w:rPr>
              <w:rStyle w:val="21"/>
              <w:rFonts w:ascii="Times New Roman" w:hAnsi="Times New Roman" w:cs="Times New Roman"/>
              <w:color w:val="000000"/>
              <w:sz w:val="24"/>
              <w:szCs w:val="24"/>
            </w:rPr>
            <w:t xml:space="preserve">6,0 тыс. руб., из них: </w:t>
          </w:r>
        </w:p>
        <w:p w:rsidR="008E1AFD" w:rsidRPr="00295276" w:rsidRDefault="008E1AFD" w:rsidP="008E1AFD">
          <w:pPr>
            <w:pStyle w:val="210"/>
            <w:shd w:val="clear" w:color="auto" w:fill="auto"/>
            <w:spacing w:after="0" w:line="326" w:lineRule="exact"/>
            <w:ind w:left="3686" w:right="1440"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в 2016 году-756,0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2017 году – </w:t>
          </w:r>
          <w:r w:rsidR="009F0460">
            <w:rPr>
              <w:rStyle w:val="21"/>
              <w:rFonts w:ascii="Times New Roman" w:hAnsi="Times New Roman" w:cs="Times New Roman"/>
              <w:color w:val="000000"/>
              <w:sz w:val="24"/>
              <w:szCs w:val="24"/>
            </w:rPr>
            <w:t>60</w:t>
          </w:r>
          <w:r w:rsidRPr="00295276">
            <w:rPr>
              <w:rStyle w:val="21"/>
              <w:rFonts w:ascii="Times New Roman" w:hAnsi="Times New Roman" w:cs="Times New Roman"/>
              <w:color w:val="000000"/>
              <w:sz w:val="24"/>
              <w:szCs w:val="24"/>
            </w:rPr>
            <w:t xml:space="preserve">,0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в 2018 году – 40,0 тыс. руб.;</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2019 году – 1520,0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2020 году – 1900,0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 счет средств внебюджетных источников -960,0 тыс. руб., из них:</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2019 году – 460,0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2020 году – 500,0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Капитальные вложения в общем объеме финансирования программы составят 52</w:t>
          </w:r>
          <w:r w:rsidR="009F0460">
            <w:rPr>
              <w:rStyle w:val="21"/>
              <w:rFonts w:ascii="Times New Roman" w:hAnsi="Times New Roman" w:cs="Times New Roman"/>
              <w:color w:val="000000"/>
              <w:sz w:val="24"/>
              <w:szCs w:val="24"/>
            </w:rPr>
            <w:t>3</w:t>
          </w:r>
          <w:r w:rsidRPr="00295276">
            <w:rPr>
              <w:rStyle w:val="21"/>
              <w:rFonts w:ascii="Times New Roman" w:hAnsi="Times New Roman" w:cs="Times New Roman"/>
              <w:color w:val="000000"/>
              <w:sz w:val="24"/>
              <w:szCs w:val="24"/>
            </w:rPr>
            <w:t xml:space="preserve">6,0 тыс. руб., из них: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2016 году – 756,0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2017 году – </w:t>
          </w:r>
          <w:r w:rsidR="009F0460">
            <w:rPr>
              <w:rStyle w:val="21"/>
              <w:rFonts w:ascii="Times New Roman" w:hAnsi="Times New Roman" w:cs="Times New Roman"/>
              <w:color w:val="000000"/>
              <w:sz w:val="24"/>
              <w:szCs w:val="24"/>
            </w:rPr>
            <w:t>60</w:t>
          </w:r>
          <w:r w:rsidRPr="00295276">
            <w:rPr>
              <w:rStyle w:val="21"/>
              <w:rFonts w:ascii="Times New Roman" w:hAnsi="Times New Roman" w:cs="Times New Roman"/>
              <w:color w:val="000000"/>
              <w:sz w:val="24"/>
              <w:szCs w:val="24"/>
            </w:rPr>
            <w:t xml:space="preserve">,0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2018 году – 40,0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2019 году – 1980,0 тыс. руб.; </w:t>
          </w:r>
        </w:p>
        <w:p w:rsidR="008E1AFD" w:rsidRPr="00295276" w:rsidRDefault="008E1AFD" w:rsidP="008E1AFD">
          <w:pPr>
            <w:pStyle w:val="210"/>
            <w:shd w:val="clear" w:color="auto" w:fill="auto"/>
            <w:spacing w:after="0" w:line="326" w:lineRule="exact"/>
            <w:ind w:left="3686"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в 2020 году – 2400,0 тыс. руб.</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Объемы финансирования подлежат ежегодному уточнению в соответствии с законами о федеральном, краевом, решениями представительных органов местного самоуправления о местном бюджете на очередной финансовый год и на плановый период.</w:t>
          </w:r>
        </w:p>
        <w:p w:rsidR="008E1AFD" w:rsidRPr="00295276" w:rsidRDefault="008E1AFD" w:rsidP="008E1AFD">
          <w:pPr>
            <w:pStyle w:val="210"/>
            <w:shd w:val="clear" w:color="auto" w:fill="auto"/>
            <w:spacing w:after="0" w:line="326" w:lineRule="exact"/>
            <w:ind w:firstLine="74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Ассигнования из районного бюджета будут выделяться в пределах объемов бюджетных ассигнований на очередной финансовый год.</w:t>
          </w:r>
        </w:p>
        <w:p w:rsidR="008E1AFD" w:rsidRPr="00295276" w:rsidRDefault="008E1AFD" w:rsidP="008E1AFD">
          <w:pPr>
            <w:pStyle w:val="210"/>
            <w:shd w:val="clear" w:color="auto" w:fill="auto"/>
            <w:spacing w:after="0" w:line="326" w:lineRule="exact"/>
            <w:ind w:firstLine="74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Объемы финансовых ресурсов, необходимых для реализации подпрограммы 1, представлены в приложении 2 к муниципальной программе.</w:t>
          </w:r>
        </w:p>
        <w:p w:rsidR="008E1AFD" w:rsidRDefault="008E1AFD" w:rsidP="008E1AFD">
          <w:pPr>
            <w:pStyle w:val="210"/>
            <w:shd w:val="clear" w:color="auto" w:fill="auto"/>
            <w:spacing w:after="0" w:line="326" w:lineRule="exact"/>
            <w:ind w:firstLine="740"/>
            <w:jc w:val="left"/>
            <w:rPr>
              <w:rFonts w:ascii="Times New Roman" w:hAnsi="Times New Roman" w:cs="Times New Roman"/>
              <w:sz w:val="24"/>
              <w:szCs w:val="24"/>
            </w:rPr>
          </w:pPr>
        </w:p>
        <w:p w:rsidR="009F0460" w:rsidRDefault="009F0460" w:rsidP="008E1AFD">
          <w:pPr>
            <w:pStyle w:val="210"/>
            <w:shd w:val="clear" w:color="auto" w:fill="auto"/>
            <w:spacing w:after="0" w:line="326" w:lineRule="exact"/>
            <w:ind w:firstLine="740"/>
            <w:jc w:val="left"/>
            <w:rPr>
              <w:rFonts w:ascii="Times New Roman" w:hAnsi="Times New Roman" w:cs="Times New Roman"/>
              <w:sz w:val="24"/>
              <w:szCs w:val="24"/>
            </w:rPr>
          </w:pPr>
        </w:p>
        <w:p w:rsidR="009F0460" w:rsidRDefault="009F0460" w:rsidP="008E1AFD">
          <w:pPr>
            <w:pStyle w:val="210"/>
            <w:shd w:val="clear" w:color="auto" w:fill="auto"/>
            <w:spacing w:after="0" w:line="326" w:lineRule="exact"/>
            <w:ind w:firstLine="740"/>
            <w:jc w:val="left"/>
            <w:rPr>
              <w:rFonts w:ascii="Times New Roman" w:hAnsi="Times New Roman" w:cs="Times New Roman"/>
              <w:sz w:val="24"/>
              <w:szCs w:val="24"/>
            </w:rPr>
          </w:pPr>
        </w:p>
        <w:p w:rsidR="009F0460" w:rsidRPr="00295276" w:rsidRDefault="009F0460" w:rsidP="008E1AFD">
          <w:pPr>
            <w:pStyle w:val="210"/>
            <w:shd w:val="clear" w:color="auto" w:fill="auto"/>
            <w:spacing w:after="0" w:line="326" w:lineRule="exact"/>
            <w:ind w:firstLine="740"/>
            <w:jc w:val="left"/>
            <w:rPr>
              <w:rFonts w:ascii="Times New Roman" w:hAnsi="Times New Roman" w:cs="Times New Roman"/>
              <w:sz w:val="24"/>
              <w:szCs w:val="24"/>
            </w:rPr>
          </w:pPr>
        </w:p>
        <w:p w:rsidR="008E1AFD" w:rsidRPr="00295276" w:rsidRDefault="008E1AFD" w:rsidP="00885237">
          <w:pPr>
            <w:pStyle w:val="210"/>
            <w:numPr>
              <w:ilvl w:val="0"/>
              <w:numId w:val="6"/>
            </w:numPr>
            <w:shd w:val="clear" w:color="auto" w:fill="auto"/>
            <w:tabs>
              <w:tab w:val="left" w:pos="1722"/>
            </w:tabs>
            <w:spacing w:after="424" w:line="260" w:lineRule="exact"/>
            <w:ind w:left="1400" w:firstLine="0"/>
            <w:jc w:val="both"/>
            <w:rPr>
              <w:rFonts w:ascii="Times New Roman" w:hAnsi="Times New Roman" w:cs="Times New Roman"/>
              <w:b/>
              <w:sz w:val="24"/>
              <w:szCs w:val="24"/>
            </w:rPr>
          </w:pPr>
          <w:r w:rsidRPr="00295276">
            <w:rPr>
              <w:rStyle w:val="21"/>
              <w:rFonts w:ascii="Times New Roman" w:hAnsi="Times New Roman" w:cs="Times New Roman"/>
              <w:b/>
              <w:color w:val="000000"/>
              <w:sz w:val="24"/>
              <w:szCs w:val="24"/>
            </w:rPr>
            <w:t>Оценка эффективности реализации подпрограммы 1</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Ожидается, что в результате реализации подпрограммы 1 будет достигнут рост показателей обеспеченности населения питьевой водой, соответствующей установленным нормативным требованиям, и доступа к централизованным системам водоснабжения, что приведет к повышению качества жизни граждан, снижению уровня заболеваемости, связанной с распространением кишечных инфекций и антропогенным воздействием.</w:t>
          </w:r>
        </w:p>
        <w:p w:rsidR="008E1AFD" w:rsidRPr="00295276" w:rsidRDefault="008E1AFD" w:rsidP="008E1AFD">
          <w:pPr>
            <w:pStyle w:val="210"/>
            <w:shd w:val="clear" w:color="auto" w:fill="auto"/>
            <w:spacing w:after="0"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Переход на долгосрочное регулирование тарифов в секторе водоснабжения приведет к сокращению операционных расходов, что позволит сдерживать рост тарифов на услуги водоснабжения одновременно с повышением качества предоставляемых услуг.</w:t>
          </w:r>
        </w:p>
        <w:p w:rsidR="008E1AFD" w:rsidRPr="00295276" w:rsidRDefault="008E1AFD" w:rsidP="008E1AFD">
          <w:pPr>
            <w:pStyle w:val="210"/>
            <w:shd w:val="clear" w:color="auto" w:fill="auto"/>
            <w:spacing w:after="0" w:line="326" w:lineRule="exact"/>
            <w:ind w:firstLine="76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Реализация подпрограммы 1 к концу 2017 года позволит: увеличить долю населения, обеспеченного водой питьевого качества; снизить показатель удельного веса проб воды, не отвечающих гигиеническим нормативам по санитарно-химическим показателям, с 9,2 % в 2014 году до 8,8 % к 2017 году;</w:t>
          </w:r>
        </w:p>
        <w:p w:rsidR="008E1AFD" w:rsidRPr="00295276" w:rsidRDefault="008E1AFD" w:rsidP="008E1AFD">
          <w:pPr>
            <w:pStyle w:val="210"/>
            <w:shd w:val="clear" w:color="auto" w:fill="auto"/>
            <w:spacing w:after="0"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снизить показатель удельного веса проб воды, не отвечающих гигиеническим нормативам по микробиологическим показателям, с 1,2 % в 2014 году до 1 % к 2017 году;</w:t>
          </w:r>
        </w:p>
        <w:p w:rsidR="008E1AFD" w:rsidRPr="00295276" w:rsidRDefault="008E1AFD" w:rsidP="008E1AFD">
          <w:pPr>
            <w:pStyle w:val="210"/>
            <w:shd w:val="clear" w:color="auto" w:fill="auto"/>
            <w:spacing w:after="0"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уменьшить долю уличной водопроводной сети, нуждающейся в замене, с 80 % в 2014 году до 70,8% к 2017 году;</w:t>
          </w:r>
        </w:p>
        <w:p w:rsidR="008E1AFD" w:rsidRPr="00295276" w:rsidRDefault="008E1AFD" w:rsidP="008E1AFD">
          <w:pPr>
            <w:pStyle w:val="210"/>
            <w:shd w:val="clear" w:color="auto" w:fill="auto"/>
            <w:spacing w:after="0"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Результатом реализации подпрограммы 1 станет переход на долгосрочное регулирование тарифов методом доходности инвестированного капитала, который обеспечит увеличение доли капитальных вложений в структуре расходов организаций, а также повышение инвестиционной активности частных инвесторов, что приведет к увеличению финансовой устойчивости организаций.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При изменении объемов бюджетного и внебюджетного финансирования мероприятий программы в установленном порядке проводится корректировка целевых индикаторов и их значений.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в секторе водоснабжения за отчетный год с целью уточнения или корректировки поставленных задач и проводимых мероприятий.</w:t>
          </w:r>
        </w:p>
        <w:p w:rsidR="008E1AFD" w:rsidRPr="00295276" w:rsidRDefault="008E1AFD" w:rsidP="008E1AFD">
          <w:pPr>
            <w:pStyle w:val="210"/>
            <w:shd w:val="clear" w:color="auto" w:fill="auto"/>
            <w:spacing w:after="473"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Целевые показатели подпрограммы приведены в приложении 1 к муниципальной программе.</w:t>
          </w:r>
        </w:p>
        <w:p w:rsidR="008E1AFD" w:rsidRPr="00295276" w:rsidRDefault="008E1AFD" w:rsidP="00885237">
          <w:pPr>
            <w:pStyle w:val="210"/>
            <w:numPr>
              <w:ilvl w:val="0"/>
              <w:numId w:val="7"/>
            </w:numPr>
            <w:shd w:val="clear" w:color="auto" w:fill="auto"/>
            <w:tabs>
              <w:tab w:val="left" w:pos="1842"/>
            </w:tabs>
            <w:spacing w:after="424" w:line="260" w:lineRule="exact"/>
            <w:ind w:left="1520" w:firstLine="0"/>
            <w:jc w:val="both"/>
            <w:rPr>
              <w:rFonts w:ascii="Times New Roman" w:hAnsi="Times New Roman" w:cs="Times New Roman"/>
              <w:b/>
              <w:sz w:val="24"/>
              <w:szCs w:val="24"/>
            </w:rPr>
          </w:pPr>
          <w:r w:rsidRPr="00295276">
            <w:rPr>
              <w:rStyle w:val="21"/>
              <w:rFonts w:ascii="Times New Roman" w:hAnsi="Times New Roman" w:cs="Times New Roman"/>
              <w:b/>
              <w:color w:val="000000"/>
              <w:sz w:val="24"/>
              <w:szCs w:val="24"/>
            </w:rPr>
            <w:t>Система управления реализацией подпрограммы 1</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Система управления реализацией подпрограммы 1 предусматривает использование комплекса организационных, экономических и правовых мероприятий, необходимых для достижения цели и решения задач подпрограммы. Комплекс базируется на принципе взаимодействия органов государственной власти Алтайского края, органов местного самоуправления, организаций всех форм собственности и ответственности всех участников подпрограммы 1, которые в конечном счете и реализуют систему ее мероприятий.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lastRenderedPageBreak/>
            <w:t>Текущее управление и контроль за реализацией подпрограммы 1 осуществляются государственным заказчиком подпрограммы, а также органами местного самоуправления края в пределах установленной компетенции.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Текущее управление реализацией подпрограммы предусматривает организацию обеспечения выполнения исполнителями программных мероприятий.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До начала реализации подпрограммы 1 муниципальный заказчик утверждает положения об управлении реализацией настоящей подпрограммы, определяющие:</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порядок формирования организационно-финансового плана реализации подпрограммы;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механизмы корректировки мероприятий подпрограммы в ходе ее реализации;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процедуры обеспечения публичности (открытости) информации о значениях целевых показателей, результатах мониторинга реализации настоящей подпрограммы, программных мероприятиях и об условиях участия в них исполнителей, а также о проводимых конкурсах и критериях определения победителей.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Выбор исполнителей мероприятий подпрограммы 1, финансируемых за счет бюджетных средств, осуществляется в соответствии с законодательством Российской Федерации и законодательством Алтайского края по вопросам размещения заказов на поставки товаров, выполнение работ, оказание услуг для государственных и муниципальных нужд.</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При этом критериями выбора исполнителей программных мероприятий являются: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использование при выполнении программных мероприятий инновационной продукции, обеспечивающей энергосбережение и повышение энергетической эффективности;</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использование при выполнении программных мероприятий российского оборудования, материалов и услуг;</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другие критерии в соответствии с законодательством Российской Федерации и действующими на момент заключения муниципального контракта условиями реализации программных мероприятий.</w:t>
          </w:r>
        </w:p>
        <w:p w:rsidR="008E1AFD" w:rsidRPr="00295276" w:rsidRDefault="008E1AFD" w:rsidP="008E1AFD">
          <w:pPr>
            <w:rPr>
              <w:sz w:val="24"/>
              <w:szCs w:val="24"/>
            </w:rPr>
          </w:pPr>
          <w:r w:rsidRPr="00295276">
            <w:rPr>
              <w:sz w:val="24"/>
              <w:szCs w:val="24"/>
            </w:rPr>
            <w:br w:type="page"/>
          </w:r>
        </w:p>
        <w:p w:rsidR="008E1AFD" w:rsidRPr="00295276" w:rsidRDefault="008E1AFD" w:rsidP="008E1AFD">
          <w:pPr>
            <w:pStyle w:val="210"/>
            <w:shd w:val="clear" w:color="auto" w:fill="auto"/>
            <w:spacing w:after="0" w:line="331"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lastRenderedPageBreak/>
            <w:t>ПОДПРОГРАММА 2</w:t>
          </w:r>
        </w:p>
        <w:p w:rsidR="008E1AFD" w:rsidRPr="00295276" w:rsidRDefault="008E1AFD" w:rsidP="008E1AFD">
          <w:pPr>
            <w:pStyle w:val="210"/>
            <w:shd w:val="clear" w:color="auto" w:fill="auto"/>
            <w:spacing w:after="304" w:line="331"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«Модернизация объектов коммунальной инфраструктуры</w:t>
          </w:r>
          <w:r w:rsidRPr="00295276">
            <w:rPr>
              <w:rStyle w:val="21"/>
              <w:rFonts w:ascii="Times New Roman" w:hAnsi="Times New Roman" w:cs="Times New Roman"/>
              <w:b/>
              <w:color w:val="000000"/>
              <w:sz w:val="24"/>
              <w:szCs w:val="24"/>
            </w:rPr>
            <w:br/>
            <w:t>Табунского района» на 2015 - 2020 годы</w:t>
          </w:r>
        </w:p>
        <w:p w:rsidR="008E1AFD" w:rsidRPr="00295276" w:rsidRDefault="008E1AFD" w:rsidP="008E1AFD">
          <w:pPr>
            <w:pStyle w:val="210"/>
            <w:shd w:val="clear" w:color="auto" w:fill="auto"/>
            <w:spacing w:after="0" w:line="326" w:lineRule="exact"/>
            <w:ind w:firstLine="0"/>
            <w:rPr>
              <w:rFonts w:ascii="Times New Roman" w:hAnsi="Times New Roman" w:cs="Times New Roman"/>
              <w:sz w:val="24"/>
              <w:szCs w:val="24"/>
            </w:rPr>
          </w:pPr>
          <w:r w:rsidRPr="00295276">
            <w:rPr>
              <w:rStyle w:val="21"/>
              <w:rFonts w:ascii="Times New Roman" w:hAnsi="Times New Roman" w:cs="Times New Roman"/>
              <w:color w:val="000000"/>
              <w:sz w:val="24"/>
              <w:szCs w:val="24"/>
            </w:rPr>
            <w:t>ПАСПОРТ</w:t>
          </w:r>
        </w:p>
        <w:p w:rsidR="008E1AFD" w:rsidRPr="00295276" w:rsidRDefault="008E1AFD" w:rsidP="008E1AFD">
          <w:pPr>
            <w:pStyle w:val="210"/>
            <w:shd w:val="clear" w:color="auto" w:fill="auto"/>
            <w:spacing w:after="0" w:line="326" w:lineRule="exact"/>
            <w:ind w:left="200"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подпрограммы 2 «Модернизация объектов коммунальной инфраструктуры</w:t>
          </w:r>
        </w:p>
        <w:p w:rsidR="008E1AFD" w:rsidRPr="00295276" w:rsidRDefault="008E1AFD" w:rsidP="008E1AFD">
          <w:pPr>
            <w:pStyle w:val="210"/>
            <w:shd w:val="clear" w:color="auto" w:fill="auto"/>
            <w:spacing w:after="295" w:line="326" w:lineRule="exact"/>
            <w:ind w:firstLine="0"/>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Табунского района» на 2015 - 2020 годы</w:t>
          </w:r>
        </w:p>
        <w:tbl>
          <w:tblPr>
            <w:tblW w:w="5000" w:type="pct"/>
            <w:tblLook w:val="04A0" w:firstRow="1" w:lastRow="0" w:firstColumn="1" w:lastColumn="0" w:noHBand="0" w:noVBand="1"/>
          </w:tblPr>
          <w:tblGrid>
            <w:gridCol w:w="3627"/>
            <w:gridCol w:w="5937"/>
          </w:tblGrid>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Соисполнитель подпрограммы</w:t>
                </w: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r w:rsidRPr="00295276">
                  <w:rPr>
                    <w:rStyle w:val="230"/>
                    <w:rFonts w:ascii="Times New Roman" w:hAnsi="Times New Roman" w:cs="Times New Roman"/>
                    <w:color w:val="000000"/>
                    <w:sz w:val="24"/>
                    <w:szCs w:val="24"/>
                  </w:rPr>
                  <w:t>Отдел по ЖКХ, энергетике и строительству администрации Табунского района</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c>
              <w:tcPr>
                <w:tcW w:w="3104" w:type="pct"/>
              </w:tcPr>
              <w:p w:rsidR="008E1AFD" w:rsidRPr="00295276" w:rsidRDefault="008E1AFD" w:rsidP="008E1AFD">
                <w:pPr>
                  <w:pStyle w:val="210"/>
                  <w:shd w:val="clear" w:color="auto" w:fill="auto"/>
                  <w:spacing w:after="0" w:line="240" w:lineRule="auto"/>
                  <w:ind w:firstLine="0"/>
                  <w:jc w:val="both"/>
                  <w:rPr>
                    <w:rStyle w:val="230"/>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120" w:line="240" w:lineRule="auto"/>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Участники подпрограммы</w:t>
                </w:r>
              </w:p>
            </w:tc>
            <w:tc>
              <w:tcPr>
                <w:tcW w:w="3104" w:type="pct"/>
              </w:tcPr>
              <w:p w:rsidR="008E1AFD" w:rsidRPr="00295276" w:rsidRDefault="008E1AFD" w:rsidP="008E1AFD">
                <w:pPr>
                  <w:pStyle w:val="210"/>
                  <w:shd w:val="clear" w:color="auto" w:fill="auto"/>
                  <w:spacing w:after="0" w:line="240" w:lineRule="auto"/>
                  <w:ind w:right="180" w:firstLine="0"/>
                  <w:jc w:val="both"/>
                  <w:rPr>
                    <w:rFonts w:ascii="Times New Roman" w:hAnsi="Times New Roman" w:cs="Times New Roman"/>
                    <w:sz w:val="24"/>
                    <w:szCs w:val="24"/>
                  </w:rPr>
                </w:pPr>
                <w:r w:rsidRPr="00295276">
                  <w:rPr>
                    <w:rFonts w:ascii="Times New Roman" w:hAnsi="Times New Roman" w:cs="Times New Roman"/>
                    <w:sz w:val="24"/>
                    <w:szCs w:val="24"/>
                  </w:rPr>
                  <w:t>Администрации сельских советов Табунского района (по согласованию</w:t>
                </w:r>
                <w:r w:rsidRPr="00295276">
                  <w:rPr>
                    <w:rStyle w:val="21"/>
                    <w:rFonts w:ascii="Times New Roman" w:hAnsi="Times New Roman" w:cs="Times New Roman"/>
                    <w:color w:val="000000"/>
                    <w:sz w:val="24"/>
                    <w:szCs w:val="24"/>
                  </w:rPr>
                  <w:t>), администрация района</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c>
              <w:tcPr>
                <w:tcW w:w="3104"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Цель подпрограммы</w:t>
                </w: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рациональное использование энергоресурсов и снижение потерь тепловой энергии;</w:t>
                </w:r>
                <w:r w:rsidRPr="00295276">
                  <w:rPr>
                    <w:rStyle w:val="21pt"/>
                    <w:rFonts w:ascii="Times New Roman" w:hAnsi="Times New Roman" w:cs="Times New Roman"/>
                    <w:color w:val="000000"/>
                    <w:sz w:val="24"/>
                    <w:szCs w:val="24"/>
                  </w:rPr>
                  <w:t xml:space="preserve"> </w:t>
                </w:r>
                <w:r w:rsidRPr="00295276">
                  <w:rPr>
                    <w:rStyle w:val="21"/>
                    <w:rFonts w:ascii="Times New Roman" w:hAnsi="Times New Roman" w:cs="Times New Roman"/>
                    <w:color w:val="000000"/>
                    <w:sz w:val="24"/>
                    <w:szCs w:val="24"/>
                  </w:rPr>
                  <w:t>повышение качества жилищных условий</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c>
              <w:tcPr>
                <w:tcW w:w="3104" w:type="pct"/>
              </w:tcPr>
              <w:p w:rsidR="008E1AFD" w:rsidRPr="00295276" w:rsidRDefault="008E1AFD" w:rsidP="008E1AFD">
                <w:pPr>
                  <w:pStyle w:val="210"/>
                  <w:shd w:val="clear" w:color="auto" w:fill="auto"/>
                  <w:spacing w:after="0" w:line="240" w:lineRule="auto"/>
                  <w:ind w:firstLine="0"/>
                  <w:jc w:val="both"/>
                  <w:rPr>
                    <w:rStyle w:val="21"/>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Задачи подпрограммы</w:t>
                </w: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оптимизация работы систем теплоснабжения;</w:t>
                </w:r>
                <w:r w:rsidRPr="00295276">
                  <w:rPr>
                    <w:rStyle w:val="21pt"/>
                    <w:rFonts w:ascii="Times New Roman" w:hAnsi="Times New Roman" w:cs="Times New Roman"/>
                    <w:sz w:val="24"/>
                    <w:szCs w:val="24"/>
                  </w:rPr>
                  <w:t xml:space="preserve"> </w:t>
                </w:r>
                <w:r w:rsidRPr="00295276">
                  <w:rPr>
                    <w:rStyle w:val="21"/>
                    <w:rFonts w:ascii="Times New Roman" w:hAnsi="Times New Roman" w:cs="Times New Roman"/>
                    <w:color w:val="000000"/>
                    <w:sz w:val="24"/>
                    <w:szCs w:val="24"/>
                  </w:rPr>
                  <w:t>обновление и модернизация средств технического обслуживания; о</w:t>
                </w:r>
                <w:r w:rsidRPr="00295276">
                  <w:rPr>
                    <w:rFonts w:ascii="Times New Roman" w:hAnsi="Times New Roman" w:cs="Times New Roman"/>
                    <w:sz w:val="24"/>
                    <w:szCs w:val="24"/>
                  </w:rPr>
                  <w:t>беспечение уплаты взносов для капремонта муниципальных квартир в МКД Табунского района;</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c>
              <w:tcPr>
                <w:tcW w:w="3104" w:type="pct"/>
              </w:tcPr>
              <w:p w:rsidR="008E1AFD" w:rsidRPr="00295276" w:rsidRDefault="008E1AFD" w:rsidP="008E1AFD">
                <w:pPr>
                  <w:pStyle w:val="210"/>
                  <w:shd w:val="clear" w:color="auto" w:fill="auto"/>
                  <w:spacing w:after="0" w:line="240" w:lineRule="auto"/>
                  <w:ind w:firstLine="0"/>
                  <w:jc w:val="both"/>
                  <w:rPr>
                    <w:rStyle w:val="21"/>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Перечень мероприятий подпрограммы</w:t>
                </w:r>
              </w:p>
            </w:tc>
            <w:tc>
              <w:tcPr>
                <w:tcW w:w="3104" w:type="pct"/>
              </w:tcPr>
              <w:p w:rsidR="008E1AFD" w:rsidRPr="00295276" w:rsidRDefault="008E1AFD" w:rsidP="008E1AFD">
                <w:pPr>
                  <w:pStyle w:val="210"/>
                  <w:shd w:val="clear" w:color="auto" w:fill="auto"/>
                  <w:spacing w:after="0" w:line="240" w:lineRule="auto"/>
                  <w:ind w:left="59"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модернизация (реконструкция) систем теплоснабжения;</w:t>
                </w:r>
              </w:p>
              <w:p w:rsidR="008E1AFD" w:rsidRPr="00295276" w:rsidRDefault="008E1AFD" w:rsidP="008E1AFD">
                <w:pPr>
                  <w:pStyle w:val="210"/>
                  <w:shd w:val="clear" w:color="auto" w:fill="auto"/>
                  <w:spacing w:after="0" w:line="240" w:lineRule="auto"/>
                  <w:ind w:left="5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замена, модернизация (реконструкция), капитальный ремонт тепловых сетей;</w:t>
                </w:r>
              </w:p>
              <w:p w:rsidR="008E1AFD" w:rsidRPr="00295276" w:rsidRDefault="008E1AFD" w:rsidP="008E1AFD">
                <w:pPr>
                  <w:pStyle w:val="210"/>
                  <w:shd w:val="clear" w:color="auto" w:fill="auto"/>
                  <w:spacing w:after="0" w:line="240" w:lineRule="auto"/>
                  <w:ind w:left="59"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модернизация (реконструкция), капитальный ремонт котельных</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c>
              <w:tcPr>
                <w:tcW w:w="3104" w:type="pct"/>
              </w:tcPr>
              <w:p w:rsidR="008E1AFD" w:rsidRPr="00295276" w:rsidRDefault="008E1AFD" w:rsidP="008E1AFD">
                <w:pPr>
                  <w:pStyle w:val="210"/>
                  <w:shd w:val="clear" w:color="auto" w:fill="auto"/>
                  <w:spacing w:after="0" w:line="240" w:lineRule="auto"/>
                  <w:ind w:left="59" w:firstLine="0"/>
                  <w:jc w:val="both"/>
                  <w:rPr>
                    <w:rStyle w:val="21"/>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Показатели подпрограммы</w:t>
                </w:r>
              </w:p>
            </w:tc>
            <w:tc>
              <w:tcPr>
                <w:tcW w:w="3104" w:type="pct"/>
              </w:tcPr>
              <w:p w:rsidR="008E1AFD" w:rsidRPr="00295276" w:rsidRDefault="008E1AFD" w:rsidP="008E1AFD">
                <w:pPr>
                  <w:pStyle w:val="210"/>
                  <w:shd w:val="clear" w:color="auto" w:fill="auto"/>
                  <w:spacing w:after="0" w:line="240" w:lineRule="auto"/>
                  <w:ind w:left="5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расход твердого топлива и электроэнергии при производстве тепловой энергии;</w:t>
                </w:r>
              </w:p>
              <w:p w:rsidR="008E1AFD" w:rsidRPr="00295276" w:rsidRDefault="008E1AFD" w:rsidP="008E1AFD">
                <w:pPr>
                  <w:pStyle w:val="210"/>
                  <w:shd w:val="clear" w:color="auto" w:fill="auto"/>
                  <w:spacing w:after="0" w:line="240" w:lineRule="auto"/>
                  <w:ind w:left="59"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потери тепловой энергии в процессе транспортировки до потребителей;</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p>
            </w:tc>
            <w:tc>
              <w:tcPr>
                <w:tcW w:w="3104" w:type="pct"/>
              </w:tcPr>
              <w:p w:rsidR="008E1AFD" w:rsidRPr="00295276" w:rsidRDefault="008E1AFD" w:rsidP="008E1AFD">
                <w:pPr>
                  <w:pStyle w:val="210"/>
                  <w:shd w:val="clear" w:color="auto" w:fill="auto"/>
                  <w:spacing w:after="0" w:line="240" w:lineRule="auto"/>
                  <w:ind w:left="59" w:firstLine="0"/>
                  <w:jc w:val="both"/>
                  <w:rPr>
                    <w:rStyle w:val="21"/>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r w:rsidRPr="00295276">
                  <w:rPr>
                    <w:rStyle w:val="21"/>
                    <w:rFonts w:ascii="Times New Roman" w:hAnsi="Times New Roman" w:cs="Times New Roman"/>
                    <w:color w:val="000000"/>
                    <w:sz w:val="24"/>
                    <w:szCs w:val="24"/>
                  </w:rPr>
                  <w:t>Срок реализации подпрограммы</w:t>
                </w: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 2015 - 2020 годы без деления на этапы</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Ожидаемые результаты реализации подпрограммы</w:t>
                </w:r>
              </w:p>
            </w:tc>
            <w:tc>
              <w:tcPr>
                <w:tcW w:w="3104" w:type="pct"/>
              </w:tcPr>
              <w:p w:rsidR="008E1AFD" w:rsidRPr="00295276" w:rsidRDefault="008E1AFD" w:rsidP="008E1AFD">
                <w:pPr>
                  <w:pStyle w:val="210"/>
                  <w:shd w:val="clear" w:color="auto" w:fill="auto"/>
                  <w:spacing w:after="0" w:line="240" w:lineRule="auto"/>
                  <w:ind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снижение расхода твердого топлива на 0,110 тыс. тонн условного топлива;</w:t>
                </w:r>
              </w:p>
              <w:p w:rsidR="008E1AFD" w:rsidRPr="00295276" w:rsidRDefault="008E1AFD" w:rsidP="008E1AFD">
                <w:pPr>
                  <w:pStyle w:val="210"/>
                  <w:shd w:val="clear" w:color="auto" w:fill="auto"/>
                  <w:spacing w:after="0" w:line="240" w:lineRule="auto"/>
                  <w:ind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снижение доли потерь тепловой энергии в процессе производства и транспортировки до потребителей с 22,1 % до 20,8 %</w:t>
                </w:r>
              </w:p>
              <w:p w:rsidR="008E1AFD" w:rsidRPr="00295276" w:rsidRDefault="008E1AFD" w:rsidP="008E1AFD">
                <w:pPr>
                  <w:pStyle w:val="210"/>
                  <w:shd w:val="clear" w:color="auto" w:fill="auto"/>
                  <w:spacing w:after="0" w:line="240" w:lineRule="auto"/>
                  <w:ind w:firstLine="0"/>
                  <w:jc w:val="both"/>
                  <w:rPr>
                    <w:rStyle w:val="21"/>
                    <w:rFonts w:ascii="Times New Roman" w:hAnsi="Times New Roman" w:cs="Times New Roman"/>
                    <w:color w:val="000000"/>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Объемы финансирования Подпрограммы</w:t>
                </w:r>
              </w:p>
            </w:tc>
            <w:tc>
              <w:tcPr>
                <w:tcW w:w="3104" w:type="pct"/>
              </w:tcPr>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общий объем финансирования муниципальной               подпрограммы «Модернизация объектов коммунальной инфраструктуры Табунского района» на 2015-2020 годы составит 70</w:t>
                </w:r>
                <w:r w:rsidR="009F0460">
                  <w:rPr>
                    <w:rStyle w:val="21"/>
                    <w:rFonts w:ascii="Times New Roman" w:hAnsi="Times New Roman" w:cs="Times New Roman"/>
                    <w:color w:val="000000"/>
                    <w:sz w:val="24"/>
                    <w:szCs w:val="24"/>
                  </w:rPr>
                  <w:t>4</w:t>
                </w:r>
                <w:r w:rsidRPr="00295276">
                  <w:rPr>
                    <w:rStyle w:val="21"/>
                    <w:rFonts w:ascii="Times New Roman" w:hAnsi="Times New Roman" w:cs="Times New Roman"/>
                    <w:color w:val="000000"/>
                    <w:sz w:val="24"/>
                    <w:szCs w:val="24"/>
                  </w:rPr>
                  <w:t>7,7 тыс. руб., в том числе:</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за счет средств местного бюджета – </w:t>
                </w:r>
                <w:r w:rsidR="009F0460">
                  <w:rPr>
                    <w:rStyle w:val="21"/>
                    <w:rFonts w:ascii="Times New Roman" w:hAnsi="Times New Roman" w:cs="Times New Roman"/>
                    <w:color w:val="000000"/>
                    <w:sz w:val="24"/>
                    <w:szCs w:val="24"/>
                  </w:rPr>
                  <w:t>4797,3</w:t>
                </w:r>
                <w:r w:rsidRPr="00295276">
                  <w:rPr>
                    <w:rStyle w:val="21"/>
                    <w:rFonts w:ascii="Times New Roman" w:hAnsi="Times New Roman" w:cs="Times New Roman"/>
                    <w:color w:val="000000"/>
                    <w:sz w:val="24"/>
                    <w:szCs w:val="24"/>
                  </w:rPr>
                  <w:t xml:space="preserve"> тыс. руб., из них: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lastRenderedPageBreak/>
                  <w:t xml:space="preserve"> в 2015 году – 0,0 тыс. руб.;</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w:t>
                </w:r>
                <w:r w:rsidR="009F0460">
                  <w:rPr>
                    <w:rStyle w:val="21"/>
                    <w:rFonts w:ascii="Times New Roman" w:hAnsi="Times New Roman" w:cs="Times New Roman"/>
                    <w:color w:val="000000"/>
                    <w:sz w:val="24"/>
                    <w:szCs w:val="24"/>
                  </w:rPr>
                  <w:t>29</w:t>
                </w:r>
                <w:r w:rsidRPr="00295276">
                  <w:rPr>
                    <w:rStyle w:val="21"/>
                    <w:rFonts w:ascii="Times New Roman" w:hAnsi="Times New Roman" w:cs="Times New Roman"/>
                    <w:color w:val="000000"/>
                    <w:sz w:val="24"/>
                    <w:szCs w:val="24"/>
                  </w:rPr>
                  <w:t xml:space="preserve">,7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2019 году – 1083,0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2020 году – 3685,0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 счет средств внебюджетных источников 2250,0 тыс. руб., из них:</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2015 году – 800,0 тыс. руб.;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0,0 тыс. руб.;</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2019 году – 750,0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2020 году – 700,0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xml:space="preserve">.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Капитальные вложения в общем объеме финансирования программы составят 70</w:t>
                </w:r>
                <w:r w:rsidR="009F0460">
                  <w:rPr>
                    <w:rStyle w:val="21"/>
                    <w:rFonts w:ascii="Times New Roman" w:hAnsi="Times New Roman" w:cs="Times New Roman"/>
                    <w:color w:val="000000"/>
                    <w:sz w:val="24"/>
                    <w:szCs w:val="24"/>
                  </w:rPr>
                  <w:t>4</w:t>
                </w:r>
                <w:r w:rsidRPr="00295276">
                  <w:rPr>
                    <w:rStyle w:val="21"/>
                    <w:rFonts w:ascii="Times New Roman" w:hAnsi="Times New Roman" w:cs="Times New Roman"/>
                    <w:color w:val="000000"/>
                    <w:sz w:val="24"/>
                    <w:szCs w:val="24"/>
                  </w:rPr>
                  <w:t xml:space="preserve">7,7 тыс. руб., из них: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2015 году – 800,0 тыс. руб.;</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0,0 тыс. руб.;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w:t>
                </w:r>
                <w:r w:rsidR="009F0460">
                  <w:rPr>
                    <w:rStyle w:val="21"/>
                    <w:rFonts w:ascii="Times New Roman" w:hAnsi="Times New Roman" w:cs="Times New Roman"/>
                    <w:color w:val="000000"/>
                    <w:sz w:val="24"/>
                    <w:szCs w:val="24"/>
                  </w:rPr>
                  <w:t>2</w:t>
                </w:r>
                <w:r w:rsidRPr="00295276">
                  <w:rPr>
                    <w:rStyle w:val="21"/>
                    <w:rFonts w:ascii="Times New Roman" w:hAnsi="Times New Roman" w:cs="Times New Roman"/>
                    <w:color w:val="000000"/>
                    <w:sz w:val="24"/>
                    <w:szCs w:val="24"/>
                  </w:rPr>
                  <w:t>9,7 тыс. руб.;</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0,0 тыс. руб.; </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2019 году – 1833,0 тыс. руб.;</w:t>
                </w:r>
              </w:p>
              <w:p w:rsidR="008E1AFD" w:rsidRPr="00295276" w:rsidRDefault="008E1AFD" w:rsidP="008E1AFD">
                <w:pPr>
                  <w:pStyle w:val="210"/>
                  <w:shd w:val="clear" w:color="auto" w:fill="auto"/>
                  <w:spacing w:after="0" w:line="240" w:lineRule="auto"/>
                  <w:ind w:firstLine="0"/>
                  <w:jc w:val="left"/>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2020 году – 4385,0 тыс. руб.</w:t>
                </w:r>
              </w:p>
            </w:tc>
          </w:tr>
          <w:tr w:rsidR="008E1AFD" w:rsidRPr="00295276" w:rsidTr="008E1AFD">
            <w:tc>
              <w:tcPr>
                <w:tcW w:w="1896" w:type="pct"/>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sz w:val="24"/>
                    <w:szCs w:val="24"/>
                  </w:rPr>
                </w:pPr>
              </w:p>
            </w:tc>
            <w:tc>
              <w:tcPr>
                <w:tcW w:w="3104" w:type="pct"/>
              </w:tcPr>
              <w:p w:rsidR="008E1AFD" w:rsidRPr="00295276" w:rsidRDefault="008E1AFD" w:rsidP="008E1AFD">
                <w:pPr>
                  <w:pStyle w:val="210"/>
                  <w:shd w:val="clear" w:color="auto" w:fill="auto"/>
                  <w:spacing w:after="0" w:line="240" w:lineRule="auto"/>
                  <w:ind w:firstLine="0"/>
                  <w:jc w:val="both"/>
                  <w:rPr>
                    <w:rFonts w:ascii="Times New Roman" w:hAnsi="Times New Roman" w:cs="Times New Roman"/>
                    <w:sz w:val="24"/>
                    <w:szCs w:val="24"/>
                  </w:rPr>
                </w:pPr>
              </w:p>
            </w:tc>
          </w:tr>
        </w:tbl>
        <w:p w:rsidR="008E1AFD" w:rsidRPr="00295276" w:rsidRDefault="008E1AFD" w:rsidP="008E1AFD">
          <w:pPr>
            <w:rPr>
              <w:sz w:val="24"/>
              <w:szCs w:val="24"/>
            </w:rPr>
          </w:pPr>
        </w:p>
        <w:p w:rsidR="008E1AFD" w:rsidRPr="00295276" w:rsidRDefault="008E1AFD" w:rsidP="008E1AFD">
          <w:pPr>
            <w:pStyle w:val="210"/>
            <w:shd w:val="clear" w:color="auto" w:fill="auto"/>
            <w:tabs>
              <w:tab w:val="left" w:pos="2158"/>
            </w:tabs>
            <w:spacing w:after="0" w:line="260" w:lineRule="exact"/>
            <w:ind w:left="3969" w:firstLine="0"/>
            <w:jc w:val="both"/>
            <w:rPr>
              <w:rStyle w:val="21"/>
              <w:rFonts w:ascii="Times New Roman" w:hAnsi="Times New Roman" w:cs="Times New Roman"/>
              <w:color w:val="000000"/>
              <w:sz w:val="24"/>
              <w:szCs w:val="24"/>
            </w:rPr>
          </w:pPr>
        </w:p>
        <w:p w:rsidR="008E1AFD" w:rsidRPr="00295276" w:rsidRDefault="008E1AFD" w:rsidP="008E1AFD">
          <w:pPr>
            <w:pStyle w:val="210"/>
            <w:shd w:val="clear" w:color="auto" w:fill="auto"/>
            <w:tabs>
              <w:tab w:val="left" w:pos="2158"/>
            </w:tabs>
            <w:spacing w:after="0"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Характеристика сферы реализации подпрограммы 2</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Жилищно-коммунальное хозяйство Табунского района Алтайского края - комплекс, в котором функционируют два взаимосвязанных рынка жилищных и коммунальных услуг.</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Услуги предприятий ЖКХ жизненно необходимы населению. От качества и бесперебойности их предоставления зависит социальная стабильность на территории района. Услуги теплоснабжения на территории Табунского района Алтайского края оказывают 2 предприятия, обслуживающие 13 котельных малой и средней мощности, в которых установлено 29 котлов мощностью 13,2 Гкал/час. Протяженность тепловых сетей в двухтрубном исчислении составляет 14,7 км, из них нуждается в замене 5,2 км (36 %). Потери тепловой энергии в 2014 году составили 4,8 тыс. Гкал, или 20,9 </w:t>
          </w:r>
          <w:r w:rsidRPr="00295276">
            <w:rPr>
              <w:rStyle w:val="25"/>
              <w:rFonts w:ascii="Times New Roman" w:hAnsi="Times New Roman" w:cs="Times New Roman"/>
              <w:color w:val="000000"/>
              <w:sz w:val="24"/>
              <w:szCs w:val="24"/>
            </w:rPr>
            <w:t>%</w:t>
          </w:r>
          <w:r w:rsidRPr="00295276">
            <w:rPr>
              <w:rStyle w:val="21"/>
              <w:rFonts w:ascii="Times New Roman" w:hAnsi="Times New Roman" w:cs="Times New Roman"/>
              <w:color w:val="000000"/>
              <w:sz w:val="24"/>
              <w:szCs w:val="24"/>
            </w:rPr>
            <w:t xml:space="preserve"> от общего количества тепловой энергии, отпущенной всем потребителям.</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Для обеспечения предоставления качественных жилищно-коммунальных услуг необходимо осуществить комплекс мероприятий, направленных на развитие коммунальной инфраструктуры, решить проблемы повышения эффективности и надежности ее работы путем масштабной модернизации при обеспечении доступности коммунальных ресурсов, создать условия для инвестирования в данную сферу.</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Учитывая необходимость выработки комплексного и системного подхода, обеспечивающего улучшение качества жизни населения Табунского района Алтайского края и развитие отрасли жилищно-коммунального хозяйства района, наиболее эффективно решать существующие проблемы в рамках подпрограммы 2 муниципальной 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lastRenderedPageBreak/>
            <w:t>Реализация мероприятий подпрограммы 2 позволит обеспечить комплексное урегулирование наиболее острых и проблемных вопросов и системное развитие коммунальной инфраструктуры Табунского района Алтайского края на основе:</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определения целей, задач, состава и структуры мероприятий и запланированных результатов;</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направленного ресурсного обеспечения реализации мероприятий, соответствующих приоритетным целям и задачам развития жилищно-коммунального комплекса Алтайского края.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p>
        <w:p w:rsidR="008E1AFD" w:rsidRPr="00295276" w:rsidRDefault="008E1AFD" w:rsidP="00885237">
          <w:pPr>
            <w:pStyle w:val="ab"/>
            <w:widowControl w:val="0"/>
            <w:numPr>
              <w:ilvl w:val="0"/>
              <w:numId w:val="8"/>
            </w:numPr>
            <w:ind w:left="708"/>
            <w:contextualSpacing w:val="0"/>
            <w:jc w:val="center"/>
            <w:rPr>
              <w:b/>
              <w:sz w:val="24"/>
              <w:szCs w:val="24"/>
            </w:rPr>
          </w:pPr>
          <w:r w:rsidRPr="00295276">
            <w:rPr>
              <w:b/>
              <w:sz w:val="24"/>
              <w:szCs w:val="24"/>
            </w:rPr>
            <w:t>Приоритеты в сфере реализации подпрограммы 2,</w:t>
          </w:r>
        </w:p>
        <w:p w:rsidR="008E1AFD" w:rsidRPr="00295276" w:rsidRDefault="008E1AFD" w:rsidP="008E1AFD">
          <w:pPr>
            <w:jc w:val="center"/>
            <w:rPr>
              <w:b/>
              <w:sz w:val="24"/>
              <w:szCs w:val="24"/>
            </w:rPr>
          </w:pPr>
          <w:r w:rsidRPr="00295276">
            <w:rPr>
              <w:b/>
              <w:sz w:val="24"/>
              <w:szCs w:val="24"/>
            </w:rPr>
            <w:t>цели, задачи и показатели достижения целей и решения задач,</w:t>
          </w:r>
        </w:p>
        <w:p w:rsidR="008E1AFD" w:rsidRPr="00295276" w:rsidRDefault="008E1AFD" w:rsidP="008E1AFD">
          <w:pPr>
            <w:jc w:val="center"/>
            <w:rPr>
              <w:b/>
              <w:sz w:val="24"/>
              <w:szCs w:val="24"/>
            </w:rPr>
          </w:pPr>
          <w:r w:rsidRPr="00295276">
            <w:rPr>
              <w:b/>
              <w:sz w:val="24"/>
              <w:szCs w:val="24"/>
            </w:rPr>
            <w:t>ожидаемые конечные результаты подпрограммы 2, сроки и этапы</w:t>
          </w:r>
        </w:p>
        <w:p w:rsidR="008E1AFD" w:rsidRPr="00295276" w:rsidRDefault="008E1AFD" w:rsidP="008E1AFD">
          <w:pPr>
            <w:jc w:val="center"/>
            <w:rPr>
              <w:b/>
              <w:sz w:val="24"/>
              <w:szCs w:val="24"/>
            </w:rPr>
          </w:pPr>
          <w:r w:rsidRPr="00295276">
            <w:rPr>
              <w:b/>
              <w:sz w:val="24"/>
              <w:szCs w:val="24"/>
            </w:rPr>
            <w:t>реализации подпрограммы 2</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Региональная политика в сфере теплоснабжения направлена на обеспечение соблюдения общих принципов организации отношений в сфере теплоснабжения по обеспечению надежности теплоснабжения в соответствии с требованиями технических регламентов, обеспечению энергетической эффективности теплоснабжения и потребления тепловой энергии, развитию систем централизованного теплоснабжения, определению системы мер по обеспечению надежности систем теплоснабжения в соответствии с правилами организации теплоснабжения,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8E1AFD" w:rsidRPr="00295276" w:rsidRDefault="008E1AFD" w:rsidP="008E1AFD">
          <w:pPr>
            <w:pStyle w:val="210"/>
            <w:shd w:val="clear" w:color="auto" w:fill="auto"/>
            <w:spacing w:after="0" w:line="326" w:lineRule="exact"/>
            <w:ind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       Задачами Подпрограммы 2 является оптимизация систем теплоснабжения; </w:t>
          </w:r>
        </w:p>
        <w:p w:rsidR="008E1AFD" w:rsidRPr="00295276" w:rsidRDefault="008E1AFD" w:rsidP="008E1AFD">
          <w:pPr>
            <w:pStyle w:val="210"/>
            <w:shd w:val="clear" w:color="auto" w:fill="auto"/>
            <w:spacing w:after="0" w:line="326" w:lineRule="exact"/>
            <w:ind w:firstLine="0"/>
            <w:jc w:val="left"/>
            <w:rPr>
              <w:rFonts w:ascii="Times New Roman" w:hAnsi="Times New Roman" w:cs="Times New Roman"/>
              <w:color w:val="000000"/>
              <w:sz w:val="24"/>
              <w:szCs w:val="24"/>
              <w:shd w:val="clear" w:color="auto" w:fill="FFFFFF"/>
            </w:rPr>
          </w:pPr>
          <w:r w:rsidRPr="00295276">
            <w:rPr>
              <w:rStyle w:val="21"/>
              <w:rFonts w:ascii="Times New Roman" w:hAnsi="Times New Roman" w:cs="Times New Roman"/>
              <w:color w:val="000000"/>
              <w:sz w:val="24"/>
              <w:szCs w:val="24"/>
            </w:rPr>
            <w:t>обновление и модернизация средств технического обслуживания; о</w:t>
          </w:r>
          <w:r w:rsidRPr="00295276">
            <w:rPr>
              <w:rFonts w:ascii="Times New Roman" w:hAnsi="Times New Roman" w:cs="Times New Roman"/>
              <w:sz w:val="24"/>
              <w:szCs w:val="24"/>
            </w:rPr>
            <w:t xml:space="preserve">беспечение уплаты взносов в фонд капитального ремонта (для муниципальной собственности) </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Мероприятия подпрограммы 2 будут реализовываться по следующему направлению оптимизации систем теплоснабжения.</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Подпрограммой 2 предусматриваются мероприятия по модернизации (реконструкции) объектов коммунальной инфраструктуры, проведение которых обеспечит снижение расходов энергоресурсов и потерь тепловой энергии. </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С целью повышения надежности и эффективности функционирования источников тепла будет проведена модернизация (реконструкция) 12 котельных с установкой </w:t>
          </w:r>
          <w:proofErr w:type="spellStart"/>
          <w:r w:rsidRPr="00295276">
            <w:rPr>
              <w:rStyle w:val="21"/>
              <w:rFonts w:ascii="Times New Roman" w:hAnsi="Times New Roman" w:cs="Times New Roman"/>
              <w:color w:val="000000"/>
              <w:sz w:val="24"/>
              <w:szCs w:val="24"/>
            </w:rPr>
            <w:t>энергоэффективного</w:t>
          </w:r>
          <w:proofErr w:type="spellEnd"/>
          <w:r w:rsidRPr="00295276">
            <w:rPr>
              <w:rStyle w:val="21"/>
              <w:rFonts w:ascii="Times New Roman" w:hAnsi="Times New Roman" w:cs="Times New Roman"/>
              <w:color w:val="000000"/>
              <w:sz w:val="24"/>
              <w:szCs w:val="24"/>
            </w:rPr>
            <w:t xml:space="preserve"> оборудования.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Замена, модернизация (реконструкция), капитальный ремонт более 80 км тепловых сетей с применением эффективных материалов и технологий тепловой изоляции приведет к снижению потерь теплоносителя в тепловых сетях.</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Реализация мероприятий подпрограммы 2 будет способствовать решению задач, определенных приоритетными направлениями социально-экономического развития Алтайского края на среднесрочную перспективу в рамках стратегии социально-экономического развития Алтайского края Табунского района.</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Ожидаемым конечным результатом оптимизации работы систем теплоснабжения является снижение расхода твердого топлива до 0,110 тыс. тонн условного топлива, снижение расхода электроэнергии на 148,4 тыс. кВт.</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Модернизация котельных с использованием </w:t>
          </w:r>
          <w:proofErr w:type="spellStart"/>
          <w:r w:rsidRPr="00295276">
            <w:rPr>
              <w:rStyle w:val="21"/>
              <w:rFonts w:ascii="Times New Roman" w:hAnsi="Times New Roman" w:cs="Times New Roman"/>
              <w:color w:val="000000"/>
              <w:sz w:val="24"/>
              <w:szCs w:val="24"/>
            </w:rPr>
            <w:t>энергоэффективного</w:t>
          </w:r>
          <w:proofErr w:type="spellEnd"/>
          <w:r w:rsidRPr="00295276">
            <w:rPr>
              <w:rStyle w:val="21"/>
              <w:rFonts w:ascii="Times New Roman" w:hAnsi="Times New Roman" w:cs="Times New Roman"/>
              <w:color w:val="000000"/>
              <w:sz w:val="24"/>
              <w:szCs w:val="24"/>
            </w:rPr>
            <w:t xml:space="preserve"> оборудования </w:t>
          </w:r>
          <w:r w:rsidRPr="00295276">
            <w:rPr>
              <w:rStyle w:val="21"/>
              <w:rFonts w:ascii="Times New Roman" w:hAnsi="Times New Roman" w:cs="Times New Roman"/>
              <w:color w:val="000000"/>
              <w:sz w:val="24"/>
              <w:szCs w:val="24"/>
            </w:rPr>
            <w:lastRenderedPageBreak/>
            <w:t>позволит снизить потери тепловой энергии на 170 Гкал, долю потерь тепловой энергии в процессе производства и транспортировки до потребителей - с 22,1 % до 20,8 %.</w:t>
          </w:r>
        </w:p>
        <w:p w:rsidR="008E1AFD" w:rsidRPr="00295276" w:rsidRDefault="008E1AFD" w:rsidP="008E1AFD">
          <w:pPr>
            <w:pStyle w:val="210"/>
            <w:shd w:val="clear" w:color="auto" w:fill="auto"/>
            <w:spacing w:after="353"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Целевые показатели и перечень мероприятий подпрограммы 2 приведены в приложениях 1 и 2 к муниципальной программе.</w:t>
          </w:r>
        </w:p>
        <w:p w:rsidR="008E1AFD" w:rsidRPr="00295276" w:rsidRDefault="008E1AFD" w:rsidP="00885237">
          <w:pPr>
            <w:pStyle w:val="210"/>
            <w:numPr>
              <w:ilvl w:val="0"/>
              <w:numId w:val="8"/>
            </w:numPr>
            <w:shd w:val="clear" w:color="auto" w:fill="auto"/>
            <w:tabs>
              <w:tab w:val="left" w:pos="2767"/>
            </w:tabs>
            <w:spacing w:after="309" w:line="260" w:lineRule="exact"/>
            <w:ind w:left="2440" w:firstLine="0"/>
            <w:jc w:val="both"/>
            <w:rPr>
              <w:rFonts w:ascii="Times New Roman" w:hAnsi="Times New Roman" w:cs="Times New Roman"/>
              <w:b/>
              <w:sz w:val="24"/>
              <w:szCs w:val="24"/>
            </w:rPr>
          </w:pPr>
          <w:r w:rsidRPr="00295276">
            <w:rPr>
              <w:rStyle w:val="21"/>
              <w:rFonts w:ascii="Times New Roman" w:hAnsi="Times New Roman" w:cs="Times New Roman"/>
              <w:b/>
              <w:color w:val="000000"/>
              <w:sz w:val="24"/>
              <w:szCs w:val="24"/>
            </w:rPr>
            <w:t>Объем финансирования подпрограммы 2</w:t>
          </w:r>
        </w:p>
        <w:p w:rsidR="008E1AFD" w:rsidRPr="00295276" w:rsidRDefault="008E1AFD" w:rsidP="008E1AFD">
          <w:pPr>
            <w:pStyle w:val="210"/>
            <w:shd w:val="clear" w:color="auto" w:fill="auto"/>
            <w:spacing w:after="0" w:line="326" w:lineRule="exact"/>
            <w:ind w:right="200"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Предполагаемый общий объем финансирования подпрограммы 2 «Модернизация объектов коммунальной инфраструктуры Табунского района» на 2015 – 2020 составит 70</w:t>
          </w:r>
          <w:r w:rsidR="009F0460">
            <w:rPr>
              <w:rStyle w:val="21"/>
              <w:rFonts w:ascii="Times New Roman" w:hAnsi="Times New Roman" w:cs="Times New Roman"/>
              <w:color w:val="000000"/>
              <w:sz w:val="24"/>
              <w:szCs w:val="24"/>
            </w:rPr>
            <w:t>4</w:t>
          </w:r>
          <w:r w:rsidRPr="00295276">
            <w:rPr>
              <w:rStyle w:val="21"/>
              <w:rFonts w:ascii="Times New Roman" w:hAnsi="Times New Roman" w:cs="Times New Roman"/>
              <w:color w:val="000000"/>
              <w:sz w:val="24"/>
              <w:szCs w:val="24"/>
            </w:rPr>
            <w:t xml:space="preserve">7,7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 в том числе:</w:t>
          </w:r>
        </w:p>
        <w:p w:rsidR="008E1AFD" w:rsidRPr="00295276" w:rsidRDefault="008E1AFD" w:rsidP="008E1AFD">
          <w:pPr>
            <w:pStyle w:val="210"/>
            <w:shd w:val="clear" w:color="auto" w:fill="auto"/>
            <w:spacing w:after="0" w:line="326" w:lineRule="exact"/>
            <w:ind w:left="4253" w:right="1440" w:hanging="284"/>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за счет средств местного бюджета – 4</w:t>
          </w:r>
          <w:r w:rsidR="009F0460">
            <w:rPr>
              <w:rStyle w:val="21"/>
              <w:rFonts w:ascii="Times New Roman" w:hAnsi="Times New Roman" w:cs="Times New Roman"/>
              <w:color w:val="000000"/>
              <w:sz w:val="24"/>
              <w:szCs w:val="24"/>
            </w:rPr>
            <w:t>797</w:t>
          </w:r>
          <w:r w:rsidRPr="00295276">
            <w:rPr>
              <w:rStyle w:val="21"/>
              <w:rFonts w:ascii="Times New Roman" w:hAnsi="Times New Roman" w:cs="Times New Roman"/>
              <w:color w:val="000000"/>
              <w:sz w:val="24"/>
              <w:szCs w:val="24"/>
            </w:rPr>
            <w:t>,</w:t>
          </w:r>
          <w:r w:rsidR="009F0460">
            <w:rPr>
              <w:rStyle w:val="21"/>
              <w:rFonts w:ascii="Times New Roman" w:hAnsi="Times New Roman" w:cs="Times New Roman"/>
              <w:color w:val="000000"/>
              <w:sz w:val="24"/>
              <w:szCs w:val="24"/>
            </w:rPr>
            <w:t>3</w:t>
          </w:r>
          <w:r w:rsidRPr="00295276">
            <w:rPr>
              <w:rStyle w:val="21"/>
              <w:rFonts w:ascii="Times New Roman" w:hAnsi="Times New Roman" w:cs="Times New Roman"/>
              <w:color w:val="000000"/>
              <w:sz w:val="24"/>
              <w:szCs w:val="24"/>
            </w:rPr>
            <w:t xml:space="preserve"> тыс. руб., из них: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2016 году – 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2017 году – </w:t>
          </w:r>
          <w:r w:rsidR="007C6CA1">
            <w:rPr>
              <w:rStyle w:val="21"/>
              <w:rFonts w:ascii="Times New Roman" w:hAnsi="Times New Roman" w:cs="Times New Roman"/>
              <w:color w:val="000000"/>
              <w:sz w:val="24"/>
              <w:szCs w:val="24"/>
            </w:rPr>
            <w:t>2</w:t>
          </w:r>
          <w:r w:rsidRPr="00295276">
            <w:rPr>
              <w:rStyle w:val="21"/>
              <w:rFonts w:ascii="Times New Roman" w:hAnsi="Times New Roman" w:cs="Times New Roman"/>
              <w:color w:val="000000"/>
              <w:sz w:val="24"/>
              <w:szCs w:val="24"/>
            </w:rPr>
            <w:t>9,7 тыс. руб.;</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2018 году – 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в 2019 году – 1083,0 тыс. руб.;</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2020 году – 3685,0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за счет средств внебюджетных источников 2250,0 тыс. руб., из них:</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2015 году – 800,0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0,0 тыс. руб.;</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2019 году – 750,0 </w:t>
          </w:r>
          <w:proofErr w:type="spellStart"/>
          <w:r w:rsidRPr="00295276">
            <w:rPr>
              <w:rStyle w:val="21"/>
              <w:rFonts w:ascii="Times New Roman" w:hAnsi="Times New Roman" w:cs="Times New Roman"/>
              <w:color w:val="000000"/>
              <w:sz w:val="24"/>
              <w:szCs w:val="24"/>
            </w:rPr>
            <w:t>тыс.руб</w:t>
          </w:r>
          <w:proofErr w:type="spellEnd"/>
          <w:r w:rsidRPr="00295276">
            <w:rPr>
              <w:rStyle w:val="21"/>
              <w:rFonts w:ascii="Times New Roman" w:hAnsi="Times New Roman" w:cs="Times New Roman"/>
              <w:color w:val="000000"/>
              <w:sz w:val="24"/>
              <w:szCs w:val="24"/>
            </w:rPr>
            <w:t>.;</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в 2020 году – 700,0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Капитальные вложения в общем объеме финансирования программы составят 70</w:t>
          </w:r>
          <w:r w:rsidR="007C6CA1">
            <w:rPr>
              <w:rStyle w:val="21"/>
              <w:rFonts w:ascii="Times New Roman" w:hAnsi="Times New Roman" w:cs="Times New Roman"/>
              <w:color w:val="000000"/>
              <w:sz w:val="24"/>
              <w:szCs w:val="24"/>
            </w:rPr>
            <w:t>4</w:t>
          </w:r>
          <w:r w:rsidRPr="00295276">
            <w:rPr>
              <w:rStyle w:val="21"/>
              <w:rFonts w:ascii="Times New Roman" w:hAnsi="Times New Roman" w:cs="Times New Roman"/>
              <w:color w:val="000000"/>
              <w:sz w:val="24"/>
              <w:szCs w:val="24"/>
            </w:rPr>
            <w:t xml:space="preserve">7,7 тыс. руб., из них: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2015 году – 800,0 тыс. руб.;</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2016 году – 0,0 тыс. руб.; </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2017 году – </w:t>
          </w:r>
          <w:r w:rsidR="007C6CA1">
            <w:rPr>
              <w:rStyle w:val="21"/>
              <w:rFonts w:ascii="Times New Roman" w:hAnsi="Times New Roman" w:cs="Times New Roman"/>
              <w:color w:val="000000"/>
              <w:sz w:val="24"/>
              <w:szCs w:val="24"/>
            </w:rPr>
            <w:t>2</w:t>
          </w:r>
          <w:r w:rsidRPr="00295276">
            <w:rPr>
              <w:rStyle w:val="21"/>
              <w:rFonts w:ascii="Times New Roman" w:hAnsi="Times New Roman" w:cs="Times New Roman"/>
              <w:color w:val="000000"/>
              <w:sz w:val="24"/>
              <w:szCs w:val="24"/>
            </w:rPr>
            <w:t>9,7 тыс. руб.;</w:t>
          </w:r>
        </w:p>
        <w:p w:rsidR="008E1AFD" w:rsidRPr="00295276" w:rsidRDefault="008E1AFD" w:rsidP="008E1AFD">
          <w:pPr>
            <w:pStyle w:val="210"/>
            <w:shd w:val="clear" w:color="auto" w:fill="auto"/>
            <w:spacing w:after="0" w:line="326" w:lineRule="exact"/>
            <w:ind w:left="4253" w:hanging="284"/>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2018 году – 0,0 тыс. руб.; </w:t>
          </w:r>
        </w:p>
        <w:p w:rsidR="008E1AFD" w:rsidRPr="00295276" w:rsidRDefault="008E1AFD" w:rsidP="008E1AFD">
          <w:pPr>
            <w:pStyle w:val="210"/>
            <w:shd w:val="clear" w:color="auto" w:fill="auto"/>
            <w:tabs>
              <w:tab w:val="left" w:pos="2158"/>
            </w:tabs>
            <w:spacing w:after="0" w:line="260"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2019 году – 1833,0 тыс. руб.;</w:t>
          </w:r>
        </w:p>
        <w:p w:rsidR="008E1AFD" w:rsidRPr="00295276" w:rsidRDefault="008E1AFD" w:rsidP="008E1AFD">
          <w:pPr>
            <w:pStyle w:val="210"/>
            <w:shd w:val="clear" w:color="auto" w:fill="auto"/>
            <w:tabs>
              <w:tab w:val="left" w:pos="2158"/>
            </w:tabs>
            <w:spacing w:after="0" w:line="260" w:lineRule="exact"/>
            <w:ind w:left="3969" w:firstLine="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 xml:space="preserve"> в 2020 году – 4385,0 тыс. руб.</w:t>
          </w:r>
        </w:p>
        <w:p w:rsidR="008E1AFD" w:rsidRPr="00295276" w:rsidRDefault="008E1AFD" w:rsidP="008E1AFD">
          <w:pPr>
            <w:pStyle w:val="210"/>
            <w:shd w:val="clear" w:color="auto" w:fill="auto"/>
            <w:tabs>
              <w:tab w:val="left" w:pos="2158"/>
            </w:tabs>
            <w:spacing w:after="0" w:line="260" w:lineRule="exact"/>
            <w:ind w:left="3969" w:firstLine="0"/>
            <w:jc w:val="both"/>
            <w:rPr>
              <w:rStyle w:val="21"/>
              <w:rFonts w:ascii="Times New Roman" w:hAnsi="Times New Roman" w:cs="Times New Roman"/>
              <w:color w:val="000000"/>
              <w:sz w:val="24"/>
              <w:szCs w:val="24"/>
            </w:rPr>
          </w:pPr>
        </w:p>
        <w:p w:rsidR="008E1AFD" w:rsidRPr="00295276" w:rsidRDefault="008E1AFD" w:rsidP="008E1AFD">
          <w:pPr>
            <w:pStyle w:val="210"/>
            <w:shd w:val="clear" w:color="auto" w:fill="auto"/>
            <w:spacing w:after="0" w:line="331" w:lineRule="exact"/>
            <w:ind w:firstLine="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Объемы финансирования подлежат ежегодному уточнению в соответствии с законом о краевом, </w:t>
          </w:r>
          <w:proofErr w:type="gramStart"/>
          <w:r w:rsidRPr="00295276">
            <w:rPr>
              <w:rStyle w:val="21"/>
              <w:rFonts w:ascii="Times New Roman" w:hAnsi="Times New Roman" w:cs="Times New Roman"/>
              <w:color w:val="000000"/>
              <w:sz w:val="24"/>
              <w:szCs w:val="24"/>
            </w:rPr>
            <w:t>федеральном  бюджетах</w:t>
          </w:r>
          <w:proofErr w:type="gramEnd"/>
          <w:r w:rsidRPr="00295276">
            <w:rPr>
              <w:rStyle w:val="21"/>
              <w:rFonts w:ascii="Times New Roman" w:hAnsi="Times New Roman" w:cs="Times New Roman"/>
              <w:color w:val="000000"/>
              <w:sz w:val="24"/>
              <w:szCs w:val="24"/>
            </w:rPr>
            <w:t>, решениями представительных органов местного самоуправления о местном бюджете на очередной финансовый год и на плановый период.</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Объемы финансовых ресурсов, необходимых для реализации подпрограммы 2 представлены в приложении 2 к муниципальной программе.</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sz w:val="24"/>
              <w:szCs w:val="24"/>
            </w:rPr>
          </w:pPr>
        </w:p>
        <w:p w:rsidR="008E1AFD" w:rsidRPr="00295276" w:rsidRDefault="008E1AFD" w:rsidP="008E1AFD">
          <w:pPr>
            <w:pStyle w:val="210"/>
            <w:shd w:val="clear" w:color="auto" w:fill="auto"/>
            <w:tabs>
              <w:tab w:val="left" w:pos="1722"/>
            </w:tabs>
            <w:spacing w:after="424" w:line="260" w:lineRule="exact"/>
            <w:ind w:firstLine="0"/>
            <w:rPr>
              <w:rFonts w:ascii="Times New Roman" w:hAnsi="Times New Roman" w:cs="Times New Roman"/>
              <w:b/>
              <w:sz w:val="24"/>
              <w:szCs w:val="24"/>
            </w:rPr>
          </w:pPr>
          <w:r w:rsidRPr="00295276">
            <w:rPr>
              <w:rStyle w:val="21"/>
              <w:rFonts w:ascii="Times New Roman" w:hAnsi="Times New Roman" w:cs="Times New Roman"/>
              <w:b/>
              <w:color w:val="000000"/>
              <w:sz w:val="24"/>
              <w:szCs w:val="24"/>
            </w:rPr>
            <w:t>4.Оценка эффективности реализации подпрограммы 2</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Ожидается, что в результате реализации подпрограммы 2 будет достигнут рост показателей обеспеченности населения питьевой водой, соответствующей установленным </w:t>
          </w:r>
          <w:r w:rsidRPr="00295276">
            <w:rPr>
              <w:rStyle w:val="21"/>
              <w:rFonts w:ascii="Times New Roman" w:hAnsi="Times New Roman" w:cs="Times New Roman"/>
              <w:color w:val="000000"/>
              <w:sz w:val="24"/>
              <w:szCs w:val="24"/>
            </w:rPr>
            <w:lastRenderedPageBreak/>
            <w:t>нормативным требованиям, и доступа к централизованным системам водоснабжения, что приведет к повышению качества жизни граждан, снижению уровня заболеваемости, связанной с распространением кишечных инфекций и антропогенным воздействием.</w:t>
          </w:r>
        </w:p>
        <w:p w:rsidR="008E1AFD" w:rsidRPr="00295276" w:rsidRDefault="008E1AFD" w:rsidP="008E1AFD">
          <w:pPr>
            <w:pStyle w:val="210"/>
            <w:shd w:val="clear" w:color="auto" w:fill="auto"/>
            <w:spacing w:after="0"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Переход на долгосрочное регулирование тарифов в секторе водоснабжения и водоотведения приведет к сокращению операционных расходов, что позволит сдерживать рост тарифов на услуги водоснабжения одновременно с повышением качества предоставляемых услуг.</w:t>
          </w:r>
        </w:p>
        <w:p w:rsidR="008E1AFD" w:rsidRPr="00295276" w:rsidRDefault="008E1AFD" w:rsidP="008E1AFD">
          <w:pPr>
            <w:pStyle w:val="210"/>
            <w:shd w:val="clear" w:color="auto" w:fill="auto"/>
            <w:spacing w:after="0" w:line="326" w:lineRule="exact"/>
            <w:ind w:firstLine="76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Результатом реализации подпрограммы 2 станет переход на долгосрочное регулирование тарифов методом доходности инвестированного капитала, который обеспечит увеличение доли капитальных вложений в структуре расходов организаций, а также повышение инвестиционной активности частных инвесторов, что приведет к увеличению финансовой устойчивости организаций.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При изменении объемов бюджетного и внебюджетного финансирования мероприятий программы в установленном порядке проводится корректировка целевых индикаторов и их значений.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в секторе теплоснабжения за отчетный год с целью уточнения или корректировки поставленных задач и проводимых мероприятий.</w:t>
          </w:r>
        </w:p>
        <w:p w:rsidR="008E1AFD" w:rsidRPr="00295276" w:rsidRDefault="008E1AFD" w:rsidP="008E1AFD">
          <w:pPr>
            <w:pStyle w:val="210"/>
            <w:shd w:val="clear" w:color="auto" w:fill="auto"/>
            <w:spacing w:after="473"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Целевые показатели подпрограммы приведены в приложении 1 к муниципальной программе.</w:t>
          </w:r>
        </w:p>
        <w:p w:rsidR="008E1AFD" w:rsidRPr="00295276" w:rsidRDefault="008E1AFD" w:rsidP="008E1AFD">
          <w:pPr>
            <w:pStyle w:val="210"/>
            <w:shd w:val="clear" w:color="auto" w:fill="auto"/>
            <w:tabs>
              <w:tab w:val="left" w:pos="1842"/>
            </w:tabs>
            <w:spacing w:after="424" w:line="260" w:lineRule="exact"/>
            <w:ind w:left="1520" w:firstLine="0"/>
            <w:jc w:val="both"/>
            <w:rPr>
              <w:rFonts w:ascii="Times New Roman" w:hAnsi="Times New Roman" w:cs="Times New Roman"/>
              <w:b/>
              <w:sz w:val="24"/>
              <w:szCs w:val="24"/>
            </w:rPr>
          </w:pPr>
          <w:r w:rsidRPr="00295276">
            <w:rPr>
              <w:rStyle w:val="21"/>
              <w:rFonts w:ascii="Times New Roman" w:hAnsi="Times New Roman" w:cs="Times New Roman"/>
              <w:b/>
              <w:color w:val="000000"/>
              <w:sz w:val="24"/>
              <w:szCs w:val="24"/>
            </w:rPr>
            <w:t>5.Система управления реализацией подпрограммы 2</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Система управления реализацией подпрограммы 2 предусматривает использование комплекса организационных, экономических и правовых мероприятий, необходимых для достижения цели и решения задач подпрограммы. Комплекс базируется на принципе взаимодействия органов государственной власти Алтайского края, органов местного самоуправления, организаций всех форм собственности и ответственности всех участников подпрограммы 2, которые в конечном счете и реализуют систему ее мероприятий.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Текущее управление и контроль за реализацией подпрограммы 2 осуществляются муниципальным заказчиком подпрограммы, а также органами местного самоуправления края в пределах установленной компетенции.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Текущее управление реализацией подпрограммы предусматривает организацию обеспечения выполнения исполнителями программных мероприятий.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До начала реализации подпрограммы муниципальный заказчик утверждает положения об управлении реализацией настоящей подпрограммы, определяющие:</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порядок формирования организационно-финансового плана реализации подпрограммы;</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механизмы корректировки мероприятий подпрограммы в ходе ее реализации;</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 xml:space="preserve">процедуры обеспечения публичности (открытости) информации о значениях целевых показателей, результатах мониторинга реализации настоящей подпрограммы, </w:t>
          </w:r>
          <w:r w:rsidRPr="00295276">
            <w:rPr>
              <w:rStyle w:val="21"/>
              <w:rFonts w:ascii="Times New Roman" w:hAnsi="Times New Roman" w:cs="Times New Roman"/>
              <w:color w:val="000000"/>
              <w:sz w:val="24"/>
              <w:szCs w:val="24"/>
            </w:rPr>
            <w:lastRenderedPageBreak/>
            <w:t>программных мероприятиях и об условиях участия в них исполнителей, а также о проводимых конкурсах и критериях определения победителей.</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Выбор исполнителей мероприятий подпрограммы 2, финансируемых за счет бюджетных средств, осуществляется в соответствии с законодательством Российской Федерации и законодательством Алтайского края по вопросам размещения заказов на поставки товаров, выполнение работ, оказание услуг для государственных и муниципальных нужд.</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При этом критериями выбора исполнителей программных мероприятий являются:</w:t>
          </w:r>
        </w:p>
        <w:p w:rsidR="008E1AFD" w:rsidRPr="00295276" w:rsidRDefault="008E1AFD" w:rsidP="008E1AFD">
          <w:pPr>
            <w:pStyle w:val="210"/>
            <w:shd w:val="clear" w:color="auto" w:fill="auto"/>
            <w:spacing w:after="0" w:line="326" w:lineRule="exact"/>
            <w:ind w:firstLine="740"/>
            <w:jc w:val="both"/>
            <w:rPr>
              <w:rFonts w:ascii="Times New Roman" w:hAnsi="Times New Roman" w:cs="Times New Roman"/>
              <w:sz w:val="24"/>
              <w:szCs w:val="24"/>
            </w:rPr>
          </w:pPr>
          <w:r w:rsidRPr="00295276">
            <w:rPr>
              <w:rStyle w:val="21"/>
              <w:rFonts w:ascii="Times New Roman" w:hAnsi="Times New Roman" w:cs="Times New Roman"/>
              <w:color w:val="000000"/>
              <w:sz w:val="24"/>
              <w:szCs w:val="24"/>
            </w:rPr>
            <w:t>использование при выполнении программных мероприятий инновационной продукции, обеспечивающей энергосбережение и повышение энергетической эффективности;</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использование при выполнении программных мероприятий российского оборудования, материалов и услуг;</w:t>
          </w:r>
        </w:p>
        <w:p w:rsidR="008E1AFD" w:rsidRPr="00295276" w:rsidRDefault="008E1AFD" w:rsidP="008E1AFD">
          <w:pPr>
            <w:pStyle w:val="210"/>
            <w:shd w:val="clear" w:color="auto" w:fill="auto"/>
            <w:spacing w:after="0" w:line="326" w:lineRule="exact"/>
            <w:ind w:firstLine="740"/>
            <w:jc w:val="both"/>
            <w:rPr>
              <w:rStyle w:val="21"/>
              <w:rFonts w:ascii="Times New Roman" w:hAnsi="Times New Roman" w:cs="Times New Roman"/>
              <w:color w:val="000000"/>
              <w:sz w:val="24"/>
              <w:szCs w:val="24"/>
            </w:rPr>
          </w:pPr>
          <w:r w:rsidRPr="00295276">
            <w:rPr>
              <w:rStyle w:val="21"/>
              <w:rFonts w:ascii="Times New Roman" w:hAnsi="Times New Roman" w:cs="Times New Roman"/>
              <w:color w:val="000000"/>
              <w:sz w:val="24"/>
              <w:szCs w:val="24"/>
            </w:rPr>
            <w:t>другие критерии в соответствии с законодательством Российской Федерации и действующими на момент заключения муниципального контракта условиями реализации программных мероприятий.</w:t>
          </w:r>
        </w:p>
        <w:p w:rsidR="008E1AFD" w:rsidRPr="00295276" w:rsidRDefault="008E1AFD" w:rsidP="008E1AFD">
          <w:pPr>
            <w:rPr>
              <w:sz w:val="24"/>
              <w:szCs w:val="24"/>
            </w:rPr>
          </w:pPr>
        </w:p>
        <w:p w:rsidR="008E1AFD" w:rsidRPr="00295276" w:rsidRDefault="008E1AFD" w:rsidP="008E1AFD">
          <w:pPr>
            <w:rPr>
              <w:sz w:val="24"/>
              <w:szCs w:val="24"/>
            </w:rPr>
            <w:sectPr w:rsidR="008E1AFD" w:rsidRPr="00295276" w:rsidSect="008E1AFD">
              <w:pgSz w:w="11900" w:h="16840"/>
              <w:pgMar w:top="1134" w:right="851" w:bottom="1134" w:left="1701" w:header="0" w:footer="6" w:gutter="0"/>
              <w:cols w:space="720"/>
              <w:noEndnote/>
              <w:docGrid w:linePitch="360"/>
            </w:sectPr>
          </w:pPr>
        </w:p>
        <w:p w:rsidR="008E1AFD" w:rsidRPr="00295276" w:rsidRDefault="008E1AFD" w:rsidP="008E1AFD">
          <w:pPr>
            <w:ind w:left="10065"/>
            <w:jc w:val="both"/>
            <w:rPr>
              <w:sz w:val="24"/>
              <w:szCs w:val="24"/>
            </w:rPr>
          </w:pPr>
          <w:r w:rsidRPr="00295276">
            <w:rPr>
              <w:sz w:val="24"/>
              <w:szCs w:val="24"/>
            </w:rPr>
            <w:lastRenderedPageBreak/>
            <w:t>Приложение 1</w:t>
          </w:r>
        </w:p>
        <w:p w:rsidR="008E1AFD" w:rsidRPr="00295276" w:rsidRDefault="008E1AFD" w:rsidP="008E1AFD">
          <w:pPr>
            <w:ind w:left="10065"/>
            <w:jc w:val="both"/>
            <w:rPr>
              <w:sz w:val="24"/>
              <w:szCs w:val="24"/>
            </w:rPr>
          </w:pPr>
          <w:r w:rsidRPr="00295276">
            <w:rPr>
              <w:sz w:val="24"/>
              <w:szCs w:val="24"/>
            </w:rPr>
            <w:t>к муниципальной программе «Обеспечение населения Табунского района жилищно-коммунальными услугами» на 2015–2020 годы</w:t>
          </w:r>
        </w:p>
        <w:p w:rsidR="008E1AFD" w:rsidRPr="00295276" w:rsidRDefault="008E1AFD" w:rsidP="008E1AFD">
          <w:pPr>
            <w:rPr>
              <w:sz w:val="24"/>
              <w:szCs w:val="24"/>
            </w:rPr>
          </w:pPr>
        </w:p>
        <w:p w:rsidR="008E1AFD" w:rsidRPr="00295276" w:rsidRDefault="008E1AFD" w:rsidP="008E1AFD">
          <w:pPr>
            <w:jc w:val="center"/>
            <w:rPr>
              <w:b/>
              <w:sz w:val="24"/>
              <w:szCs w:val="24"/>
            </w:rPr>
          </w:pPr>
          <w:r w:rsidRPr="00295276">
            <w:rPr>
              <w:b/>
              <w:sz w:val="24"/>
              <w:szCs w:val="24"/>
            </w:rPr>
            <w:t>Сведения об индикаторах муниципальной программы Табунского района Алтайского края</w:t>
          </w:r>
        </w:p>
        <w:p w:rsidR="008E1AFD" w:rsidRPr="00295276" w:rsidRDefault="008E1AFD" w:rsidP="008E1AFD">
          <w:pPr>
            <w:jc w:val="center"/>
            <w:rPr>
              <w:b/>
              <w:sz w:val="24"/>
              <w:szCs w:val="24"/>
            </w:rPr>
          </w:pPr>
          <w:r w:rsidRPr="00295276">
            <w:rPr>
              <w:b/>
              <w:sz w:val="24"/>
              <w:szCs w:val="24"/>
            </w:rPr>
            <w:t>«Обеспечение населения Табунского района жилищно-коммунальными услугами» на 2015–2020 годы</w:t>
          </w:r>
        </w:p>
        <w:p w:rsidR="008E1AFD" w:rsidRPr="00295276" w:rsidRDefault="008E1AFD" w:rsidP="008E1AF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4303"/>
            <w:gridCol w:w="1292"/>
            <w:gridCol w:w="1273"/>
            <w:gridCol w:w="1113"/>
            <w:gridCol w:w="1273"/>
            <w:gridCol w:w="1273"/>
            <w:gridCol w:w="1113"/>
            <w:gridCol w:w="1116"/>
            <w:gridCol w:w="1113"/>
          </w:tblGrid>
          <w:tr w:rsidR="008E1AFD" w:rsidRPr="00295276" w:rsidTr="008E1AFD">
            <w:tc>
              <w:tcPr>
                <w:tcW w:w="311" w:type="pct"/>
                <w:vMerge w:val="restart"/>
                <w:hideMark/>
              </w:tcPr>
              <w:p w:rsidR="008E1AFD" w:rsidRPr="00295276" w:rsidRDefault="008E1AFD" w:rsidP="008E1AFD">
                <w:pPr>
                  <w:rPr>
                    <w:sz w:val="24"/>
                    <w:szCs w:val="24"/>
                  </w:rPr>
                </w:pPr>
                <w:r w:rsidRPr="00295276">
                  <w:rPr>
                    <w:sz w:val="24"/>
                    <w:szCs w:val="24"/>
                  </w:rPr>
                  <w:t>№ п/п</w:t>
                </w:r>
              </w:p>
            </w:tc>
            <w:tc>
              <w:tcPr>
                <w:tcW w:w="1456" w:type="pct"/>
                <w:vMerge w:val="restart"/>
                <w:hideMark/>
              </w:tcPr>
              <w:p w:rsidR="008E1AFD" w:rsidRPr="00295276" w:rsidRDefault="008E1AFD" w:rsidP="008E1AFD">
                <w:pPr>
                  <w:rPr>
                    <w:sz w:val="24"/>
                    <w:szCs w:val="24"/>
                  </w:rPr>
                </w:pPr>
                <w:r w:rsidRPr="00295276">
                  <w:rPr>
                    <w:sz w:val="24"/>
                    <w:szCs w:val="24"/>
                  </w:rPr>
                  <w:t>Целевой индикатор</w:t>
                </w:r>
              </w:p>
            </w:tc>
            <w:tc>
              <w:tcPr>
                <w:tcW w:w="431" w:type="pct"/>
                <w:vMerge w:val="restart"/>
                <w:hideMark/>
              </w:tcPr>
              <w:p w:rsidR="008E1AFD" w:rsidRPr="00295276" w:rsidRDefault="008E1AFD" w:rsidP="008E1AFD">
                <w:pPr>
                  <w:rPr>
                    <w:sz w:val="24"/>
                    <w:szCs w:val="24"/>
                  </w:rPr>
                </w:pPr>
                <w:r w:rsidRPr="00295276">
                  <w:rPr>
                    <w:sz w:val="24"/>
                    <w:szCs w:val="24"/>
                  </w:rPr>
                  <w:t xml:space="preserve">Единица </w:t>
                </w:r>
              </w:p>
              <w:p w:rsidR="008E1AFD" w:rsidRPr="00295276" w:rsidRDefault="008E1AFD" w:rsidP="008E1AFD">
                <w:pPr>
                  <w:rPr>
                    <w:sz w:val="24"/>
                    <w:szCs w:val="24"/>
                  </w:rPr>
                </w:pPr>
                <w:r w:rsidRPr="00295276">
                  <w:rPr>
                    <w:sz w:val="24"/>
                    <w:szCs w:val="24"/>
                  </w:rPr>
                  <w:t>измерения</w:t>
                </w:r>
              </w:p>
            </w:tc>
            <w:tc>
              <w:tcPr>
                <w:tcW w:w="2803" w:type="pct"/>
                <w:gridSpan w:val="7"/>
              </w:tcPr>
              <w:p w:rsidR="008E1AFD" w:rsidRPr="00295276" w:rsidRDefault="008E1AFD" w:rsidP="008E1AFD">
                <w:pPr>
                  <w:rPr>
                    <w:sz w:val="24"/>
                    <w:szCs w:val="24"/>
                  </w:rPr>
                </w:pPr>
                <w:r w:rsidRPr="00295276">
                  <w:rPr>
                    <w:sz w:val="24"/>
                    <w:szCs w:val="24"/>
                  </w:rPr>
                  <w:t>Значение индикатора по годам (план)</w:t>
                </w:r>
              </w:p>
            </w:tc>
          </w:tr>
          <w:tr w:rsidR="008E1AFD" w:rsidRPr="00295276" w:rsidTr="008E1AFD">
            <w:tc>
              <w:tcPr>
                <w:tcW w:w="311" w:type="pct"/>
                <w:vMerge/>
                <w:vAlign w:val="center"/>
                <w:hideMark/>
              </w:tcPr>
              <w:p w:rsidR="008E1AFD" w:rsidRPr="00295276" w:rsidRDefault="008E1AFD" w:rsidP="008E1AFD">
                <w:pPr>
                  <w:rPr>
                    <w:sz w:val="24"/>
                    <w:szCs w:val="24"/>
                  </w:rPr>
                </w:pPr>
              </w:p>
            </w:tc>
            <w:tc>
              <w:tcPr>
                <w:tcW w:w="1456" w:type="pct"/>
                <w:vMerge/>
                <w:vAlign w:val="center"/>
                <w:hideMark/>
              </w:tcPr>
              <w:p w:rsidR="008E1AFD" w:rsidRPr="00295276" w:rsidRDefault="008E1AFD" w:rsidP="008E1AFD">
                <w:pPr>
                  <w:rPr>
                    <w:sz w:val="24"/>
                    <w:szCs w:val="24"/>
                  </w:rPr>
                </w:pPr>
              </w:p>
            </w:tc>
            <w:tc>
              <w:tcPr>
                <w:tcW w:w="431" w:type="pct"/>
                <w:vMerge/>
                <w:vAlign w:val="center"/>
                <w:hideMark/>
              </w:tcPr>
              <w:p w:rsidR="008E1AFD" w:rsidRPr="00295276" w:rsidRDefault="008E1AFD" w:rsidP="008E1AFD">
                <w:pPr>
                  <w:rPr>
                    <w:sz w:val="24"/>
                    <w:szCs w:val="24"/>
                  </w:rPr>
                </w:pPr>
              </w:p>
            </w:tc>
            <w:tc>
              <w:tcPr>
                <w:tcW w:w="431" w:type="pct"/>
                <w:vMerge w:val="restart"/>
                <w:hideMark/>
              </w:tcPr>
              <w:p w:rsidR="008E1AFD" w:rsidRPr="00295276" w:rsidRDefault="008E1AFD" w:rsidP="008E1AFD">
                <w:pPr>
                  <w:rPr>
                    <w:sz w:val="24"/>
                    <w:szCs w:val="24"/>
                  </w:rPr>
                </w:pPr>
                <w:r w:rsidRPr="00295276">
                  <w:rPr>
                    <w:sz w:val="24"/>
                    <w:szCs w:val="24"/>
                  </w:rPr>
                  <w:t xml:space="preserve">2014 г. </w:t>
                </w:r>
              </w:p>
              <w:p w:rsidR="008E1AFD" w:rsidRPr="00295276" w:rsidRDefault="008E1AFD" w:rsidP="008E1AFD">
                <w:pPr>
                  <w:rPr>
                    <w:sz w:val="24"/>
                    <w:szCs w:val="24"/>
                  </w:rPr>
                </w:pPr>
                <w:r w:rsidRPr="00295276">
                  <w:rPr>
                    <w:sz w:val="24"/>
                    <w:szCs w:val="24"/>
                  </w:rPr>
                  <w:t>факт</w:t>
                </w:r>
              </w:p>
            </w:tc>
            <w:tc>
              <w:tcPr>
                <w:tcW w:w="377" w:type="pct"/>
                <w:vMerge w:val="restart"/>
                <w:hideMark/>
              </w:tcPr>
              <w:p w:rsidR="008E1AFD" w:rsidRPr="00295276" w:rsidRDefault="008E1AFD" w:rsidP="008E1AFD">
                <w:pPr>
                  <w:rPr>
                    <w:sz w:val="24"/>
                    <w:szCs w:val="24"/>
                  </w:rPr>
                </w:pPr>
                <w:r w:rsidRPr="00295276">
                  <w:rPr>
                    <w:sz w:val="24"/>
                    <w:szCs w:val="24"/>
                  </w:rPr>
                  <w:t xml:space="preserve">2015 г. </w:t>
                </w:r>
              </w:p>
              <w:p w:rsidR="008E1AFD" w:rsidRPr="00295276" w:rsidRDefault="008E1AFD" w:rsidP="008E1AFD">
                <w:pPr>
                  <w:rPr>
                    <w:sz w:val="24"/>
                    <w:szCs w:val="24"/>
                  </w:rPr>
                </w:pPr>
                <w:r w:rsidRPr="00295276">
                  <w:rPr>
                    <w:sz w:val="24"/>
                    <w:szCs w:val="24"/>
                  </w:rPr>
                  <w:t>оценка</w:t>
                </w:r>
              </w:p>
            </w:tc>
            <w:tc>
              <w:tcPr>
                <w:tcW w:w="1994" w:type="pct"/>
                <w:gridSpan w:val="5"/>
              </w:tcPr>
              <w:p w:rsidR="008E1AFD" w:rsidRPr="00295276" w:rsidRDefault="008E1AFD" w:rsidP="008E1AFD">
                <w:pPr>
                  <w:rPr>
                    <w:sz w:val="24"/>
                    <w:szCs w:val="24"/>
                  </w:rPr>
                </w:pPr>
                <w:r w:rsidRPr="00295276">
                  <w:rPr>
                    <w:sz w:val="24"/>
                    <w:szCs w:val="24"/>
                  </w:rPr>
                  <w:t>годы реализации муниципальной программы</w:t>
                </w:r>
              </w:p>
            </w:tc>
          </w:tr>
          <w:tr w:rsidR="008E1AFD" w:rsidRPr="00295276" w:rsidTr="008E1AFD">
            <w:tc>
              <w:tcPr>
                <w:tcW w:w="311" w:type="pct"/>
                <w:vMerge/>
                <w:vAlign w:val="center"/>
                <w:hideMark/>
              </w:tcPr>
              <w:p w:rsidR="008E1AFD" w:rsidRPr="00295276" w:rsidRDefault="008E1AFD" w:rsidP="008E1AFD">
                <w:pPr>
                  <w:rPr>
                    <w:sz w:val="24"/>
                    <w:szCs w:val="24"/>
                  </w:rPr>
                </w:pPr>
              </w:p>
            </w:tc>
            <w:tc>
              <w:tcPr>
                <w:tcW w:w="1456" w:type="pct"/>
                <w:vMerge/>
                <w:vAlign w:val="center"/>
                <w:hideMark/>
              </w:tcPr>
              <w:p w:rsidR="008E1AFD" w:rsidRPr="00295276" w:rsidRDefault="008E1AFD" w:rsidP="008E1AFD">
                <w:pPr>
                  <w:rPr>
                    <w:sz w:val="24"/>
                    <w:szCs w:val="24"/>
                  </w:rPr>
                </w:pPr>
              </w:p>
            </w:tc>
            <w:tc>
              <w:tcPr>
                <w:tcW w:w="431" w:type="pct"/>
                <w:vMerge/>
                <w:vAlign w:val="center"/>
                <w:hideMark/>
              </w:tcPr>
              <w:p w:rsidR="008E1AFD" w:rsidRPr="00295276" w:rsidRDefault="008E1AFD" w:rsidP="008E1AFD">
                <w:pPr>
                  <w:rPr>
                    <w:sz w:val="24"/>
                    <w:szCs w:val="24"/>
                  </w:rPr>
                </w:pPr>
              </w:p>
            </w:tc>
            <w:tc>
              <w:tcPr>
                <w:tcW w:w="431" w:type="pct"/>
                <w:vMerge/>
                <w:vAlign w:val="center"/>
                <w:hideMark/>
              </w:tcPr>
              <w:p w:rsidR="008E1AFD" w:rsidRPr="00295276" w:rsidRDefault="008E1AFD" w:rsidP="008E1AFD">
                <w:pPr>
                  <w:rPr>
                    <w:sz w:val="24"/>
                    <w:szCs w:val="24"/>
                  </w:rPr>
                </w:pPr>
              </w:p>
            </w:tc>
            <w:tc>
              <w:tcPr>
                <w:tcW w:w="377" w:type="pct"/>
                <w:vMerge/>
                <w:hideMark/>
              </w:tcPr>
              <w:p w:rsidR="008E1AFD" w:rsidRPr="00295276" w:rsidRDefault="008E1AFD" w:rsidP="008E1AFD">
                <w:pPr>
                  <w:rPr>
                    <w:sz w:val="24"/>
                    <w:szCs w:val="24"/>
                  </w:rPr>
                </w:pPr>
              </w:p>
            </w:tc>
            <w:tc>
              <w:tcPr>
                <w:tcW w:w="431" w:type="pct"/>
                <w:hideMark/>
              </w:tcPr>
              <w:p w:rsidR="008E1AFD" w:rsidRPr="00295276" w:rsidRDefault="008E1AFD" w:rsidP="008E1AFD">
                <w:pPr>
                  <w:rPr>
                    <w:sz w:val="24"/>
                    <w:szCs w:val="24"/>
                  </w:rPr>
                </w:pPr>
                <w:r w:rsidRPr="00295276">
                  <w:rPr>
                    <w:sz w:val="24"/>
                    <w:szCs w:val="24"/>
                  </w:rPr>
                  <w:t>2016 г.</w:t>
                </w:r>
              </w:p>
            </w:tc>
            <w:tc>
              <w:tcPr>
                <w:tcW w:w="431" w:type="pct"/>
                <w:hideMark/>
              </w:tcPr>
              <w:p w:rsidR="008E1AFD" w:rsidRPr="00295276" w:rsidRDefault="008E1AFD" w:rsidP="008E1AFD">
                <w:pPr>
                  <w:rPr>
                    <w:sz w:val="24"/>
                    <w:szCs w:val="24"/>
                  </w:rPr>
                </w:pPr>
                <w:r w:rsidRPr="00295276">
                  <w:rPr>
                    <w:sz w:val="24"/>
                    <w:szCs w:val="24"/>
                  </w:rPr>
                  <w:t>2017 г.</w:t>
                </w:r>
              </w:p>
            </w:tc>
            <w:tc>
              <w:tcPr>
                <w:tcW w:w="377" w:type="pct"/>
                <w:hideMark/>
              </w:tcPr>
              <w:p w:rsidR="008E1AFD" w:rsidRPr="00295276" w:rsidRDefault="008E1AFD" w:rsidP="008E1AFD">
                <w:pPr>
                  <w:rPr>
                    <w:sz w:val="24"/>
                    <w:szCs w:val="24"/>
                  </w:rPr>
                </w:pPr>
                <w:r w:rsidRPr="00295276">
                  <w:rPr>
                    <w:sz w:val="24"/>
                    <w:szCs w:val="24"/>
                  </w:rPr>
                  <w:t>2018 г.</w:t>
                </w:r>
              </w:p>
            </w:tc>
            <w:tc>
              <w:tcPr>
                <w:tcW w:w="378" w:type="pct"/>
                <w:hideMark/>
              </w:tcPr>
              <w:p w:rsidR="008E1AFD" w:rsidRPr="00295276" w:rsidRDefault="008E1AFD" w:rsidP="008E1AFD">
                <w:pPr>
                  <w:rPr>
                    <w:sz w:val="24"/>
                    <w:szCs w:val="24"/>
                  </w:rPr>
                </w:pPr>
                <w:r w:rsidRPr="00295276">
                  <w:rPr>
                    <w:sz w:val="24"/>
                    <w:szCs w:val="24"/>
                  </w:rPr>
                  <w:t>2019 г.</w:t>
                </w:r>
              </w:p>
            </w:tc>
            <w:tc>
              <w:tcPr>
                <w:tcW w:w="378" w:type="pct"/>
                <w:hideMark/>
              </w:tcPr>
              <w:p w:rsidR="008E1AFD" w:rsidRPr="00295276" w:rsidRDefault="008E1AFD" w:rsidP="008E1AFD">
                <w:pPr>
                  <w:rPr>
                    <w:sz w:val="24"/>
                    <w:szCs w:val="24"/>
                  </w:rPr>
                </w:pPr>
                <w:r w:rsidRPr="00295276">
                  <w:rPr>
                    <w:sz w:val="24"/>
                    <w:szCs w:val="24"/>
                  </w:rPr>
                  <w:t>2020 г.</w:t>
                </w:r>
              </w:p>
            </w:tc>
          </w:tr>
          <w:tr w:rsidR="008E1AFD" w:rsidRPr="00295276" w:rsidTr="008E1AFD">
            <w:tc>
              <w:tcPr>
                <w:tcW w:w="311" w:type="pct"/>
                <w:hideMark/>
              </w:tcPr>
              <w:p w:rsidR="008E1AFD" w:rsidRPr="00295276" w:rsidRDefault="008E1AFD" w:rsidP="008E1AFD">
                <w:pPr>
                  <w:rPr>
                    <w:sz w:val="24"/>
                    <w:szCs w:val="24"/>
                  </w:rPr>
                </w:pPr>
                <w:r w:rsidRPr="00295276">
                  <w:rPr>
                    <w:sz w:val="24"/>
                    <w:szCs w:val="24"/>
                  </w:rPr>
                  <w:t>1</w:t>
                </w:r>
              </w:p>
            </w:tc>
            <w:tc>
              <w:tcPr>
                <w:tcW w:w="1456" w:type="pct"/>
                <w:hideMark/>
              </w:tcPr>
              <w:p w:rsidR="008E1AFD" w:rsidRPr="00295276" w:rsidRDefault="008E1AFD" w:rsidP="008E1AFD">
                <w:pPr>
                  <w:rPr>
                    <w:sz w:val="24"/>
                    <w:szCs w:val="24"/>
                  </w:rPr>
                </w:pPr>
                <w:r w:rsidRPr="00295276">
                  <w:rPr>
                    <w:sz w:val="24"/>
                    <w:szCs w:val="24"/>
                  </w:rPr>
                  <w:t>2</w:t>
                </w:r>
              </w:p>
            </w:tc>
            <w:tc>
              <w:tcPr>
                <w:tcW w:w="431" w:type="pct"/>
                <w:hideMark/>
              </w:tcPr>
              <w:p w:rsidR="008E1AFD" w:rsidRPr="00295276" w:rsidRDefault="008E1AFD" w:rsidP="008E1AFD">
                <w:pPr>
                  <w:rPr>
                    <w:sz w:val="24"/>
                    <w:szCs w:val="24"/>
                  </w:rPr>
                </w:pPr>
                <w:r w:rsidRPr="00295276">
                  <w:rPr>
                    <w:sz w:val="24"/>
                    <w:szCs w:val="24"/>
                  </w:rPr>
                  <w:t>3</w:t>
                </w:r>
              </w:p>
            </w:tc>
            <w:tc>
              <w:tcPr>
                <w:tcW w:w="431" w:type="pct"/>
                <w:hideMark/>
              </w:tcPr>
              <w:p w:rsidR="008E1AFD" w:rsidRPr="00295276" w:rsidRDefault="008E1AFD" w:rsidP="008E1AFD">
                <w:pPr>
                  <w:rPr>
                    <w:sz w:val="24"/>
                    <w:szCs w:val="24"/>
                  </w:rPr>
                </w:pPr>
                <w:r w:rsidRPr="00295276">
                  <w:rPr>
                    <w:sz w:val="24"/>
                    <w:szCs w:val="24"/>
                  </w:rPr>
                  <w:t>5</w:t>
                </w:r>
              </w:p>
            </w:tc>
            <w:tc>
              <w:tcPr>
                <w:tcW w:w="377" w:type="pct"/>
                <w:hideMark/>
              </w:tcPr>
              <w:p w:rsidR="008E1AFD" w:rsidRPr="00295276" w:rsidRDefault="008E1AFD" w:rsidP="008E1AFD">
                <w:pPr>
                  <w:rPr>
                    <w:sz w:val="24"/>
                    <w:szCs w:val="24"/>
                  </w:rPr>
                </w:pPr>
                <w:r w:rsidRPr="00295276">
                  <w:rPr>
                    <w:sz w:val="24"/>
                    <w:szCs w:val="24"/>
                  </w:rPr>
                  <w:t>7</w:t>
                </w:r>
              </w:p>
            </w:tc>
            <w:tc>
              <w:tcPr>
                <w:tcW w:w="431" w:type="pct"/>
                <w:hideMark/>
              </w:tcPr>
              <w:p w:rsidR="008E1AFD" w:rsidRPr="00295276" w:rsidRDefault="008E1AFD" w:rsidP="008E1AFD">
                <w:pPr>
                  <w:rPr>
                    <w:sz w:val="24"/>
                    <w:szCs w:val="24"/>
                  </w:rPr>
                </w:pPr>
                <w:r w:rsidRPr="00295276">
                  <w:rPr>
                    <w:sz w:val="24"/>
                    <w:szCs w:val="24"/>
                  </w:rPr>
                  <w:t>8</w:t>
                </w:r>
              </w:p>
            </w:tc>
            <w:tc>
              <w:tcPr>
                <w:tcW w:w="431" w:type="pct"/>
                <w:hideMark/>
              </w:tcPr>
              <w:p w:rsidR="008E1AFD" w:rsidRPr="00295276" w:rsidRDefault="008E1AFD" w:rsidP="008E1AFD">
                <w:pPr>
                  <w:rPr>
                    <w:sz w:val="24"/>
                    <w:szCs w:val="24"/>
                  </w:rPr>
                </w:pPr>
                <w:r w:rsidRPr="00295276">
                  <w:rPr>
                    <w:sz w:val="24"/>
                    <w:szCs w:val="24"/>
                  </w:rPr>
                  <w:t>9</w:t>
                </w:r>
              </w:p>
            </w:tc>
            <w:tc>
              <w:tcPr>
                <w:tcW w:w="377" w:type="pct"/>
                <w:hideMark/>
              </w:tcPr>
              <w:p w:rsidR="008E1AFD" w:rsidRPr="00295276" w:rsidRDefault="008E1AFD" w:rsidP="008E1AFD">
                <w:pPr>
                  <w:rPr>
                    <w:sz w:val="24"/>
                    <w:szCs w:val="24"/>
                  </w:rPr>
                </w:pPr>
                <w:r w:rsidRPr="00295276">
                  <w:rPr>
                    <w:sz w:val="24"/>
                    <w:szCs w:val="24"/>
                  </w:rPr>
                  <w:t>10</w:t>
                </w:r>
              </w:p>
            </w:tc>
            <w:tc>
              <w:tcPr>
                <w:tcW w:w="378" w:type="pct"/>
                <w:hideMark/>
              </w:tcPr>
              <w:p w:rsidR="008E1AFD" w:rsidRPr="00295276" w:rsidRDefault="008E1AFD" w:rsidP="008E1AFD">
                <w:pPr>
                  <w:rPr>
                    <w:sz w:val="24"/>
                    <w:szCs w:val="24"/>
                  </w:rPr>
                </w:pPr>
                <w:r w:rsidRPr="00295276">
                  <w:rPr>
                    <w:sz w:val="24"/>
                    <w:szCs w:val="24"/>
                  </w:rPr>
                  <w:t>11</w:t>
                </w:r>
              </w:p>
            </w:tc>
            <w:tc>
              <w:tcPr>
                <w:tcW w:w="378" w:type="pct"/>
                <w:hideMark/>
              </w:tcPr>
              <w:p w:rsidR="008E1AFD" w:rsidRPr="00295276" w:rsidRDefault="008E1AFD" w:rsidP="008E1AFD">
                <w:pPr>
                  <w:rPr>
                    <w:sz w:val="24"/>
                    <w:szCs w:val="24"/>
                  </w:rPr>
                </w:pPr>
                <w:r w:rsidRPr="00295276">
                  <w:rPr>
                    <w:sz w:val="24"/>
                    <w:szCs w:val="24"/>
                  </w:rPr>
                  <w:t>12</w:t>
                </w:r>
              </w:p>
            </w:tc>
          </w:tr>
          <w:tr w:rsidR="008E1AFD" w:rsidRPr="00295276" w:rsidTr="008E1AFD">
            <w:tc>
              <w:tcPr>
                <w:tcW w:w="5000" w:type="pct"/>
                <w:gridSpan w:val="10"/>
                <w:hideMark/>
              </w:tcPr>
              <w:p w:rsidR="008E1AFD" w:rsidRPr="00295276" w:rsidRDefault="008E1AFD" w:rsidP="008E1AFD">
                <w:pPr>
                  <w:rPr>
                    <w:b/>
                    <w:sz w:val="24"/>
                    <w:szCs w:val="24"/>
                  </w:rPr>
                </w:pPr>
                <w:r w:rsidRPr="00295276">
                  <w:rPr>
                    <w:b/>
                    <w:sz w:val="24"/>
                    <w:szCs w:val="24"/>
                  </w:rPr>
                  <w:t>Муниципальная программа «Обеспечение населения Табунского района жилищно-коммунальными услугами» на 2015–2020 годы</w:t>
                </w:r>
              </w:p>
            </w:tc>
          </w:tr>
          <w:tr w:rsidR="008E1AFD" w:rsidRPr="00295276" w:rsidTr="008E1AFD">
            <w:tc>
              <w:tcPr>
                <w:tcW w:w="31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w:t>
                </w:r>
              </w:p>
            </w:tc>
            <w:tc>
              <w:tcPr>
                <w:tcW w:w="1456" w:type="pct"/>
                <w:hideMark/>
              </w:tcPr>
              <w:p w:rsidR="008E1AFD" w:rsidRPr="00295276" w:rsidRDefault="008E1AFD" w:rsidP="008E1AFD">
                <w:pPr>
                  <w:autoSpaceDE w:val="0"/>
                  <w:autoSpaceDN w:val="0"/>
                  <w:adjustRightInd w:val="0"/>
                  <w:spacing w:line="290" w:lineRule="exact"/>
                  <w:ind w:hanging="40"/>
                  <w:rPr>
                    <w:sz w:val="24"/>
                    <w:szCs w:val="24"/>
                  </w:rPr>
                </w:pPr>
                <w:r w:rsidRPr="00295276">
                  <w:rPr>
                    <w:sz w:val="24"/>
                    <w:szCs w:val="24"/>
                  </w:rPr>
                  <w:t>Снижение аварий на системах теплоснабжения и водоснабжения</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единиц</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10</w:t>
                </w:r>
              </w:p>
            </w:tc>
            <w:tc>
              <w:tcPr>
                <w:tcW w:w="377"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10</w:t>
                </w:r>
              </w:p>
            </w:tc>
            <w:tc>
              <w:tcPr>
                <w:tcW w:w="431" w:type="pct"/>
                <w:hideMark/>
              </w:tcPr>
              <w:p w:rsidR="008E1AFD" w:rsidRPr="00295276" w:rsidRDefault="008E1AFD" w:rsidP="008E1AFD">
                <w:pPr>
                  <w:jc w:val="center"/>
                  <w:rPr>
                    <w:sz w:val="24"/>
                    <w:szCs w:val="24"/>
                  </w:rPr>
                </w:pPr>
                <w:r w:rsidRPr="00295276">
                  <w:rPr>
                    <w:sz w:val="24"/>
                    <w:szCs w:val="24"/>
                  </w:rPr>
                  <w:t>9</w:t>
                </w:r>
              </w:p>
            </w:tc>
            <w:tc>
              <w:tcPr>
                <w:tcW w:w="431" w:type="pct"/>
                <w:hideMark/>
              </w:tcPr>
              <w:p w:rsidR="008E1AFD" w:rsidRPr="00295276" w:rsidRDefault="008E1AFD" w:rsidP="008E1AFD">
                <w:pPr>
                  <w:jc w:val="center"/>
                  <w:rPr>
                    <w:sz w:val="24"/>
                    <w:szCs w:val="24"/>
                  </w:rPr>
                </w:pPr>
                <w:r w:rsidRPr="00295276">
                  <w:rPr>
                    <w:sz w:val="24"/>
                    <w:szCs w:val="24"/>
                  </w:rPr>
                  <w:t>9</w:t>
                </w:r>
              </w:p>
            </w:tc>
            <w:tc>
              <w:tcPr>
                <w:tcW w:w="377" w:type="pct"/>
                <w:hideMark/>
              </w:tcPr>
              <w:p w:rsidR="008E1AFD" w:rsidRPr="00295276" w:rsidRDefault="008E1AFD" w:rsidP="008E1AFD">
                <w:pPr>
                  <w:jc w:val="center"/>
                  <w:rPr>
                    <w:sz w:val="24"/>
                    <w:szCs w:val="24"/>
                  </w:rPr>
                </w:pPr>
                <w:r w:rsidRPr="00295276">
                  <w:rPr>
                    <w:sz w:val="24"/>
                    <w:szCs w:val="24"/>
                  </w:rPr>
                  <w:t>9</w:t>
                </w:r>
              </w:p>
            </w:tc>
            <w:tc>
              <w:tcPr>
                <w:tcW w:w="378" w:type="pct"/>
                <w:hideMark/>
              </w:tcPr>
              <w:p w:rsidR="008E1AFD" w:rsidRPr="00295276" w:rsidRDefault="008E1AFD" w:rsidP="008E1AFD">
                <w:pPr>
                  <w:jc w:val="center"/>
                  <w:rPr>
                    <w:sz w:val="24"/>
                    <w:szCs w:val="24"/>
                  </w:rPr>
                </w:pPr>
                <w:r w:rsidRPr="00295276">
                  <w:rPr>
                    <w:sz w:val="24"/>
                    <w:szCs w:val="24"/>
                  </w:rPr>
                  <w:t>8</w:t>
                </w:r>
              </w:p>
            </w:tc>
            <w:tc>
              <w:tcPr>
                <w:tcW w:w="378" w:type="pct"/>
                <w:hideMark/>
              </w:tcPr>
              <w:p w:rsidR="008E1AFD" w:rsidRPr="00295276" w:rsidRDefault="008E1AFD" w:rsidP="008E1AFD">
                <w:pPr>
                  <w:jc w:val="center"/>
                  <w:rPr>
                    <w:sz w:val="24"/>
                    <w:szCs w:val="24"/>
                  </w:rPr>
                </w:pPr>
                <w:r w:rsidRPr="00295276">
                  <w:rPr>
                    <w:sz w:val="24"/>
                    <w:szCs w:val="24"/>
                  </w:rPr>
                  <w:t>8</w:t>
                </w:r>
              </w:p>
            </w:tc>
          </w:tr>
          <w:tr w:rsidR="008E1AFD" w:rsidRPr="00295276" w:rsidTr="008E1AFD">
            <w:tc>
              <w:tcPr>
                <w:tcW w:w="5000" w:type="pct"/>
                <w:gridSpan w:val="10"/>
                <w:hideMark/>
              </w:tcPr>
              <w:p w:rsidR="008E1AFD" w:rsidRPr="00295276" w:rsidRDefault="008E1AFD" w:rsidP="008E1AFD">
                <w:pPr>
                  <w:jc w:val="center"/>
                  <w:rPr>
                    <w:b/>
                    <w:bCs/>
                    <w:sz w:val="24"/>
                    <w:szCs w:val="24"/>
                  </w:rPr>
                </w:pPr>
                <w:r w:rsidRPr="00295276">
                  <w:rPr>
                    <w:rStyle w:val="29pt"/>
                    <w:rFonts w:ascii="Times New Roman" w:hAnsi="Times New Roman" w:cs="Times New Roman"/>
                    <w:sz w:val="24"/>
                    <w:szCs w:val="24"/>
                  </w:rPr>
                  <w:t>Подпрограмма 1 «Развитие водоснабжения в Табунском районе» на 2015 - 2017 годы</w:t>
                </w:r>
              </w:p>
            </w:tc>
          </w:tr>
          <w:tr w:rsidR="008E1AFD" w:rsidRPr="00295276" w:rsidTr="008E1AFD">
            <w:tc>
              <w:tcPr>
                <w:tcW w:w="31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1.1</w:t>
                </w:r>
              </w:p>
            </w:tc>
            <w:tc>
              <w:tcPr>
                <w:tcW w:w="1456" w:type="pct"/>
                <w:hideMark/>
              </w:tcPr>
              <w:p w:rsidR="008E1AFD" w:rsidRPr="00295276" w:rsidRDefault="008E1AFD" w:rsidP="008E1AFD">
                <w:pPr>
                  <w:autoSpaceDE w:val="0"/>
                  <w:autoSpaceDN w:val="0"/>
                  <w:adjustRightInd w:val="0"/>
                  <w:spacing w:line="290" w:lineRule="exact"/>
                  <w:ind w:hanging="40"/>
                  <w:rPr>
                    <w:sz w:val="24"/>
                    <w:szCs w:val="24"/>
                  </w:rPr>
                </w:pPr>
                <w:r w:rsidRPr="00295276">
                  <w:rPr>
                    <w:rStyle w:val="29pt"/>
                    <w:rFonts w:ascii="Times New Roman" w:hAnsi="Times New Roman" w:cs="Times New Roman"/>
                    <w:sz w:val="24"/>
                    <w:szCs w:val="24"/>
                  </w:rPr>
                  <w:t xml:space="preserve">Удельный вес проб воды, отбор которых произведен из водопроводной сети, и которые не отвечают гигиеническим нормативам по </w:t>
                </w:r>
                <w:proofErr w:type="spellStart"/>
                <w:r w:rsidRPr="00295276">
                  <w:rPr>
                    <w:rStyle w:val="29pt"/>
                    <w:rFonts w:ascii="Times New Roman" w:hAnsi="Times New Roman" w:cs="Times New Roman"/>
                    <w:sz w:val="24"/>
                    <w:szCs w:val="24"/>
                  </w:rPr>
                  <w:t>санитарнохимическим</w:t>
                </w:r>
                <w:proofErr w:type="spellEnd"/>
                <w:r w:rsidRPr="00295276">
                  <w:rPr>
                    <w:rStyle w:val="29pt"/>
                    <w:rFonts w:ascii="Times New Roman" w:hAnsi="Times New Roman" w:cs="Times New Roman"/>
                    <w:sz w:val="24"/>
                    <w:szCs w:val="24"/>
                  </w:rPr>
                  <w:t xml:space="preserve"> показателям</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9,1</w:t>
                </w:r>
              </w:p>
            </w:tc>
            <w:tc>
              <w:tcPr>
                <w:tcW w:w="377"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9,0</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8,9</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8,8</w:t>
                </w:r>
              </w:p>
            </w:tc>
            <w:tc>
              <w:tcPr>
                <w:tcW w:w="377"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r>
          <w:tr w:rsidR="008E1AFD" w:rsidRPr="00295276" w:rsidTr="008E1AFD">
            <w:tc>
              <w:tcPr>
                <w:tcW w:w="31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1.2</w:t>
                </w:r>
              </w:p>
            </w:tc>
            <w:tc>
              <w:tcPr>
                <w:tcW w:w="1456" w:type="pct"/>
                <w:hideMark/>
              </w:tcPr>
              <w:p w:rsidR="008E1AFD" w:rsidRPr="00295276" w:rsidRDefault="008E1AFD" w:rsidP="008E1AFD">
                <w:pPr>
                  <w:autoSpaceDE w:val="0"/>
                  <w:autoSpaceDN w:val="0"/>
                  <w:adjustRightInd w:val="0"/>
                  <w:spacing w:line="290" w:lineRule="exact"/>
                  <w:ind w:hanging="40"/>
                  <w:rPr>
                    <w:sz w:val="24"/>
                    <w:szCs w:val="24"/>
                  </w:rPr>
                </w:pPr>
                <w:r w:rsidRPr="00295276">
                  <w:rPr>
                    <w:rStyle w:val="29pt"/>
                    <w:rFonts w:ascii="Times New Roman" w:hAnsi="Times New Roman" w:cs="Times New Roman"/>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1,15</w:t>
                </w:r>
              </w:p>
            </w:tc>
            <w:tc>
              <w:tcPr>
                <w:tcW w:w="377"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1,10</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1,05</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1,00</w:t>
                </w:r>
              </w:p>
            </w:tc>
            <w:tc>
              <w:tcPr>
                <w:tcW w:w="377"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r>
          <w:tr w:rsidR="008E1AFD" w:rsidRPr="00295276" w:rsidTr="008E1AFD">
            <w:tc>
              <w:tcPr>
                <w:tcW w:w="31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1.3</w:t>
                </w:r>
              </w:p>
            </w:tc>
            <w:tc>
              <w:tcPr>
                <w:tcW w:w="1456" w:type="pct"/>
              </w:tcPr>
              <w:p w:rsidR="008E1AFD" w:rsidRPr="00295276" w:rsidRDefault="008E1AFD" w:rsidP="008E1AFD">
                <w:pPr>
                  <w:autoSpaceDE w:val="0"/>
                  <w:autoSpaceDN w:val="0"/>
                  <w:adjustRightInd w:val="0"/>
                  <w:spacing w:line="290" w:lineRule="exact"/>
                  <w:ind w:hanging="40"/>
                  <w:rPr>
                    <w:sz w:val="24"/>
                    <w:szCs w:val="24"/>
                  </w:rPr>
                </w:pPr>
                <w:r w:rsidRPr="00295276">
                  <w:rPr>
                    <w:rStyle w:val="29pt"/>
                    <w:rFonts w:ascii="Times New Roman" w:hAnsi="Times New Roman" w:cs="Times New Roman"/>
                    <w:sz w:val="24"/>
                    <w:szCs w:val="24"/>
                  </w:rPr>
                  <w:t>Доля уличной водопроводной сети, нуждающейся в замене</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80,0</w:t>
                </w:r>
              </w:p>
            </w:tc>
            <w:tc>
              <w:tcPr>
                <w:tcW w:w="377"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78,4</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76,8</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75,2</w:t>
                </w:r>
              </w:p>
            </w:tc>
            <w:tc>
              <w:tcPr>
                <w:tcW w:w="377"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r>
          <w:tr w:rsidR="008E1AFD" w:rsidRPr="00295276" w:rsidTr="008E1AFD">
            <w:tc>
              <w:tcPr>
                <w:tcW w:w="31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1.4</w:t>
                </w:r>
              </w:p>
            </w:tc>
            <w:tc>
              <w:tcPr>
                <w:tcW w:w="1456" w:type="pct"/>
                <w:hideMark/>
              </w:tcPr>
              <w:p w:rsidR="008E1AFD" w:rsidRPr="00295276" w:rsidRDefault="008E1AFD" w:rsidP="008E1AFD">
                <w:pPr>
                  <w:autoSpaceDE w:val="0"/>
                  <w:autoSpaceDN w:val="0"/>
                  <w:adjustRightInd w:val="0"/>
                  <w:spacing w:line="290" w:lineRule="exact"/>
                  <w:ind w:hanging="40"/>
                  <w:rPr>
                    <w:sz w:val="24"/>
                    <w:szCs w:val="24"/>
                  </w:rPr>
                </w:pPr>
                <w:r w:rsidRPr="00295276">
                  <w:rPr>
                    <w:rStyle w:val="29pt"/>
                    <w:rFonts w:ascii="Times New Roman" w:hAnsi="Times New Roman" w:cs="Times New Roman"/>
                    <w:sz w:val="24"/>
                    <w:szCs w:val="24"/>
                  </w:rPr>
                  <w:t xml:space="preserve">Обеспеченность населения </w:t>
                </w:r>
                <w:r w:rsidRPr="00295276">
                  <w:rPr>
                    <w:rStyle w:val="29pt"/>
                    <w:rFonts w:ascii="Times New Roman" w:hAnsi="Times New Roman" w:cs="Times New Roman"/>
                    <w:sz w:val="24"/>
                    <w:szCs w:val="24"/>
                  </w:rPr>
                  <w:lastRenderedPageBreak/>
                  <w:t>централизованными услугами водоснабжения</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lastRenderedPageBreak/>
                  <w:t>%</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47,8</w:t>
                </w:r>
              </w:p>
            </w:tc>
            <w:tc>
              <w:tcPr>
                <w:tcW w:w="377"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48,8</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49,7</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sz w:val="24"/>
                    <w:szCs w:val="24"/>
                  </w:rPr>
                  <w:t>51,1</w:t>
                </w:r>
              </w:p>
            </w:tc>
            <w:tc>
              <w:tcPr>
                <w:tcW w:w="377"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c>
              <w:tcPr>
                <w:tcW w:w="378" w:type="pct"/>
                <w:hideMark/>
              </w:tcPr>
              <w:p w:rsidR="008E1AFD" w:rsidRPr="00295276" w:rsidRDefault="008E1AFD" w:rsidP="008E1AFD">
                <w:pPr>
                  <w:jc w:val="center"/>
                  <w:rPr>
                    <w:sz w:val="24"/>
                    <w:szCs w:val="24"/>
                  </w:rPr>
                </w:pPr>
                <w:r w:rsidRPr="00295276">
                  <w:rPr>
                    <w:sz w:val="24"/>
                    <w:szCs w:val="24"/>
                    <w:lang w:val="en-US"/>
                  </w:rPr>
                  <w:t>X</w:t>
                </w:r>
              </w:p>
            </w:tc>
          </w:tr>
          <w:tr w:rsidR="008E1AFD" w:rsidRPr="00295276" w:rsidTr="008E1AFD">
            <w:tc>
              <w:tcPr>
                <w:tcW w:w="5000" w:type="pct"/>
                <w:gridSpan w:val="10"/>
                <w:hideMark/>
              </w:tcPr>
              <w:p w:rsidR="008E1AFD" w:rsidRPr="00295276" w:rsidRDefault="008E1AFD" w:rsidP="008E1AFD">
                <w:pPr>
                  <w:autoSpaceDE w:val="0"/>
                  <w:autoSpaceDN w:val="0"/>
                  <w:adjustRightInd w:val="0"/>
                  <w:spacing w:line="290" w:lineRule="exact"/>
                  <w:jc w:val="center"/>
                  <w:rPr>
                    <w:sz w:val="24"/>
                    <w:szCs w:val="24"/>
                  </w:rPr>
                </w:pPr>
                <w:r w:rsidRPr="00295276">
                  <w:rPr>
                    <w:rStyle w:val="29pt"/>
                    <w:rFonts w:ascii="Times New Roman" w:hAnsi="Times New Roman" w:cs="Times New Roman"/>
                    <w:sz w:val="24"/>
                    <w:szCs w:val="24"/>
                  </w:rPr>
                  <w:t>Подпрограмма 2 «Модернизация объектов коммунальной инфраструктуры» на 2015 - 2020 годы</w:t>
                </w:r>
              </w:p>
            </w:tc>
          </w:tr>
          <w:tr w:rsidR="008E1AFD" w:rsidRPr="00295276" w:rsidTr="008E1AFD">
            <w:tc>
              <w:tcPr>
                <w:tcW w:w="311" w:type="pct"/>
                <w:hideMark/>
              </w:tcPr>
              <w:p w:rsidR="008E1AFD" w:rsidRPr="00295276" w:rsidRDefault="008E1AFD" w:rsidP="008E1AFD">
                <w:pPr>
                  <w:autoSpaceDE w:val="0"/>
                  <w:autoSpaceDN w:val="0"/>
                  <w:adjustRightInd w:val="0"/>
                  <w:jc w:val="center"/>
                  <w:rPr>
                    <w:sz w:val="24"/>
                    <w:szCs w:val="24"/>
                  </w:rPr>
                </w:pPr>
                <w:r w:rsidRPr="00295276">
                  <w:rPr>
                    <w:sz w:val="24"/>
                    <w:szCs w:val="24"/>
                  </w:rPr>
                  <w:t>2.1</w:t>
                </w:r>
              </w:p>
            </w:tc>
            <w:tc>
              <w:tcPr>
                <w:tcW w:w="1456" w:type="pct"/>
              </w:tcPr>
              <w:tbl>
                <w:tblPr>
                  <w:tblW w:w="3909" w:type="dxa"/>
                  <w:jc w:val="center"/>
                  <w:tblCellMar>
                    <w:left w:w="0" w:type="dxa"/>
                    <w:right w:w="0" w:type="dxa"/>
                  </w:tblCellMar>
                  <w:tblLook w:val="0000" w:firstRow="0" w:lastRow="0" w:firstColumn="0" w:lastColumn="0" w:noHBand="0" w:noVBand="0"/>
                </w:tblPr>
                <w:tblGrid>
                  <w:gridCol w:w="3909"/>
                </w:tblGrid>
                <w:tr w:rsidR="008E1AFD" w:rsidRPr="00295276" w:rsidTr="008E1AFD">
                  <w:trPr>
                    <w:trHeight w:val="521"/>
                    <w:jc w:val="center"/>
                  </w:trPr>
                  <w:tc>
                    <w:tcPr>
                      <w:tcW w:w="3909" w:type="dxa"/>
                      <w:tcBorders>
                        <w:top w:val="single" w:sz="4" w:space="0" w:color="auto"/>
                        <w:left w:val="single" w:sz="4" w:space="0" w:color="auto"/>
                        <w:right w:val="nil"/>
                      </w:tcBorders>
                      <w:shd w:val="clear" w:color="auto" w:fill="FFFFFF"/>
                      <w:vAlign w:val="bottom"/>
                    </w:tcPr>
                    <w:p w:rsidR="008E1AFD" w:rsidRPr="00295276" w:rsidRDefault="008E1AFD" w:rsidP="008E1AFD">
                      <w:pPr>
                        <w:rPr>
                          <w:sz w:val="24"/>
                          <w:szCs w:val="24"/>
                        </w:rPr>
                      </w:pPr>
                      <w:r w:rsidRPr="00295276">
                        <w:rPr>
                          <w:sz w:val="24"/>
                          <w:szCs w:val="24"/>
                        </w:rPr>
                        <w:t>Снижение расхода твердого топлива</w:t>
                      </w:r>
                    </w:p>
                  </w:tc>
                </w:tr>
              </w:tbl>
              <w:p w:rsidR="008E1AFD" w:rsidRPr="00295276" w:rsidRDefault="008E1AFD" w:rsidP="008E1AFD">
                <w:pPr>
                  <w:autoSpaceDE w:val="0"/>
                  <w:autoSpaceDN w:val="0"/>
                  <w:adjustRightInd w:val="0"/>
                  <w:ind w:hanging="40"/>
                  <w:rPr>
                    <w:sz w:val="24"/>
                    <w:szCs w:val="24"/>
                  </w:rPr>
                </w:pP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rStyle w:val="29pt"/>
                    <w:rFonts w:ascii="Times New Roman" w:hAnsi="Times New Roman" w:cs="Times New Roman"/>
                    <w:sz w:val="24"/>
                    <w:szCs w:val="24"/>
                  </w:rPr>
                  <w:t xml:space="preserve">тыс. </w:t>
                </w:r>
                <w:proofErr w:type="spellStart"/>
                <w:r w:rsidRPr="00295276">
                  <w:rPr>
                    <w:rStyle w:val="29pt"/>
                    <w:rFonts w:ascii="Times New Roman" w:hAnsi="Times New Roman" w:cs="Times New Roman"/>
                    <w:sz w:val="24"/>
                    <w:szCs w:val="24"/>
                  </w:rPr>
                  <w:t>т.у.т</w:t>
                </w:r>
                <w:proofErr w:type="spellEnd"/>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0,130</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0,130</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0,120</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0,120</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0,110</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0,110</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0,110</w:t>
                </w:r>
              </w:p>
            </w:tc>
          </w:tr>
          <w:tr w:rsidR="008E1AFD" w:rsidRPr="00295276" w:rsidTr="008E1AFD">
            <w:tc>
              <w:tcPr>
                <w:tcW w:w="311" w:type="pct"/>
                <w:hideMark/>
              </w:tcPr>
              <w:p w:rsidR="008E1AFD" w:rsidRPr="00295276" w:rsidRDefault="008E1AFD" w:rsidP="008E1AFD">
                <w:pPr>
                  <w:autoSpaceDE w:val="0"/>
                  <w:autoSpaceDN w:val="0"/>
                  <w:adjustRightInd w:val="0"/>
                  <w:jc w:val="center"/>
                  <w:rPr>
                    <w:sz w:val="24"/>
                    <w:szCs w:val="24"/>
                  </w:rPr>
                </w:pPr>
                <w:r w:rsidRPr="00295276">
                  <w:rPr>
                    <w:sz w:val="24"/>
                    <w:szCs w:val="24"/>
                  </w:rPr>
                  <w:t>2.2</w:t>
                </w:r>
              </w:p>
            </w:tc>
            <w:tc>
              <w:tcPr>
                <w:tcW w:w="1456" w:type="pct"/>
              </w:tcPr>
              <w:p w:rsidR="008E1AFD" w:rsidRPr="00295276" w:rsidRDefault="008E1AFD" w:rsidP="008E1AFD">
                <w:pPr>
                  <w:pStyle w:val="210"/>
                  <w:shd w:val="clear" w:color="auto" w:fill="auto"/>
                  <w:spacing w:after="0" w:line="240" w:lineRule="exact"/>
                  <w:ind w:firstLine="0"/>
                  <w:jc w:val="left"/>
                  <w:rPr>
                    <w:rStyle w:val="29pt"/>
                    <w:rFonts w:ascii="Times New Roman" w:hAnsi="Times New Roman" w:cs="Times New Roman"/>
                    <w:b w:val="0"/>
                    <w:color w:val="000000"/>
                    <w:sz w:val="24"/>
                    <w:szCs w:val="24"/>
                  </w:rPr>
                </w:pPr>
                <w:r w:rsidRPr="00295276">
                  <w:rPr>
                    <w:rStyle w:val="29pt"/>
                    <w:rFonts w:ascii="Times New Roman" w:hAnsi="Times New Roman" w:cs="Times New Roman"/>
                    <w:color w:val="000000"/>
                    <w:sz w:val="24"/>
                    <w:szCs w:val="24"/>
                  </w:rPr>
                  <w:t>Снижение расхода электроэнергии</w:t>
                </w:r>
              </w:p>
            </w:tc>
            <w:tc>
              <w:tcPr>
                <w:tcW w:w="431" w:type="pct"/>
                <w:hideMark/>
              </w:tcPr>
              <w:p w:rsidR="008E1AFD" w:rsidRPr="00295276" w:rsidRDefault="008E1AFD" w:rsidP="008E1AFD">
                <w:pPr>
                  <w:autoSpaceDE w:val="0"/>
                  <w:autoSpaceDN w:val="0"/>
                  <w:adjustRightInd w:val="0"/>
                  <w:spacing w:line="290" w:lineRule="exact"/>
                  <w:jc w:val="center"/>
                  <w:rPr>
                    <w:sz w:val="24"/>
                    <w:szCs w:val="24"/>
                  </w:rPr>
                </w:pPr>
                <w:r w:rsidRPr="00295276">
                  <w:rPr>
                    <w:rStyle w:val="29pt"/>
                    <w:rFonts w:ascii="Times New Roman" w:hAnsi="Times New Roman" w:cs="Times New Roman"/>
                    <w:sz w:val="24"/>
                    <w:szCs w:val="24"/>
                  </w:rPr>
                  <w:t>тыс. кВт</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22,8</w:t>
                </w:r>
              </w:p>
              <w:p w:rsidR="008E1AFD" w:rsidRPr="00295276" w:rsidRDefault="008E1AFD" w:rsidP="008E1AFD">
                <w:pPr>
                  <w:autoSpaceDE w:val="0"/>
                  <w:autoSpaceDN w:val="0"/>
                  <w:adjustRightInd w:val="0"/>
                  <w:jc w:val="center"/>
                  <w:rPr>
                    <w:sz w:val="24"/>
                    <w:szCs w:val="24"/>
                  </w:rPr>
                </w:pP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45,6</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90,7</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113,5</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135,8</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141,3</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148,4</w:t>
                </w:r>
              </w:p>
            </w:tc>
          </w:tr>
          <w:tr w:rsidR="008E1AFD" w:rsidRPr="00295276" w:rsidTr="008E1AFD">
            <w:tc>
              <w:tcPr>
                <w:tcW w:w="311" w:type="pct"/>
                <w:hideMark/>
              </w:tcPr>
              <w:p w:rsidR="008E1AFD" w:rsidRPr="00295276" w:rsidRDefault="008E1AFD" w:rsidP="008E1AFD">
                <w:pPr>
                  <w:autoSpaceDE w:val="0"/>
                  <w:autoSpaceDN w:val="0"/>
                  <w:adjustRightInd w:val="0"/>
                  <w:jc w:val="center"/>
                  <w:rPr>
                    <w:sz w:val="24"/>
                    <w:szCs w:val="24"/>
                  </w:rPr>
                </w:pPr>
                <w:r w:rsidRPr="00295276">
                  <w:rPr>
                    <w:sz w:val="24"/>
                    <w:szCs w:val="24"/>
                  </w:rPr>
                  <w:t>2.3</w:t>
                </w:r>
              </w:p>
            </w:tc>
            <w:tc>
              <w:tcPr>
                <w:tcW w:w="1456" w:type="pct"/>
              </w:tcPr>
              <w:p w:rsidR="008E1AFD" w:rsidRPr="00295276" w:rsidRDefault="008E1AFD" w:rsidP="008E1AFD">
                <w:pPr>
                  <w:pStyle w:val="210"/>
                  <w:shd w:val="clear" w:color="auto" w:fill="auto"/>
                  <w:spacing w:after="0" w:line="240" w:lineRule="exact"/>
                  <w:ind w:firstLine="0"/>
                  <w:jc w:val="left"/>
                  <w:rPr>
                    <w:rStyle w:val="29pt"/>
                    <w:rFonts w:ascii="Times New Roman" w:hAnsi="Times New Roman" w:cs="Times New Roman"/>
                    <w:b w:val="0"/>
                    <w:color w:val="000000"/>
                    <w:sz w:val="24"/>
                    <w:szCs w:val="24"/>
                  </w:rPr>
                </w:pPr>
                <w:r w:rsidRPr="00295276">
                  <w:rPr>
                    <w:rStyle w:val="29pt"/>
                    <w:rFonts w:ascii="Times New Roman" w:hAnsi="Times New Roman" w:cs="Times New Roman"/>
                    <w:color w:val="000000"/>
                    <w:sz w:val="24"/>
                    <w:szCs w:val="24"/>
                  </w:rPr>
                  <w:t>Снижение потерь тепловой энергии</w:t>
                </w:r>
              </w:p>
            </w:tc>
            <w:tc>
              <w:tcPr>
                <w:tcW w:w="431" w:type="pct"/>
                <w:hideMark/>
              </w:tcPr>
              <w:p w:rsidR="008E1AFD" w:rsidRPr="00295276" w:rsidRDefault="008E1AFD" w:rsidP="008E1AFD">
                <w:pPr>
                  <w:autoSpaceDE w:val="0"/>
                  <w:autoSpaceDN w:val="0"/>
                  <w:adjustRightInd w:val="0"/>
                  <w:spacing w:line="290" w:lineRule="exact"/>
                  <w:jc w:val="center"/>
                  <w:rPr>
                    <w:rStyle w:val="29pt"/>
                    <w:rFonts w:ascii="Times New Roman" w:hAnsi="Times New Roman" w:cs="Times New Roman"/>
                    <w:b w:val="0"/>
                    <w:sz w:val="24"/>
                    <w:szCs w:val="24"/>
                  </w:rPr>
                </w:pPr>
                <w:r w:rsidRPr="00295276">
                  <w:rPr>
                    <w:rStyle w:val="29pt"/>
                    <w:rFonts w:ascii="Times New Roman" w:hAnsi="Times New Roman" w:cs="Times New Roman"/>
                    <w:sz w:val="24"/>
                    <w:szCs w:val="24"/>
                  </w:rPr>
                  <w:t>Гкал</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143,22</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147</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151</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156,5</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161</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166</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170</w:t>
                </w:r>
              </w:p>
              <w:p w:rsidR="008E1AFD" w:rsidRPr="00295276" w:rsidRDefault="008E1AFD" w:rsidP="008E1AFD">
                <w:pPr>
                  <w:autoSpaceDE w:val="0"/>
                  <w:autoSpaceDN w:val="0"/>
                  <w:adjustRightInd w:val="0"/>
                  <w:jc w:val="center"/>
                  <w:rPr>
                    <w:sz w:val="24"/>
                    <w:szCs w:val="24"/>
                  </w:rPr>
                </w:pPr>
              </w:p>
            </w:tc>
          </w:tr>
          <w:tr w:rsidR="008E1AFD" w:rsidRPr="00295276" w:rsidTr="008E1AFD">
            <w:tc>
              <w:tcPr>
                <w:tcW w:w="311" w:type="pct"/>
                <w:hideMark/>
              </w:tcPr>
              <w:p w:rsidR="008E1AFD" w:rsidRPr="00295276" w:rsidRDefault="008E1AFD" w:rsidP="008E1AFD">
                <w:pPr>
                  <w:autoSpaceDE w:val="0"/>
                  <w:autoSpaceDN w:val="0"/>
                  <w:adjustRightInd w:val="0"/>
                  <w:jc w:val="center"/>
                  <w:rPr>
                    <w:sz w:val="24"/>
                    <w:szCs w:val="24"/>
                  </w:rPr>
                </w:pPr>
                <w:r w:rsidRPr="00295276">
                  <w:rPr>
                    <w:sz w:val="24"/>
                    <w:szCs w:val="24"/>
                  </w:rPr>
                  <w:t>2.4</w:t>
                </w:r>
              </w:p>
            </w:tc>
            <w:tc>
              <w:tcPr>
                <w:tcW w:w="1456" w:type="pct"/>
              </w:tcPr>
              <w:p w:rsidR="008E1AFD" w:rsidRPr="00295276" w:rsidRDefault="008E1AFD" w:rsidP="008E1AFD">
                <w:pPr>
                  <w:pStyle w:val="210"/>
                  <w:shd w:val="clear" w:color="auto" w:fill="auto"/>
                  <w:spacing w:after="0" w:line="240" w:lineRule="exact"/>
                  <w:ind w:firstLine="0"/>
                  <w:jc w:val="left"/>
                  <w:rPr>
                    <w:rStyle w:val="29pt"/>
                    <w:rFonts w:ascii="Times New Roman" w:hAnsi="Times New Roman" w:cs="Times New Roman"/>
                    <w:b w:val="0"/>
                    <w:color w:val="000000"/>
                    <w:sz w:val="24"/>
                    <w:szCs w:val="24"/>
                  </w:rPr>
                </w:pPr>
                <w:r w:rsidRPr="00295276">
                  <w:rPr>
                    <w:rStyle w:val="29pt"/>
                    <w:rFonts w:ascii="Times New Roman" w:hAnsi="Times New Roman" w:cs="Times New Roman"/>
                    <w:color w:val="000000"/>
                    <w:sz w:val="24"/>
                    <w:szCs w:val="24"/>
                  </w:rPr>
                  <w:t>Доля потерь тепловой энергии в процессе производства и транспортировки до потребителей</w:t>
                </w:r>
              </w:p>
            </w:tc>
            <w:tc>
              <w:tcPr>
                <w:tcW w:w="431" w:type="pct"/>
                <w:hideMark/>
              </w:tcPr>
              <w:p w:rsidR="008E1AFD" w:rsidRPr="00295276" w:rsidRDefault="008E1AFD" w:rsidP="008E1AFD">
                <w:pPr>
                  <w:autoSpaceDE w:val="0"/>
                  <w:autoSpaceDN w:val="0"/>
                  <w:adjustRightInd w:val="0"/>
                  <w:spacing w:line="290" w:lineRule="exact"/>
                  <w:jc w:val="center"/>
                  <w:rPr>
                    <w:rStyle w:val="29pt"/>
                    <w:rFonts w:ascii="Times New Roman" w:hAnsi="Times New Roman" w:cs="Times New Roman"/>
                    <w:b w:val="0"/>
                    <w:sz w:val="24"/>
                    <w:szCs w:val="24"/>
                  </w:rPr>
                </w:pPr>
                <w:r w:rsidRPr="00295276">
                  <w:rPr>
                    <w:rStyle w:val="29pt"/>
                    <w:rFonts w:ascii="Times New Roman" w:hAnsi="Times New Roman" w:cs="Times New Roman"/>
                    <w:sz w:val="24"/>
                    <w:szCs w:val="24"/>
                  </w:rPr>
                  <w:t>%</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22,1</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22,0</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21,8</w:t>
                </w:r>
              </w:p>
            </w:tc>
            <w:tc>
              <w:tcPr>
                <w:tcW w:w="431" w:type="pct"/>
                <w:hideMark/>
              </w:tcPr>
              <w:p w:rsidR="008E1AFD" w:rsidRPr="00295276" w:rsidRDefault="008E1AFD" w:rsidP="008E1AFD">
                <w:pPr>
                  <w:autoSpaceDE w:val="0"/>
                  <w:autoSpaceDN w:val="0"/>
                  <w:adjustRightInd w:val="0"/>
                  <w:jc w:val="center"/>
                  <w:rPr>
                    <w:sz w:val="24"/>
                    <w:szCs w:val="24"/>
                  </w:rPr>
                </w:pPr>
                <w:r w:rsidRPr="00295276">
                  <w:rPr>
                    <w:sz w:val="24"/>
                    <w:szCs w:val="24"/>
                  </w:rPr>
                  <w:t>21,6</w:t>
                </w:r>
              </w:p>
            </w:tc>
            <w:tc>
              <w:tcPr>
                <w:tcW w:w="377" w:type="pct"/>
                <w:hideMark/>
              </w:tcPr>
              <w:p w:rsidR="008E1AFD" w:rsidRPr="00295276" w:rsidRDefault="008E1AFD" w:rsidP="008E1AFD">
                <w:pPr>
                  <w:autoSpaceDE w:val="0"/>
                  <w:autoSpaceDN w:val="0"/>
                  <w:adjustRightInd w:val="0"/>
                  <w:jc w:val="center"/>
                  <w:rPr>
                    <w:sz w:val="24"/>
                    <w:szCs w:val="24"/>
                  </w:rPr>
                </w:pPr>
                <w:r w:rsidRPr="00295276">
                  <w:rPr>
                    <w:sz w:val="24"/>
                    <w:szCs w:val="24"/>
                  </w:rPr>
                  <w:t>21,4</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21,2</w:t>
                </w:r>
              </w:p>
            </w:tc>
            <w:tc>
              <w:tcPr>
                <w:tcW w:w="378" w:type="pct"/>
                <w:hideMark/>
              </w:tcPr>
              <w:p w:rsidR="008E1AFD" w:rsidRPr="00295276" w:rsidRDefault="008E1AFD" w:rsidP="008E1AFD">
                <w:pPr>
                  <w:autoSpaceDE w:val="0"/>
                  <w:autoSpaceDN w:val="0"/>
                  <w:adjustRightInd w:val="0"/>
                  <w:jc w:val="center"/>
                  <w:rPr>
                    <w:sz w:val="24"/>
                    <w:szCs w:val="24"/>
                  </w:rPr>
                </w:pPr>
                <w:r w:rsidRPr="00295276">
                  <w:rPr>
                    <w:sz w:val="24"/>
                    <w:szCs w:val="24"/>
                  </w:rPr>
                  <w:t>21,0</w:t>
                </w:r>
              </w:p>
              <w:p w:rsidR="008E1AFD" w:rsidRPr="00295276" w:rsidRDefault="008E1AFD" w:rsidP="008E1AFD">
                <w:pPr>
                  <w:autoSpaceDE w:val="0"/>
                  <w:autoSpaceDN w:val="0"/>
                  <w:adjustRightInd w:val="0"/>
                  <w:jc w:val="center"/>
                  <w:rPr>
                    <w:sz w:val="24"/>
                    <w:szCs w:val="24"/>
                  </w:rPr>
                </w:pPr>
              </w:p>
            </w:tc>
          </w:tr>
        </w:tbl>
        <w:p w:rsidR="008E1AFD" w:rsidRPr="00295276" w:rsidRDefault="008E1AFD" w:rsidP="008E1AFD">
          <w:pPr>
            <w:spacing w:line="240" w:lineRule="exact"/>
            <w:ind w:left="9923"/>
            <w:jc w:val="both"/>
            <w:rPr>
              <w:sz w:val="24"/>
              <w:szCs w:val="24"/>
            </w:rPr>
          </w:pPr>
        </w:p>
        <w:p w:rsidR="008E1AFD" w:rsidRPr="00295276" w:rsidRDefault="008E1AFD" w:rsidP="008E1AFD">
          <w:pPr>
            <w:rPr>
              <w:sz w:val="24"/>
              <w:szCs w:val="24"/>
            </w:rPr>
          </w:pPr>
          <w:r w:rsidRPr="00295276">
            <w:rPr>
              <w:sz w:val="24"/>
              <w:szCs w:val="24"/>
            </w:rPr>
            <w:br w:type="page"/>
          </w:r>
        </w:p>
        <w:p w:rsidR="008E1AFD" w:rsidRPr="00295276" w:rsidRDefault="008E1AFD" w:rsidP="008E1AFD">
          <w:pPr>
            <w:spacing w:line="240" w:lineRule="exact"/>
            <w:ind w:left="9923"/>
            <w:jc w:val="both"/>
            <w:rPr>
              <w:sz w:val="24"/>
              <w:szCs w:val="24"/>
            </w:rPr>
          </w:pPr>
          <w:r w:rsidRPr="00295276">
            <w:rPr>
              <w:sz w:val="24"/>
              <w:szCs w:val="24"/>
            </w:rPr>
            <w:lastRenderedPageBreak/>
            <w:t>ПРИЛОЖЕНИЕ 2</w:t>
          </w:r>
        </w:p>
        <w:p w:rsidR="008E1AFD" w:rsidRPr="00295276" w:rsidRDefault="008E1AFD" w:rsidP="008E1AFD">
          <w:pPr>
            <w:autoSpaceDE w:val="0"/>
            <w:autoSpaceDN w:val="0"/>
            <w:adjustRightInd w:val="0"/>
            <w:spacing w:line="260" w:lineRule="exact"/>
            <w:ind w:left="9923"/>
            <w:jc w:val="both"/>
            <w:rPr>
              <w:sz w:val="24"/>
              <w:szCs w:val="24"/>
            </w:rPr>
          </w:pPr>
          <w:r w:rsidRPr="00295276">
            <w:rPr>
              <w:sz w:val="24"/>
              <w:szCs w:val="24"/>
            </w:rPr>
            <w:t>к муниципальной программе «Обеспечение населения Табунского района жилищно-коммунальными услугами» на 2015–2020 годы</w:t>
          </w:r>
        </w:p>
        <w:p w:rsidR="008E1AFD" w:rsidRPr="00295276" w:rsidRDefault="008E1AFD" w:rsidP="008E1AFD">
          <w:pPr>
            <w:ind w:right="253"/>
            <w:jc w:val="center"/>
            <w:rPr>
              <w:sz w:val="24"/>
              <w:szCs w:val="24"/>
            </w:rPr>
          </w:pPr>
          <w:r w:rsidRPr="00295276">
            <w:rPr>
              <w:sz w:val="24"/>
              <w:szCs w:val="24"/>
            </w:rPr>
            <w:t>ПЕРЕЧЕНЬ</w:t>
          </w:r>
        </w:p>
        <w:p w:rsidR="008E1AFD" w:rsidRPr="00295276" w:rsidRDefault="008E1AFD" w:rsidP="008E1AFD">
          <w:pPr>
            <w:jc w:val="center"/>
            <w:rPr>
              <w:sz w:val="24"/>
              <w:szCs w:val="24"/>
            </w:rPr>
          </w:pPr>
          <w:r w:rsidRPr="00295276">
            <w:rPr>
              <w:sz w:val="24"/>
              <w:szCs w:val="24"/>
            </w:rPr>
            <w:t>мероприятий муниципальной программы «Обеспечение населения Табунского района жилищно-коммунальными услугами» на 2015–2020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384"/>
            <w:gridCol w:w="1327"/>
            <w:gridCol w:w="756"/>
            <w:gridCol w:w="1187"/>
            <w:gridCol w:w="1054"/>
            <w:gridCol w:w="1189"/>
            <w:gridCol w:w="1055"/>
            <w:gridCol w:w="1056"/>
            <w:gridCol w:w="1231"/>
            <w:gridCol w:w="1808"/>
          </w:tblGrid>
          <w:tr w:rsidR="008E1AFD" w:rsidRPr="00295276" w:rsidTr="008E1AFD">
            <w:tc>
              <w:tcPr>
                <w:tcW w:w="773" w:type="pct"/>
                <w:vMerge w:val="restart"/>
                <w:hideMark/>
              </w:tcPr>
              <w:p w:rsidR="008E1AFD" w:rsidRPr="00295276" w:rsidRDefault="008E1AFD" w:rsidP="008E1AFD">
                <w:pPr>
                  <w:ind w:right="175"/>
                  <w:jc w:val="center"/>
                  <w:rPr>
                    <w:sz w:val="24"/>
                    <w:szCs w:val="24"/>
                  </w:rPr>
                </w:pPr>
                <w:r w:rsidRPr="00295276">
                  <w:rPr>
                    <w:sz w:val="24"/>
                    <w:szCs w:val="24"/>
                  </w:rPr>
                  <w:t>Цель, задача, мероприятие</w:t>
                </w:r>
              </w:p>
            </w:tc>
            <w:tc>
              <w:tcPr>
                <w:tcW w:w="273" w:type="pct"/>
                <w:vMerge w:val="restart"/>
                <w:hideMark/>
              </w:tcPr>
              <w:p w:rsidR="008E1AFD" w:rsidRPr="00295276" w:rsidRDefault="008E1AFD" w:rsidP="008E1AFD">
                <w:pPr>
                  <w:jc w:val="center"/>
                  <w:rPr>
                    <w:sz w:val="24"/>
                    <w:szCs w:val="24"/>
                  </w:rPr>
                </w:pPr>
                <w:r w:rsidRPr="00295276">
                  <w:rPr>
                    <w:sz w:val="24"/>
                    <w:szCs w:val="24"/>
                  </w:rPr>
                  <w:t>Срок реализации (годы)</w:t>
                </w:r>
              </w:p>
            </w:tc>
            <w:tc>
              <w:tcPr>
                <w:tcW w:w="409" w:type="pct"/>
                <w:vMerge w:val="restart"/>
                <w:hideMark/>
              </w:tcPr>
              <w:p w:rsidR="008E1AFD" w:rsidRPr="00295276" w:rsidRDefault="008E1AFD" w:rsidP="008E1AFD">
                <w:pPr>
                  <w:rPr>
                    <w:sz w:val="24"/>
                    <w:szCs w:val="24"/>
                  </w:rPr>
                </w:pPr>
                <w:r w:rsidRPr="00295276">
                  <w:rPr>
                    <w:sz w:val="24"/>
                    <w:szCs w:val="24"/>
                  </w:rPr>
                  <w:t>Участники</w:t>
                </w:r>
              </w:p>
            </w:tc>
            <w:tc>
              <w:tcPr>
                <w:tcW w:w="3545" w:type="pct"/>
                <w:gridSpan w:val="8"/>
                <w:hideMark/>
              </w:tcPr>
              <w:p w:rsidR="008E1AFD" w:rsidRPr="00295276" w:rsidRDefault="008E1AFD" w:rsidP="008E1AFD">
                <w:pPr>
                  <w:jc w:val="center"/>
                  <w:rPr>
                    <w:sz w:val="24"/>
                    <w:szCs w:val="24"/>
                  </w:rPr>
                </w:pPr>
                <w:r w:rsidRPr="00295276">
                  <w:rPr>
                    <w:sz w:val="24"/>
                    <w:szCs w:val="24"/>
                  </w:rPr>
                  <w:t>Годы реализации мероприятий программы</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2015</w:t>
                </w:r>
              </w:p>
            </w:tc>
            <w:tc>
              <w:tcPr>
                <w:tcW w:w="455" w:type="pct"/>
                <w:hideMark/>
              </w:tcPr>
              <w:p w:rsidR="008E1AFD" w:rsidRPr="00295276" w:rsidRDefault="008E1AFD" w:rsidP="008E1AFD">
                <w:pPr>
                  <w:jc w:val="center"/>
                  <w:rPr>
                    <w:sz w:val="24"/>
                    <w:szCs w:val="24"/>
                  </w:rPr>
                </w:pPr>
                <w:r w:rsidRPr="00295276">
                  <w:rPr>
                    <w:sz w:val="24"/>
                    <w:szCs w:val="24"/>
                  </w:rPr>
                  <w:t>2016</w:t>
                </w:r>
              </w:p>
            </w:tc>
            <w:tc>
              <w:tcPr>
                <w:tcW w:w="409" w:type="pct"/>
                <w:hideMark/>
              </w:tcPr>
              <w:p w:rsidR="008E1AFD" w:rsidRPr="00295276" w:rsidRDefault="008E1AFD" w:rsidP="008E1AFD">
                <w:pPr>
                  <w:jc w:val="center"/>
                  <w:rPr>
                    <w:sz w:val="24"/>
                    <w:szCs w:val="24"/>
                  </w:rPr>
                </w:pPr>
                <w:r w:rsidRPr="00295276">
                  <w:rPr>
                    <w:sz w:val="24"/>
                    <w:szCs w:val="24"/>
                  </w:rPr>
                  <w:t>2017</w:t>
                </w:r>
              </w:p>
            </w:tc>
            <w:tc>
              <w:tcPr>
                <w:tcW w:w="454" w:type="pct"/>
                <w:hideMark/>
              </w:tcPr>
              <w:p w:rsidR="008E1AFD" w:rsidRPr="00295276" w:rsidRDefault="008E1AFD" w:rsidP="008E1AFD">
                <w:pPr>
                  <w:jc w:val="center"/>
                  <w:rPr>
                    <w:sz w:val="24"/>
                    <w:szCs w:val="24"/>
                  </w:rPr>
                </w:pPr>
                <w:r w:rsidRPr="00295276">
                  <w:rPr>
                    <w:sz w:val="24"/>
                    <w:szCs w:val="24"/>
                  </w:rPr>
                  <w:t>2018</w:t>
                </w:r>
              </w:p>
            </w:tc>
            <w:tc>
              <w:tcPr>
                <w:tcW w:w="409" w:type="pct"/>
                <w:hideMark/>
              </w:tcPr>
              <w:p w:rsidR="008E1AFD" w:rsidRPr="00295276" w:rsidRDefault="008E1AFD" w:rsidP="008E1AFD">
                <w:pPr>
                  <w:jc w:val="center"/>
                  <w:rPr>
                    <w:sz w:val="24"/>
                    <w:szCs w:val="24"/>
                  </w:rPr>
                </w:pPr>
                <w:r w:rsidRPr="00295276">
                  <w:rPr>
                    <w:sz w:val="24"/>
                    <w:szCs w:val="24"/>
                  </w:rPr>
                  <w:t>2019</w:t>
                </w:r>
              </w:p>
            </w:tc>
            <w:tc>
              <w:tcPr>
                <w:tcW w:w="409" w:type="pct"/>
                <w:hideMark/>
              </w:tcPr>
              <w:p w:rsidR="008E1AFD" w:rsidRPr="00295276" w:rsidRDefault="008E1AFD" w:rsidP="008E1AFD">
                <w:pPr>
                  <w:jc w:val="center"/>
                  <w:rPr>
                    <w:sz w:val="24"/>
                    <w:szCs w:val="24"/>
                  </w:rPr>
                </w:pPr>
                <w:r w:rsidRPr="00295276">
                  <w:rPr>
                    <w:sz w:val="24"/>
                    <w:szCs w:val="24"/>
                  </w:rPr>
                  <w:t>2020</w:t>
                </w:r>
              </w:p>
            </w:tc>
            <w:tc>
              <w:tcPr>
                <w:tcW w:w="454" w:type="pct"/>
                <w:hideMark/>
              </w:tcPr>
              <w:p w:rsidR="008E1AFD" w:rsidRPr="00295276" w:rsidRDefault="008E1AFD" w:rsidP="008E1AFD">
                <w:pPr>
                  <w:jc w:val="center"/>
                  <w:rPr>
                    <w:sz w:val="24"/>
                    <w:szCs w:val="24"/>
                  </w:rPr>
                </w:pPr>
                <w:r w:rsidRPr="00295276">
                  <w:rPr>
                    <w:sz w:val="24"/>
                    <w:szCs w:val="24"/>
                  </w:rPr>
                  <w:t>Всего (</w:t>
                </w:r>
                <w:proofErr w:type="spellStart"/>
                <w:r w:rsidRPr="00295276">
                  <w:rPr>
                    <w:sz w:val="24"/>
                    <w:szCs w:val="24"/>
                  </w:rPr>
                  <w:t>тыс.руб</w:t>
                </w:r>
                <w:proofErr w:type="spellEnd"/>
                <w:r w:rsidRPr="00295276">
                  <w:rPr>
                    <w:sz w:val="24"/>
                    <w:szCs w:val="24"/>
                  </w:rPr>
                  <w:t>.)</w:t>
                </w:r>
              </w:p>
            </w:tc>
            <w:tc>
              <w:tcPr>
                <w:tcW w:w="636" w:type="pct"/>
                <w:hideMark/>
              </w:tcPr>
              <w:p w:rsidR="008E1AFD" w:rsidRPr="00295276" w:rsidRDefault="008E1AFD" w:rsidP="008E1AFD">
                <w:pPr>
                  <w:rPr>
                    <w:sz w:val="24"/>
                    <w:szCs w:val="24"/>
                  </w:rPr>
                </w:pPr>
                <w:r w:rsidRPr="00295276">
                  <w:rPr>
                    <w:sz w:val="24"/>
                    <w:szCs w:val="24"/>
                  </w:rPr>
                  <w:t>Источники</w:t>
                </w:r>
              </w:p>
            </w:tc>
          </w:tr>
          <w:tr w:rsidR="008E1AFD" w:rsidRPr="00295276" w:rsidTr="008E1AFD">
            <w:tc>
              <w:tcPr>
                <w:tcW w:w="773" w:type="pct"/>
                <w:hideMark/>
              </w:tcPr>
              <w:p w:rsidR="008E1AFD" w:rsidRPr="00295276" w:rsidRDefault="008E1AFD" w:rsidP="008E1AFD">
                <w:pPr>
                  <w:jc w:val="center"/>
                  <w:rPr>
                    <w:sz w:val="24"/>
                    <w:szCs w:val="24"/>
                  </w:rPr>
                </w:pPr>
                <w:r w:rsidRPr="00295276">
                  <w:rPr>
                    <w:sz w:val="24"/>
                    <w:szCs w:val="24"/>
                  </w:rPr>
                  <w:t>1</w:t>
                </w:r>
              </w:p>
            </w:tc>
            <w:tc>
              <w:tcPr>
                <w:tcW w:w="273" w:type="pct"/>
              </w:tcPr>
              <w:p w:rsidR="008E1AFD" w:rsidRPr="00295276" w:rsidRDefault="008E1AFD" w:rsidP="008E1AFD">
                <w:pPr>
                  <w:jc w:val="center"/>
                  <w:rPr>
                    <w:sz w:val="24"/>
                    <w:szCs w:val="24"/>
                  </w:rPr>
                </w:pPr>
              </w:p>
            </w:tc>
            <w:tc>
              <w:tcPr>
                <w:tcW w:w="409" w:type="pct"/>
              </w:tcPr>
              <w:p w:rsidR="008E1AFD" w:rsidRPr="00295276" w:rsidRDefault="008E1AFD" w:rsidP="008E1AFD">
                <w:pPr>
                  <w:ind w:left="-534"/>
                  <w:jc w:val="cente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2</w:t>
                </w:r>
              </w:p>
            </w:tc>
            <w:tc>
              <w:tcPr>
                <w:tcW w:w="455" w:type="pct"/>
                <w:hideMark/>
              </w:tcPr>
              <w:p w:rsidR="008E1AFD" w:rsidRPr="00295276" w:rsidRDefault="008E1AFD" w:rsidP="008E1AFD">
                <w:pPr>
                  <w:jc w:val="center"/>
                  <w:rPr>
                    <w:sz w:val="24"/>
                    <w:szCs w:val="24"/>
                  </w:rPr>
                </w:pPr>
                <w:r w:rsidRPr="00295276">
                  <w:rPr>
                    <w:sz w:val="24"/>
                    <w:szCs w:val="24"/>
                  </w:rPr>
                  <w:t>3</w:t>
                </w:r>
              </w:p>
            </w:tc>
            <w:tc>
              <w:tcPr>
                <w:tcW w:w="409" w:type="pct"/>
                <w:hideMark/>
              </w:tcPr>
              <w:p w:rsidR="008E1AFD" w:rsidRPr="00295276" w:rsidRDefault="008E1AFD" w:rsidP="008E1AFD">
                <w:pPr>
                  <w:jc w:val="center"/>
                  <w:rPr>
                    <w:sz w:val="24"/>
                    <w:szCs w:val="24"/>
                  </w:rPr>
                </w:pPr>
                <w:r w:rsidRPr="00295276">
                  <w:rPr>
                    <w:sz w:val="24"/>
                    <w:szCs w:val="24"/>
                  </w:rPr>
                  <w:t>4</w:t>
                </w:r>
              </w:p>
            </w:tc>
            <w:tc>
              <w:tcPr>
                <w:tcW w:w="454" w:type="pct"/>
                <w:hideMark/>
              </w:tcPr>
              <w:p w:rsidR="008E1AFD" w:rsidRPr="00295276" w:rsidRDefault="008E1AFD" w:rsidP="008E1AFD">
                <w:pPr>
                  <w:jc w:val="center"/>
                  <w:rPr>
                    <w:sz w:val="24"/>
                    <w:szCs w:val="24"/>
                  </w:rPr>
                </w:pPr>
                <w:r w:rsidRPr="00295276">
                  <w:rPr>
                    <w:sz w:val="24"/>
                    <w:szCs w:val="24"/>
                  </w:rPr>
                  <w:t>5</w:t>
                </w:r>
              </w:p>
            </w:tc>
            <w:tc>
              <w:tcPr>
                <w:tcW w:w="409" w:type="pct"/>
                <w:hideMark/>
              </w:tcPr>
              <w:p w:rsidR="008E1AFD" w:rsidRPr="00295276" w:rsidRDefault="008E1AFD" w:rsidP="008E1AFD">
                <w:pPr>
                  <w:jc w:val="center"/>
                  <w:rPr>
                    <w:sz w:val="24"/>
                    <w:szCs w:val="24"/>
                  </w:rPr>
                </w:pPr>
                <w:r w:rsidRPr="00295276">
                  <w:rPr>
                    <w:sz w:val="24"/>
                    <w:szCs w:val="24"/>
                  </w:rPr>
                  <w:t>6</w:t>
                </w:r>
              </w:p>
            </w:tc>
            <w:tc>
              <w:tcPr>
                <w:tcW w:w="409" w:type="pct"/>
                <w:hideMark/>
              </w:tcPr>
              <w:p w:rsidR="008E1AFD" w:rsidRPr="00295276" w:rsidRDefault="008E1AFD" w:rsidP="008E1AFD">
                <w:pPr>
                  <w:jc w:val="center"/>
                  <w:rPr>
                    <w:sz w:val="24"/>
                    <w:szCs w:val="24"/>
                  </w:rPr>
                </w:pPr>
                <w:r w:rsidRPr="00295276">
                  <w:rPr>
                    <w:sz w:val="24"/>
                    <w:szCs w:val="24"/>
                  </w:rPr>
                  <w:t>7</w:t>
                </w:r>
              </w:p>
            </w:tc>
            <w:tc>
              <w:tcPr>
                <w:tcW w:w="454" w:type="pct"/>
                <w:hideMark/>
              </w:tcPr>
              <w:p w:rsidR="008E1AFD" w:rsidRPr="00295276" w:rsidRDefault="008E1AFD" w:rsidP="008E1AFD">
                <w:pPr>
                  <w:jc w:val="center"/>
                  <w:rPr>
                    <w:sz w:val="24"/>
                    <w:szCs w:val="24"/>
                  </w:rPr>
                </w:pPr>
                <w:r w:rsidRPr="00295276">
                  <w:rPr>
                    <w:sz w:val="24"/>
                    <w:szCs w:val="24"/>
                  </w:rPr>
                  <w:t>8</w:t>
                </w:r>
              </w:p>
            </w:tc>
            <w:tc>
              <w:tcPr>
                <w:tcW w:w="636" w:type="pct"/>
                <w:hideMark/>
              </w:tcPr>
              <w:p w:rsidR="008E1AFD" w:rsidRPr="00295276" w:rsidRDefault="008E1AFD" w:rsidP="008E1AFD">
                <w:pPr>
                  <w:rPr>
                    <w:sz w:val="24"/>
                    <w:szCs w:val="24"/>
                  </w:rPr>
                </w:pPr>
                <w:r w:rsidRPr="00295276">
                  <w:rPr>
                    <w:sz w:val="24"/>
                    <w:szCs w:val="24"/>
                  </w:rPr>
                  <w:t>9</w:t>
                </w:r>
              </w:p>
            </w:tc>
          </w:tr>
          <w:tr w:rsidR="008E1AFD" w:rsidRPr="00295276" w:rsidTr="008E1AFD">
            <w:tc>
              <w:tcPr>
                <w:tcW w:w="773" w:type="pct"/>
                <w:hideMark/>
              </w:tcPr>
              <w:p w:rsidR="008E1AFD" w:rsidRPr="00295276" w:rsidRDefault="008E1AFD" w:rsidP="008E1AFD">
                <w:pPr>
                  <w:jc w:val="center"/>
                  <w:rPr>
                    <w:b/>
                    <w:sz w:val="24"/>
                    <w:szCs w:val="24"/>
                  </w:rPr>
                </w:pPr>
                <w:r w:rsidRPr="00295276">
                  <w:rPr>
                    <w:rStyle w:val="29pt"/>
                    <w:rFonts w:ascii="Times New Roman" w:hAnsi="Times New Roman" w:cs="Times New Roman"/>
                    <w:sz w:val="24"/>
                    <w:szCs w:val="24"/>
                  </w:rPr>
                  <w:t>Цель - повышение качества и надежности предоставления жилищно-коммунальных услуг населению Табунского района</w:t>
                </w:r>
              </w:p>
            </w:tc>
            <w:tc>
              <w:tcPr>
                <w:tcW w:w="273" w:type="pct"/>
                <w:hideMark/>
              </w:tcPr>
              <w:p w:rsidR="008E1AFD" w:rsidRPr="00295276" w:rsidRDefault="008E1AFD" w:rsidP="008E1AFD">
                <w:pPr>
                  <w:jc w:val="center"/>
                  <w:rPr>
                    <w:sz w:val="24"/>
                    <w:szCs w:val="24"/>
                  </w:rPr>
                </w:pPr>
                <w:r w:rsidRPr="00295276">
                  <w:rPr>
                    <w:sz w:val="24"/>
                    <w:szCs w:val="24"/>
                  </w:rPr>
                  <w:t>2015-2020</w:t>
                </w:r>
              </w:p>
            </w:tc>
            <w:tc>
              <w:tcPr>
                <w:tcW w:w="409" w:type="pct"/>
                <w:hideMark/>
              </w:tcPr>
              <w:p w:rsidR="008E1AFD" w:rsidRPr="00295276" w:rsidRDefault="008E1AFD" w:rsidP="008E1AFD">
                <w:pPr>
                  <w:rPr>
                    <w:sz w:val="24"/>
                    <w:szCs w:val="24"/>
                  </w:rPr>
                </w:pPr>
                <w:r w:rsidRPr="00295276">
                  <w:rPr>
                    <w:rStyle w:val="230"/>
                    <w:rFonts w:ascii="Times New Roman" w:hAnsi="Times New Roman" w:cs="Times New Roman"/>
                    <w:sz w:val="24"/>
                    <w:szCs w:val="24"/>
                  </w:rPr>
                  <w:t>ОА и ГС, ОМС*</w:t>
                </w: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tcPr>
              <w:p w:rsidR="008E1AFD" w:rsidRPr="00295276" w:rsidRDefault="008E1AFD" w:rsidP="008E1AFD">
                <w:pPr>
                  <w:rPr>
                    <w:sz w:val="24"/>
                    <w:szCs w:val="24"/>
                  </w:rPr>
                </w:pPr>
              </w:p>
            </w:tc>
          </w:tr>
          <w:tr w:rsidR="008E1AFD" w:rsidRPr="00295276" w:rsidTr="008E1AFD">
            <w:tc>
              <w:tcPr>
                <w:tcW w:w="773" w:type="pct"/>
                <w:vMerge w:val="restart"/>
                <w:hideMark/>
              </w:tcPr>
              <w:p w:rsidR="008E1AFD" w:rsidRPr="00295276" w:rsidRDefault="008E1AFD" w:rsidP="008E1AFD">
                <w:pPr>
                  <w:jc w:val="center"/>
                  <w:rPr>
                    <w:rStyle w:val="29pt"/>
                    <w:rFonts w:ascii="Times New Roman" w:hAnsi="Times New Roman" w:cs="Times New Roman"/>
                    <w:b w:val="0"/>
                    <w:sz w:val="24"/>
                    <w:szCs w:val="24"/>
                  </w:rPr>
                </w:pPr>
                <w:r w:rsidRPr="00295276">
                  <w:rPr>
                    <w:rStyle w:val="29pt"/>
                    <w:rFonts w:ascii="Times New Roman" w:hAnsi="Times New Roman" w:cs="Times New Roman"/>
                    <w:sz w:val="24"/>
                    <w:szCs w:val="24"/>
                  </w:rPr>
                  <w:t>Всего по программе</w:t>
                </w:r>
              </w:p>
            </w:tc>
            <w:tc>
              <w:tcPr>
                <w:tcW w:w="273" w:type="pct"/>
                <w:vMerge w:val="restart"/>
              </w:tcPr>
              <w:p w:rsidR="008E1AFD" w:rsidRPr="00295276" w:rsidRDefault="008E1AFD" w:rsidP="008E1AFD">
                <w:pPr>
                  <w:jc w:val="center"/>
                  <w:rPr>
                    <w:sz w:val="24"/>
                    <w:szCs w:val="24"/>
                  </w:rPr>
                </w:pPr>
              </w:p>
            </w:tc>
            <w:tc>
              <w:tcPr>
                <w:tcW w:w="409" w:type="pct"/>
                <w:vMerge w:val="restart"/>
              </w:tcPr>
              <w:p w:rsidR="008E1AFD" w:rsidRPr="00295276" w:rsidRDefault="008E1AFD" w:rsidP="008E1AFD">
                <w:pPr>
                  <w:ind w:left="-534"/>
                  <w:jc w:val="cente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800,0</w:t>
                </w:r>
              </w:p>
            </w:tc>
            <w:tc>
              <w:tcPr>
                <w:tcW w:w="455" w:type="pct"/>
                <w:hideMark/>
              </w:tcPr>
              <w:p w:rsidR="008E1AFD" w:rsidRPr="00295276" w:rsidRDefault="008E1AFD" w:rsidP="008E1AFD">
                <w:pPr>
                  <w:jc w:val="center"/>
                  <w:rPr>
                    <w:sz w:val="24"/>
                    <w:szCs w:val="24"/>
                  </w:rPr>
                </w:pPr>
                <w:r w:rsidRPr="00295276">
                  <w:rPr>
                    <w:sz w:val="24"/>
                    <w:szCs w:val="24"/>
                  </w:rPr>
                  <w:t>756,0</w:t>
                </w:r>
              </w:p>
            </w:tc>
            <w:tc>
              <w:tcPr>
                <w:tcW w:w="409" w:type="pct"/>
                <w:hideMark/>
              </w:tcPr>
              <w:p w:rsidR="008E1AFD" w:rsidRPr="00295276" w:rsidRDefault="008E1AFD" w:rsidP="008E1AFD">
                <w:pPr>
                  <w:jc w:val="center"/>
                  <w:rPr>
                    <w:sz w:val="24"/>
                    <w:szCs w:val="24"/>
                  </w:rPr>
                </w:pPr>
                <w:r w:rsidRPr="00295276">
                  <w:rPr>
                    <w:sz w:val="24"/>
                    <w:szCs w:val="24"/>
                  </w:rPr>
                  <w:t>89,7</w:t>
                </w:r>
              </w:p>
            </w:tc>
            <w:tc>
              <w:tcPr>
                <w:tcW w:w="454" w:type="pct"/>
                <w:hideMark/>
              </w:tcPr>
              <w:p w:rsidR="008E1AFD" w:rsidRPr="00295276" w:rsidRDefault="008E1AFD" w:rsidP="008E1AFD">
                <w:pPr>
                  <w:jc w:val="center"/>
                  <w:rPr>
                    <w:sz w:val="24"/>
                    <w:szCs w:val="24"/>
                  </w:rPr>
                </w:pPr>
                <w:r w:rsidRPr="00295276">
                  <w:rPr>
                    <w:sz w:val="24"/>
                    <w:szCs w:val="24"/>
                  </w:rPr>
                  <w:t>40,0</w:t>
                </w:r>
              </w:p>
            </w:tc>
            <w:tc>
              <w:tcPr>
                <w:tcW w:w="409" w:type="pct"/>
                <w:hideMark/>
              </w:tcPr>
              <w:p w:rsidR="008E1AFD" w:rsidRPr="00295276" w:rsidRDefault="008E1AFD" w:rsidP="008E1AFD">
                <w:pPr>
                  <w:jc w:val="center"/>
                  <w:rPr>
                    <w:sz w:val="24"/>
                    <w:szCs w:val="24"/>
                  </w:rPr>
                </w:pPr>
                <w:r w:rsidRPr="00295276">
                  <w:rPr>
                    <w:sz w:val="24"/>
                    <w:szCs w:val="24"/>
                  </w:rPr>
                  <w:t>3813,0</w:t>
                </w:r>
              </w:p>
            </w:tc>
            <w:tc>
              <w:tcPr>
                <w:tcW w:w="409" w:type="pct"/>
                <w:hideMark/>
              </w:tcPr>
              <w:p w:rsidR="008E1AFD" w:rsidRPr="00295276" w:rsidRDefault="008E1AFD" w:rsidP="008E1AFD">
                <w:pPr>
                  <w:jc w:val="center"/>
                  <w:rPr>
                    <w:sz w:val="24"/>
                    <w:szCs w:val="24"/>
                  </w:rPr>
                </w:pPr>
                <w:r w:rsidRPr="00295276">
                  <w:rPr>
                    <w:sz w:val="24"/>
                    <w:szCs w:val="24"/>
                  </w:rPr>
                  <w:t>6785,0</w:t>
                </w:r>
              </w:p>
            </w:tc>
            <w:tc>
              <w:tcPr>
                <w:tcW w:w="454" w:type="pct"/>
                <w:hideMark/>
              </w:tcPr>
              <w:p w:rsidR="008E1AFD" w:rsidRPr="00295276" w:rsidRDefault="008E1AFD" w:rsidP="008E1AFD">
                <w:pPr>
                  <w:jc w:val="center"/>
                  <w:rPr>
                    <w:sz w:val="24"/>
                    <w:szCs w:val="24"/>
                  </w:rPr>
                </w:pPr>
                <w:r w:rsidRPr="00295276">
                  <w:rPr>
                    <w:sz w:val="24"/>
                    <w:szCs w:val="24"/>
                  </w:rPr>
                  <w:t>12283,7</w:t>
                </w:r>
              </w:p>
            </w:tc>
            <w:tc>
              <w:tcPr>
                <w:tcW w:w="636"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hideMark/>
              </w:tcPr>
              <w:p w:rsidR="008E1AFD" w:rsidRPr="00295276" w:rsidRDefault="008E1AFD" w:rsidP="008E1AFD">
                <w:pPr>
                  <w:rPr>
                    <w:sz w:val="24"/>
                    <w:szCs w:val="24"/>
                  </w:rPr>
                </w:pPr>
                <w:r w:rsidRPr="00295276">
                  <w:rPr>
                    <w:sz w:val="24"/>
                    <w:szCs w:val="24"/>
                  </w:rPr>
                  <w:t>в том числе</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b/>
                    <w:sz w:val="24"/>
                    <w:szCs w:val="24"/>
                  </w:rPr>
                </w:pPr>
                <w:r w:rsidRPr="00295276">
                  <w:rPr>
                    <w:rStyle w:val="29pt"/>
                    <w:rFonts w:ascii="Times New Roman" w:hAnsi="Times New Roman" w:cs="Times New Roman"/>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756,0</w:t>
                </w:r>
              </w:p>
            </w:tc>
            <w:tc>
              <w:tcPr>
                <w:tcW w:w="409" w:type="pct"/>
                <w:hideMark/>
              </w:tcPr>
              <w:p w:rsidR="008E1AFD" w:rsidRPr="00295276" w:rsidRDefault="008E1AFD" w:rsidP="008E1AFD">
                <w:pPr>
                  <w:jc w:val="center"/>
                  <w:rPr>
                    <w:sz w:val="24"/>
                    <w:szCs w:val="24"/>
                  </w:rPr>
                </w:pPr>
                <w:r w:rsidRPr="00295276">
                  <w:rPr>
                    <w:sz w:val="24"/>
                    <w:szCs w:val="24"/>
                  </w:rPr>
                  <w:t>89,7</w:t>
                </w:r>
              </w:p>
            </w:tc>
            <w:tc>
              <w:tcPr>
                <w:tcW w:w="454" w:type="pct"/>
                <w:hideMark/>
              </w:tcPr>
              <w:p w:rsidR="008E1AFD" w:rsidRPr="00295276" w:rsidRDefault="008E1AFD" w:rsidP="008E1AFD">
                <w:pPr>
                  <w:jc w:val="center"/>
                  <w:rPr>
                    <w:sz w:val="24"/>
                    <w:szCs w:val="24"/>
                  </w:rPr>
                </w:pPr>
                <w:r w:rsidRPr="00295276">
                  <w:rPr>
                    <w:sz w:val="24"/>
                    <w:szCs w:val="24"/>
                  </w:rPr>
                  <w:t>40,0</w:t>
                </w:r>
              </w:p>
            </w:tc>
            <w:tc>
              <w:tcPr>
                <w:tcW w:w="409" w:type="pct"/>
                <w:hideMark/>
              </w:tcPr>
              <w:p w:rsidR="008E1AFD" w:rsidRPr="00295276" w:rsidRDefault="008E1AFD" w:rsidP="008E1AFD">
                <w:pPr>
                  <w:jc w:val="center"/>
                  <w:rPr>
                    <w:sz w:val="24"/>
                    <w:szCs w:val="24"/>
                  </w:rPr>
                </w:pPr>
                <w:r w:rsidRPr="00295276">
                  <w:rPr>
                    <w:sz w:val="24"/>
                    <w:szCs w:val="24"/>
                  </w:rPr>
                  <w:t>2603,0</w:t>
                </w:r>
              </w:p>
            </w:tc>
            <w:tc>
              <w:tcPr>
                <w:tcW w:w="409" w:type="pct"/>
                <w:hideMark/>
              </w:tcPr>
              <w:p w:rsidR="008E1AFD" w:rsidRPr="00295276" w:rsidRDefault="008E1AFD" w:rsidP="008E1AFD">
                <w:pPr>
                  <w:jc w:val="center"/>
                  <w:rPr>
                    <w:sz w:val="24"/>
                    <w:szCs w:val="24"/>
                  </w:rPr>
                </w:pPr>
                <w:r w:rsidRPr="00295276">
                  <w:rPr>
                    <w:sz w:val="24"/>
                    <w:szCs w:val="24"/>
                  </w:rPr>
                  <w:t>5585,0</w:t>
                </w:r>
              </w:p>
            </w:tc>
            <w:tc>
              <w:tcPr>
                <w:tcW w:w="454" w:type="pct"/>
                <w:hideMark/>
              </w:tcPr>
              <w:p w:rsidR="008E1AFD" w:rsidRPr="00295276" w:rsidRDefault="008E1AFD" w:rsidP="008E1AFD">
                <w:pPr>
                  <w:jc w:val="center"/>
                  <w:rPr>
                    <w:sz w:val="24"/>
                    <w:szCs w:val="24"/>
                  </w:rPr>
                </w:pPr>
                <w:r w:rsidRPr="00295276">
                  <w:rPr>
                    <w:sz w:val="24"/>
                    <w:szCs w:val="24"/>
                  </w:rPr>
                  <w:t>9073,7</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800,0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1210,0</w:t>
                </w:r>
              </w:p>
            </w:tc>
            <w:tc>
              <w:tcPr>
                <w:tcW w:w="409" w:type="pct"/>
                <w:hideMark/>
              </w:tcPr>
              <w:p w:rsidR="008E1AFD" w:rsidRPr="00295276" w:rsidRDefault="008E1AFD" w:rsidP="008E1AFD">
                <w:pPr>
                  <w:jc w:val="center"/>
                  <w:rPr>
                    <w:sz w:val="24"/>
                    <w:szCs w:val="24"/>
                  </w:rPr>
                </w:pPr>
                <w:r w:rsidRPr="00295276">
                  <w:rPr>
                    <w:sz w:val="24"/>
                    <w:szCs w:val="24"/>
                  </w:rPr>
                  <w:t>1200,0</w:t>
                </w:r>
              </w:p>
            </w:tc>
            <w:tc>
              <w:tcPr>
                <w:tcW w:w="454" w:type="pct"/>
                <w:hideMark/>
              </w:tcPr>
              <w:p w:rsidR="008E1AFD" w:rsidRPr="00295276" w:rsidRDefault="008E1AFD" w:rsidP="008E1AFD">
                <w:pPr>
                  <w:jc w:val="center"/>
                  <w:rPr>
                    <w:sz w:val="24"/>
                    <w:szCs w:val="24"/>
                  </w:rPr>
                </w:pPr>
                <w:r w:rsidRPr="00295276">
                  <w:rPr>
                    <w:sz w:val="24"/>
                    <w:szCs w:val="24"/>
                  </w:rPr>
                  <w:t>3210,0</w:t>
                </w:r>
              </w:p>
            </w:tc>
            <w:tc>
              <w:tcPr>
                <w:tcW w:w="636"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5000" w:type="pct"/>
                <w:gridSpan w:val="11"/>
                <w:hideMark/>
              </w:tcPr>
              <w:p w:rsidR="008E1AFD" w:rsidRPr="00295276" w:rsidRDefault="008E1AFD" w:rsidP="008E1AFD">
                <w:pPr>
                  <w:rPr>
                    <w:b/>
                    <w:sz w:val="24"/>
                    <w:szCs w:val="24"/>
                  </w:rPr>
                </w:pPr>
                <w:r w:rsidRPr="00295276">
                  <w:rPr>
                    <w:b/>
                    <w:sz w:val="24"/>
                    <w:szCs w:val="24"/>
                  </w:rPr>
                  <w:t xml:space="preserve">                                              Подпрограмма 1 «Развитие водоснабжения в Табунском районе» на 2015 - 2020 годы</w:t>
                </w:r>
              </w:p>
            </w:tc>
          </w:tr>
          <w:tr w:rsidR="008E1AFD" w:rsidRPr="00295276" w:rsidTr="008E1AFD">
            <w:tc>
              <w:tcPr>
                <w:tcW w:w="773" w:type="pct"/>
                <w:vMerge w:val="restart"/>
                <w:hideMark/>
              </w:tcPr>
              <w:p w:rsidR="008E1AFD" w:rsidRPr="00295276" w:rsidRDefault="008E1AFD" w:rsidP="008E1AFD">
                <w:pPr>
                  <w:pStyle w:val="210"/>
                  <w:shd w:val="clear" w:color="auto" w:fill="auto"/>
                  <w:spacing w:after="0" w:line="240" w:lineRule="auto"/>
                  <w:ind w:firstLine="0"/>
                  <w:jc w:val="left"/>
                  <w:rPr>
                    <w:rFonts w:ascii="Times New Roman" w:hAnsi="Times New Roman" w:cs="Times New Roman"/>
                    <w:b/>
                    <w:sz w:val="24"/>
                    <w:szCs w:val="24"/>
                  </w:rPr>
                </w:pPr>
                <w:r w:rsidRPr="00295276">
                  <w:rPr>
                    <w:rStyle w:val="29pt"/>
                    <w:rFonts w:ascii="Times New Roman" w:hAnsi="Times New Roman" w:cs="Times New Roman"/>
                    <w:color w:val="000000"/>
                    <w:sz w:val="24"/>
                    <w:szCs w:val="24"/>
                  </w:rPr>
                  <w:t xml:space="preserve">Цель - удовлетворение потребности населения Табунского </w:t>
                </w:r>
                <w:r w:rsidRPr="00295276">
                  <w:rPr>
                    <w:rStyle w:val="29pt"/>
                    <w:rFonts w:ascii="Times New Roman" w:hAnsi="Times New Roman" w:cs="Times New Roman"/>
                    <w:color w:val="000000"/>
                    <w:sz w:val="24"/>
                    <w:szCs w:val="24"/>
                  </w:rPr>
                  <w:lastRenderedPageBreak/>
                  <w:t>района в питьевой воде,</w:t>
                </w:r>
              </w:p>
              <w:p w:rsidR="008E1AFD" w:rsidRPr="00295276" w:rsidRDefault="008E1AFD" w:rsidP="008E1AFD">
                <w:pPr>
                  <w:pStyle w:val="210"/>
                  <w:shd w:val="clear" w:color="auto" w:fill="auto"/>
                  <w:spacing w:after="0" w:line="240" w:lineRule="auto"/>
                  <w:ind w:firstLine="0"/>
                  <w:jc w:val="left"/>
                  <w:rPr>
                    <w:rFonts w:ascii="Times New Roman" w:hAnsi="Times New Roman" w:cs="Times New Roman"/>
                    <w:b/>
                    <w:sz w:val="24"/>
                    <w:szCs w:val="24"/>
                  </w:rPr>
                </w:pPr>
                <w:r w:rsidRPr="00295276">
                  <w:rPr>
                    <w:rStyle w:val="29pt"/>
                    <w:rFonts w:ascii="Times New Roman" w:hAnsi="Times New Roman" w:cs="Times New Roman"/>
                    <w:color w:val="000000"/>
                    <w:sz w:val="24"/>
                    <w:szCs w:val="24"/>
                  </w:rPr>
                  <w:t xml:space="preserve">соответствующей требованиям безопасности и безвредности, установленным </w:t>
                </w:r>
                <w:proofErr w:type="gramStart"/>
                <w:r w:rsidRPr="00295276">
                  <w:rPr>
                    <w:rStyle w:val="29pt"/>
                    <w:rFonts w:ascii="Times New Roman" w:hAnsi="Times New Roman" w:cs="Times New Roman"/>
                    <w:color w:val="000000"/>
                    <w:sz w:val="24"/>
                    <w:szCs w:val="24"/>
                  </w:rPr>
                  <w:t>сани- тарно</w:t>
                </w:r>
                <w:proofErr w:type="gramEnd"/>
                <w:r w:rsidRPr="00295276">
                  <w:rPr>
                    <w:rStyle w:val="29pt"/>
                    <w:rFonts w:ascii="Times New Roman" w:hAnsi="Times New Roman" w:cs="Times New Roman"/>
                    <w:color w:val="000000"/>
                    <w:sz w:val="24"/>
                    <w:szCs w:val="24"/>
                  </w:rPr>
                  <w:t>-</w:t>
                </w:r>
              </w:p>
              <w:p w:rsidR="008E1AFD" w:rsidRPr="00295276" w:rsidRDefault="008E1AFD" w:rsidP="008E1AFD">
                <w:pPr>
                  <w:rPr>
                    <w:b/>
                    <w:sz w:val="24"/>
                    <w:szCs w:val="24"/>
                  </w:rPr>
                </w:pPr>
                <w:r w:rsidRPr="00295276">
                  <w:rPr>
                    <w:rStyle w:val="29pt"/>
                    <w:rFonts w:ascii="Times New Roman" w:hAnsi="Times New Roman" w:cs="Times New Roman"/>
                    <w:sz w:val="24"/>
                    <w:szCs w:val="24"/>
                  </w:rPr>
                  <w:t>эпидемиологическими правилами; рациональное использование водных объектов; охрана окружающей среды и обеспечение экологической безопасности</w:t>
                </w:r>
              </w:p>
            </w:tc>
            <w:tc>
              <w:tcPr>
                <w:tcW w:w="273" w:type="pct"/>
                <w:vMerge w:val="restart"/>
              </w:tcPr>
              <w:p w:rsidR="008E1AFD" w:rsidRPr="00295276" w:rsidRDefault="008E1AFD" w:rsidP="008E1AFD">
                <w:pPr>
                  <w:rPr>
                    <w:sz w:val="24"/>
                    <w:szCs w:val="24"/>
                  </w:rPr>
                </w:pPr>
                <w:r w:rsidRPr="00295276">
                  <w:rPr>
                    <w:sz w:val="24"/>
                    <w:szCs w:val="24"/>
                  </w:rPr>
                  <w:lastRenderedPageBreak/>
                  <w:t>2015-2017</w:t>
                </w:r>
              </w:p>
              <w:p w:rsidR="008E1AFD" w:rsidRPr="00295276" w:rsidRDefault="008E1AFD" w:rsidP="008E1AFD">
                <w:pPr>
                  <w:rPr>
                    <w:sz w:val="24"/>
                    <w:szCs w:val="24"/>
                  </w:rPr>
                </w:pPr>
              </w:p>
            </w:tc>
            <w:tc>
              <w:tcPr>
                <w:tcW w:w="409" w:type="pct"/>
                <w:vMerge w:val="restart"/>
                <w:hideMark/>
              </w:tcPr>
              <w:p w:rsidR="008E1AFD" w:rsidRPr="00295276" w:rsidRDefault="008E1AFD" w:rsidP="008E1AFD">
                <w:pPr>
                  <w:rPr>
                    <w:sz w:val="24"/>
                    <w:szCs w:val="24"/>
                  </w:rPr>
                </w:pPr>
                <w:r w:rsidRPr="00295276">
                  <w:rPr>
                    <w:rStyle w:val="230"/>
                    <w:rFonts w:ascii="Times New Roman" w:hAnsi="Times New Roman" w:cs="Times New Roman"/>
                    <w:sz w:val="24"/>
                    <w:szCs w:val="24"/>
                  </w:rPr>
                  <w:t>ОА и ГС, ОМС*</w:t>
                </w: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756,0</w:t>
                </w:r>
              </w:p>
            </w:tc>
            <w:tc>
              <w:tcPr>
                <w:tcW w:w="409" w:type="pct"/>
                <w:hideMark/>
              </w:tcPr>
              <w:p w:rsidR="008E1AFD" w:rsidRPr="00295276" w:rsidRDefault="007C6CA1" w:rsidP="008E1AFD">
                <w:pPr>
                  <w:jc w:val="center"/>
                  <w:rPr>
                    <w:sz w:val="24"/>
                    <w:szCs w:val="24"/>
                  </w:rPr>
                </w:pPr>
                <w:r>
                  <w:rPr>
                    <w:sz w:val="24"/>
                    <w:szCs w:val="24"/>
                  </w:rPr>
                  <w:t>60</w:t>
                </w:r>
                <w:r w:rsidR="008E1AFD" w:rsidRPr="00295276">
                  <w:rPr>
                    <w:sz w:val="24"/>
                    <w:szCs w:val="24"/>
                  </w:rPr>
                  <w:t>,0</w:t>
                </w:r>
              </w:p>
            </w:tc>
            <w:tc>
              <w:tcPr>
                <w:tcW w:w="454" w:type="pct"/>
                <w:hideMark/>
              </w:tcPr>
              <w:p w:rsidR="008E1AFD" w:rsidRPr="00295276" w:rsidRDefault="008E1AFD" w:rsidP="008E1AFD">
                <w:pPr>
                  <w:jc w:val="center"/>
                  <w:rPr>
                    <w:sz w:val="24"/>
                    <w:szCs w:val="24"/>
                  </w:rPr>
                </w:pPr>
                <w:r w:rsidRPr="00295276">
                  <w:rPr>
                    <w:sz w:val="24"/>
                    <w:szCs w:val="24"/>
                  </w:rPr>
                  <w:t>40,0</w:t>
                </w:r>
              </w:p>
            </w:tc>
            <w:tc>
              <w:tcPr>
                <w:tcW w:w="409" w:type="pct"/>
                <w:hideMark/>
              </w:tcPr>
              <w:p w:rsidR="008E1AFD" w:rsidRPr="00295276" w:rsidRDefault="008E1AFD" w:rsidP="008E1AFD">
                <w:pPr>
                  <w:jc w:val="center"/>
                  <w:rPr>
                    <w:sz w:val="24"/>
                    <w:szCs w:val="24"/>
                  </w:rPr>
                </w:pPr>
                <w:r w:rsidRPr="00295276">
                  <w:rPr>
                    <w:sz w:val="24"/>
                    <w:szCs w:val="24"/>
                  </w:rPr>
                  <w:t>1980,0</w:t>
                </w:r>
              </w:p>
            </w:tc>
            <w:tc>
              <w:tcPr>
                <w:tcW w:w="409" w:type="pct"/>
                <w:hideMark/>
              </w:tcPr>
              <w:p w:rsidR="008E1AFD" w:rsidRPr="00295276" w:rsidRDefault="008E1AFD" w:rsidP="008E1AFD">
                <w:pPr>
                  <w:jc w:val="center"/>
                  <w:rPr>
                    <w:sz w:val="24"/>
                    <w:szCs w:val="24"/>
                  </w:rPr>
                </w:pPr>
                <w:r w:rsidRPr="00295276">
                  <w:rPr>
                    <w:sz w:val="24"/>
                    <w:szCs w:val="24"/>
                  </w:rPr>
                  <w:t>2400,0</w:t>
                </w:r>
              </w:p>
            </w:tc>
            <w:tc>
              <w:tcPr>
                <w:tcW w:w="454" w:type="pct"/>
                <w:hideMark/>
              </w:tcPr>
              <w:p w:rsidR="008E1AFD" w:rsidRPr="00295276" w:rsidRDefault="007C6CA1" w:rsidP="008E1AFD">
                <w:pPr>
                  <w:jc w:val="center"/>
                  <w:rPr>
                    <w:sz w:val="24"/>
                    <w:szCs w:val="24"/>
                  </w:rPr>
                </w:pPr>
                <w:r>
                  <w:rPr>
                    <w:sz w:val="24"/>
                    <w:szCs w:val="24"/>
                  </w:rPr>
                  <w:t>5236</w:t>
                </w:r>
                <w:r w:rsidR="008E1AFD" w:rsidRPr="00295276">
                  <w:rPr>
                    <w:sz w:val="24"/>
                    <w:szCs w:val="24"/>
                  </w:rPr>
                  <w:t>,0</w:t>
                </w:r>
              </w:p>
            </w:tc>
            <w:tc>
              <w:tcPr>
                <w:tcW w:w="636" w:type="pct"/>
              </w:tcPr>
              <w:p w:rsidR="008E1AFD" w:rsidRPr="00295276" w:rsidRDefault="008E1AFD" w:rsidP="008E1AFD">
                <w:pPr>
                  <w:rPr>
                    <w:sz w:val="24"/>
                    <w:szCs w:val="24"/>
                  </w:rPr>
                </w:pPr>
                <w:r w:rsidRPr="00295276">
                  <w:rPr>
                    <w:sz w:val="24"/>
                    <w:szCs w:val="24"/>
                  </w:rPr>
                  <w:t>Всего</w:t>
                </w:r>
              </w:p>
              <w:p w:rsidR="008E1AFD" w:rsidRPr="00295276" w:rsidRDefault="008E1AFD" w:rsidP="008E1AFD">
                <w:pPr>
                  <w:rPr>
                    <w:sz w:val="24"/>
                    <w:szCs w:val="24"/>
                  </w:rPr>
                </w:pPr>
              </w:p>
            </w:tc>
          </w:tr>
          <w:tr w:rsidR="008E1AFD" w:rsidRPr="00295276" w:rsidTr="008E1AFD">
            <w:tc>
              <w:tcPr>
                <w:tcW w:w="773" w:type="pct"/>
                <w:vMerge/>
                <w:vAlign w:val="center"/>
                <w:hideMark/>
              </w:tcPr>
              <w:p w:rsidR="008E1AFD" w:rsidRPr="00295276" w:rsidRDefault="008E1AFD" w:rsidP="008E1AFD">
                <w:pPr>
                  <w:rPr>
                    <w:b/>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b/>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b/>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b/>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756,0</w:t>
                </w:r>
              </w:p>
            </w:tc>
            <w:tc>
              <w:tcPr>
                <w:tcW w:w="409" w:type="pct"/>
                <w:hideMark/>
              </w:tcPr>
              <w:p w:rsidR="008E1AFD" w:rsidRPr="00295276" w:rsidRDefault="007C6CA1" w:rsidP="008E1AFD">
                <w:pPr>
                  <w:jc w:val="center"/>
                  <w:rPr>
                    <w:sz w:val="24"/>
                    <w:szCs w:val="24"/>
                  </w:rPr>
                </w:pPr>
                <w:r>
                  <w:rPr>
                    <w:sz w:val="24"/>
                    <w:szCs w:val="24"/>
                  </w:rPr>
                  <w:t>60</w:t>
                </w:r>
                <w:r w:rsidR="008E1AFD" w:rsidRPr="00295276">
                  <w:rPr>
                    <w:sz w:val="24"/>
                    <w:szCs w:val="24"/>
                  </w:rPr>
                  <w:t>,0</w:t>
                </w:r>
              </w:p>
            </w:tc>
            <w:tc>
              <w:tcPr>
                <w:tcW w:w="454" w:type="pct"/>
                <w:hideMark/>
              </w:tcPr>
              <w:p w:rsidR="008E1AFD" w:rsidRPr="00295276" w:rsidRDefault="008E1AFD" w:rsidP="008E1AFD">
                <w:pPr>
                  <w:jc w:val="center"/>
                  <w:rPr>
                    <w:sz w:val="24"/>
                    <w:szCs w:val="24"/>
                  </w:rPr>
                </w:pPr>
                <w:r w:rsidRPr="00295276">
                  <w:rPr>
                    <w:sz w:val="24"/>
                    <w:szCs w:val="24"/>
                  </w:rPr>
                  <w:t>40,0</w:t>
                </w:r>
              </w:p>
            </w:tc>
            <w:tc>
              <w:tcPr>
                <w:tcW w:w="409" w:type="pct"/>
                <w:hideMark/>
              </w:tcPr>
              <w:p w:rsidR="008E1AFD" w:rsidRPr="00295276" w:rsidRDefault="008E1AFD" w:rsidP="008E1AFD">
                <w:pPr>
                  <w:jc w:val="center"/>
                  <w:rPr>
                    <w:sz w:val="24"/>
                    <w:szCs w:val="24"/>
                  </w:rPr>
                </w:pPr>
                <w:r w:rsidRPr="00295276">
                  <w:rPr>
                    <w:sz w:val="24"/>
                    <w:szCs w:val="24"/>
                  </w:rPr>
                  <w:t>1520,0</w:t>
                </w:r>
              </w:p>
            </w:tc>
            <w:tc>
              <w:tcPr>
                <w:tcW w:w="409" w:type="pct"/>
                <w:hideMark/>
              </w:tcPr>
              <w:p w:rsidR="008E1AFD" w:rsidRPr="00295276" w:rsidRDefault="008E1AFD" w:rsidP="008E1AFD">
                <w:pPr>
                  <w:jc w:val="center"/>
                  <w:rPr>
                    <w:sz w:val="24"/>
                    <w:szCs w:val="24"/>
                  </w:rPr>
                </w:pPr>
                <w:r w:rsidRPr="00295276">
                  <w:rPr>
                    <w:sz w:val="24"/>
                    <w:szCs w:val="24"/>
                  </w:rPr>
                  <w:t>1900,0</w:t>
                </w:r>
              </w:p>
            </w:tc>
            <w:tc>
              <w:tcPr>
                <w:tcW w:w="454" w:type="pct"/>
                <w:hideMark/>
              </w:tcPr>
              <w:p w:rsidR="008E1AFD" w:rsidRPr="00295276" w:rsidRDefault="007C6CA1" w:rsidP="008E1AFD">
                <w:pPr>
                  <w:jc w:val="center"/>
                  <w:rPr>
                    <w:sz w:val="24"/>
                    <w:szCs w:val="24"/>
                  </w:rPr>
                </w:pPr>
                <w:r>
                  <w:rPr>
                    <w:sz w:val="24"/>
                    <w:szCs w:val="24"/>
                  </w:rPr>
                  <w:t>4276</w:t>
                </w:r>
                <w:r w:rsidR="008E1AFD" w:rsidRPr="00295276">
                  <w:rPr>
                    <w:sz w:val="24"/>
                    <w:szCs w:val="24"/>
                  </w:rPr>
                  <w:t>,0</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ign w:val="center"/>
                <w:hideMark/>
              </w:tcPr>
              <w:p w:rsidR="008E1AFD" w:rsidRPr="00295276" w:rsidRDefault="008E1AFD" w:rsidP="008E1AFD">
                <w:pPr>
                  <w:rPr>
                    <w:b/>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460,0</w:t>
                </w:r>
              </w:p>
            </w:tc>
            <w:tc>
              <w:tcPr>
                <w:tcW w:w="409" w:type="pct"/>
                <w:hideMark/>
              </w:tcPr>
              <w:p w:rsidR="008E1AFD" w:rsidRPr="00295276" w:rsidRDefault="008E1AFD" w:rsidP="008E1AFD">
                <w:pPr>
                  <w:jc w:val="center"/>
                  <w:rPr>
                    <w:sz w:val="24"/>
                    <w:szCs w:val="24"/>
                  </w:rPr>
                </w:pPr>
                <w:r w:rsidRPr="00295276">
                  <w:rPr>
                    <w:sz w:val="24"/>
                    <w:szCs w:val="24"/>
                  </w:rPr>
                  <w:t>500,0</w:t>
                </w:r>
              </w:p>
            </w:tc>
            <w:tc>
              <w:tcPr>
                <w:tcW w:w="454" w:type="pct"/>
                <w:hideMark/>
              </w:tcPr>
              <w:p w:rsidR="008E1AFD" w:rsidRPr="00295276" w:rsidRDefault="008E1AFD" w:rsidP="008E1AFD">
                <w:pPr>
                  <w:jc w:val="center"/>
                  <w:rPr>
                    <w:sz w:val="24"/>
                    <w:szCs w:val="24"/>
                  </w:rPr>
                </w:pPr>
                <w:r w:rsidRPr="00295276">
                  <w:rPr>
                    <w:sz w:val="24"/>
                    <w:szCs w:val="24"/>
                  </w:rPr>
                  <w:t>960,0</w:t>
                </w:r>
              </w:p>
            </w:tc>
            <w:tc>
              <w:tcPr>
                <w:tcW w:w="636"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773" w:type="pct"/>
                <w:vMerge w:val="restart"/>
                <w:hideMark/>
              </w:tcPr>
              <w:p w:rsidR="008E1AFD" w:rsidRPr="00295276" w:rsidRDefault="008E1AFD" w:rsidP="008E1AFD">
                <w:pPr>
                  <w:rPr>
                    <w:rStyle w:val="29pt"/>
                    <w:rFonts w:ascii="Times New Roman" w:hAnsi="Times New Roman" w:cs="Times New Roman"/>
                    <w:b w:val="0"/>
                    <w:sz w:val="24"/>
                    <w:szCs w:val="24"/>
                  </w:rPr>
                </w:pPr>
                <w:r w:rsidRPr="00295276">
                  <w:rPr>
                    <w:rStyle w:val="29pt"/>
                    <w:rFonts w:ascii="Times New Roman" w:hAnsi="Times New Roman" w:cs="Times New Roman"/>
                    <w:sz w:val="24"/>
                    <w:szCs w:val="24"/>
                  </w:rPr>
                  <w:t xml:space="preserve">Задача 1- </w:t>
                </w:r>
              </w:p>
              <w:p w:rsidR="008E1AFD" w:rsidRPr="00295276" w:rsidRDefault="008E1AFD" w:rsidP="008E1AFD">
                <w:pPr>
                  <w:rPr>
                    <w:rStyle w:val="29pt"/>
                    <w:rFonts w:ascii="Times New Roman" w:hAnsi="Times New Roman" w:cs="Times New Roman"/>
                    <w:b w:val="0"/>
                    <w:sz w:val="24"/>
                    <w:szCs w:val="24"/>
                  </w:rPr>
                </w:pPr>
                <w:r w:rsidRPr="00295276">
                  <w:rPr>
                    <w:rStyle w:val="29pt"/>
                    <w:rFonts w:ascii="Times New Roman" w:hAnsi="Times New Roman" w:cs="Times New Roman"/>
                    <w:sz w:val="24"/>
                    <w:szCs w:val="24"/>
                  </w:rPr>
                  <w:t>Повышение качества водоснабжения, в результате модернизации систем водоснабжения, создание условий для привлечения инвестиций</w:t>
                </w:r>
              </w:p>
            </w:tc>
            <w:tc>
              <w:tcPr>
                <w:tcW w:w="273" w:type="pct"/>
                <w:vMerge w:val="restart"/>
              </w:tcPr>
              <w:p w:rsidR="008E1AFD" w:rsidRPr="00295276" w:rsidRDefault="008E1AFD" w:rsidP="008E1AFD">
                <w:pPr>
                  <w:jc w:val="center"/>
                  <w:rPr>
                    <w:sz w:val="24"/>
                    <w:szCs w:val="24"/>
                  </w:rPr>
                </w:pPr>
                <w:r w:rsidRPr="00295276">
                  <w:rPr>
                    <w:sz w:val="24"/>
                    <w:szCs w:val="24"/>
                  </w:rPr>
                  <w:t>2015-2017</w:t>
                </w:r>
              </w:p>
              <w:p w:rsidR="008E1AFD" w:rsidRPr="00295276" w:rsidRDefault="008E1AFD" w:rsidP="008E1AFD">
                <w:pPr>
                  <w:jc w:val="center"/>
                  <w:rPr>
                    <w:sz w:val="24"/>
                    <w:szCs w:val="24"/>
                  </w:rPr>
                </w:pPr>
              </w:p>
            </w:tc>
            <w:tc>
              <w:tcPr>
                <w:tcW w:w="409"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03" w:type="pct"/>
              </w:tcPr>
              <w:p w:rsidR="008E1AFD" w:rsidRPr="00295276" w:rsidRDefault="008E1AFD" w:rsidP="008E1AFD">
                <w:pPr>
                  <w:jc w:val="center"/>
                  <w:rPr>
                    <w:sz w:val="24"/>
                    <w:szCs w:val="24"/>
                  </w:rPr>
                </w:pPr>
                <w:r w:rsidRPr="00295276">
                  <w:rPr>
                    <w:sz w:val="24"/>
                    <w:szCs w:val="24"/>
                  </w:rPr>
                  <w:t>0,0</w:t>
                </w:r>
              </w:p>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r w:rsidRPr="00295276">
                  <w:rPr>
                    <w:sz w:val="24"/>
                    <w:szCs w:val="24"/>
                  </w:rPr>
                  <w:t>756,0</w:t>
                </w:r>
              </w:p>
            </w:tc>
            <w:tc>
              <w:tcPr>
                <w:tcW w:w="409" w:type="pct"/>
                <w:hideMark/>
              </w:tcPr>
              <w:p w:rsidR="008E1AFD" w:rsidRPr="00295276" w:rsidRDefault="007C6CA1" w:rsidP="008E1AFD">
                <w:pPr>
                  <w:jc w:val="center"/>
                  <w:rPr>
                    <w:sz w:val="24"/>
                    <w:szCs w:val="24"/>
                  </w:rPr>
                </w:pPr>
                <w:r>
                  <w:rPr>
                    <w:sz w:val="24"/>
                    <w:szCs w:val="24"/>
                  </w:rPr>
                  <w:t>60</w:t>
                </w:r>
                <w:r w:rsidR="008E1AFD" w:rsidRPr="00295276">
                  <w:rPr>
                    <w:sz w:val="24"/>
                    <w:szCs w:val="24"/>
                  </w:rPr>
                  <w:t>,0</w:t>
                </w:r>
              </w:p>
            </w:tc>
            <w:tc>
              <w:tcPr>
                <w:tcW w:w="454" w:type="pct"/>
                <w:hideMark/>
              </w:tcPr>
              <w:p w:rsidR="008E1AFD" w:rsidRPr="00295276" w:rsidRDefault="008E1AFD" w:rsidP="008E1AFD">
                <w:pPr>
                  <w:jc w:val="center"/>
                  <w:rPr>
                    <w:sz w:val="24"/>
                    <w:szCs w:val="24"/>
                  </w:rPr>
                </w:pPr>
                <w:r w:rsidRPr="00295276">
                  <w:rPr>
                    <w:sz w:val="24"/>
                    <w:szCs w:val="24"/>
                  </w:rPr>
                  <w:t>40,0</w:t>
                </w:r>
              </w:p>
            </w:tc>
            <w:tc>
              <w:tcPr>
                <w:tcW w:w="409" w:type="pct"/>
                <w:hideMark/>
              </w:tcPr>
              <w:p w:rsidR="008E1AFD" w:rsidRPr="00295276" w:rsidRDefault="008E1AFD" w:rsidP="008E1AFD">
                <w:pPr>
                  <w:jc w:val="center"/>
                  <w:rPr>
                    <w:sz w:val="24"/>
                    <w:szCs w:val="24"/>
                  </w:rPr>
                </w:pPr>
                <w:r w:rsidRPr="00295276">
                  <w:rPr>
                    <w:sz w:val="24"/>
                    <w:szCs w:val="24"/>
                  </w:rPr>
                  <w:t>1980,0</w:t>
                </w:r>
              </w:p>
            </w:tc>
            <w:tc>
              <w:tcPr>
                <w:tcW w:w="409" w:type="pct"/>
                <w:hideMark/>
              </w:tcPr>
              <w:p w:rsidR="008E1AFD" w:rsidRPr="00295276" w:rsidRDefault="008E1AFD" w:rsidP="008E1AFD">
                <w:pPr>
                  <w:jc w:val="center"/>
                  <w:rPr>
                    <w:sz w:val="24"/>
                    <w:szCs w:val="24"/>
                  </w:rPr>
                </w:pPr>
                <w:r w:rsidRPr="00295276">
                  <w:rPr>
                    <w:sz w:val="24"/>
                    <w:szCs w:val="24"/>
                  </w:rPr>
                  <w:t>2400,0</w:t>
                </w:r>
              </w:p>
            </w:tc>
            <w:tc>
              <w:tcPr>
                <w:tcW w:w="454" w:type="pct"/>
                <w:hideMark/>
              </w:tcPr>
              <w:p w:rsidR="008E1AFD" w:rsidRPr="00295276" w:rsidRDefault="008E1AFD" w:rsidP="007C6CA1">
                <w:pPr>
                  <w:jc w:val="center"/>
                  <w:rPr>
                    <w:sz w:val="24"/>
                    <w:szCs w:val="24"/>
                  </w:rPr>
                </w:pPr>
                <w:r w:rsidRPr="00295276">
                  <w:rPr>
                    <w:sz w:val="24"/>
                    <w:szCs w:val="24"/>
                  </w:rPr>
                  <w:t>52</w:t>
                </w:r>
                <w:r w:rsidR="007C6CA1">
                  <w:rPr>
                    <w:sz w:val="24"/>
                    <w:szCs w:val="24"/>
                  </w:rPr>
                  <w:t>3</w:t>
                </w:r>
                <w:r w:rsidRPr="00295276">
                  <w:rPr>
                    <w:sz w:val="24"/>
                    <w:szCs w:val="24"/>
                  </w:rPr>
                  <w:t>6,0</w:t>
                </w:r>
              </w:p>
            </w:tc>
            <w:tc>
              <w:tcPr>
                <w:tcW w:w="636" w:type="pct"/>
              </w:tcPr>
              <w:p w:rsidR="008E1AFD" w:rsidRPr="00295276" w:rsidRDefault="008E1AFD" w:rsidP="008E1AFD">
                <w:pPr>
                  <w:rPr>
                    <w:sz w:val="24"/>
                    <w:szCs w:val="24"/>
                  </w:rPr>
                </w:pPr>
                <w:r w:rsidRPr="00295276">
                  <w:rPr>
                    <w:sz w:val="24"/>
                    <w:szCs w:val="24"/>
                  </w:rPr>
                  <w:t>Всего</w:t>
                </w:r>
              </w:p>
              <w:p w:rsidR="008E1AFD" w:rsidRPr="00295276" w:rsidRDefault="008E1AFD" w:rsidP="008E1AFD">
                <w:pPr>
                  <w:rPr>
                    <w:sz w:val="24"/>
                    <w:szCs w:val="24"/>
                  </w:rPr>
                </w:pP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756,0</w:t>
                </w:r>
              </w:p>
            </w:tc>
            <w:tc>
              <w:tcPr>
                <w:tcW w:w="409" w:type="pct"/>
                <w:hideMark/>
              </w:tcPr>
              <w:p w:rsidR="008E1AFD" w:rsidRPr="00295276" w:rsidRDefault="007C6CA1" w:rsidP="008E1AFD">
                <w:pPr>
                  <w:jc w:val="center"/>
                  <w:rPr>
                    <w:sz w:val="24"/>
                    <w:szCs w:val="24"/>
                  </w:rPr>
                </w:pPr>
                <w:r>
                  <w:rPr>
                    <w:sz w:val="24"/>
                    <w:szCs w:val="24"/>
                  </w:rPr>
                  <w:t>60</w:t>
                </w:r>
                <w:r w:rsidR="008E1AFD" w:rsidRPr="00295276">
                  <w:rPr>
                    <w:sz w:val="24"/>
                    <w:szCs w:val="24"/>
                  </w:rPr>
                  <w:t>,0</w:t>
                </w:r>
              </w:p>
            </w:tc>
            <w:tc>
              <w:tcPr>
                <w:tcW w:w="454" w:type="pct"/>
                <w:hideMark/>
              </w:tcPr>
              <w:p w:rsidR="008E1AFD" w:rsidRPr="00295276" w:rsidRDefault="008E1AFD" w:rsidP="008E1AFD">
                <w:pPr>
                  <w:jc w:val="center"/>
                  <w:rPr>
                    <w:sz w:val="24"/>
                    <w:szCs w:val="24"/>
                  </w:rPr>
                </w:pPr>
                <w:r w:rsidRPr="00295276">
                  <w:rPr>
                    <w:sz w:val="24"/>
                    <w:szCs w:val="24"/>
                  </w:rPr>
                  <w:t>40,0</w:t>
                </w:r>
              </w:p>
            </w:tc>
            <w:tc>
              <w:tcPr>
                <w:tcW w:w="409" w:type="pct"/>
                <w:hideMark/>
              </w:tcPr>
              <w:p w:rsidR="008E1AFD" w:rsidRPr="00295276" w:rsidRDefault="008E1AFD" w:rsidP="008E1AFD">
                <w:pPr>
                  <w:jc w:val="center"/>
                  <w:rPr>
                    <w:sz w:val="24"/>
                    <w:szCs w:val="24"/>
                  </w:rPr>
                </w:pPr>
                <w:r w:rsidRPr="00295276">
                  <w:rPr>
                    <w:sz w:val="24"/>
                    <w:szCs w:val="24"/>
                  </w:rPr>
                  <w:t>1520,0</w:t>
                </w:r>
              </w:p>
            </w:tc>
            <w:tc>
              <w:tcPr>
                <w:tcW w:w="409" w:type="pct"/>
                <w:hideMark/>
              </w:tcPr>
              <w:p w:rsidR="008E1AFD" w:rsidRPr="00295276" w:rsidRDefault="008E1AFD" w:rsidP="008E1AFD">
                <w:pPr>
                  <w:jc w:val="center"/>
                  <w:rPr>
                    <w:sz w:val="24"/>
                    <w:szCs w:val="24"/>
                  </w:rPr>
                </w:pPr>
                <w:r w:rsidRPr="00295276">
                  <w:rPr>
                    <w:sz w:val="24"/>
                    <w:szCs w:val="24"/>
                  </w:rPr>
                  <w:t>1900,0</w:t>
                </w:r>
              </w:p>
            </w:tc>
            <w:tc>
              <w:tcPr>
                <w:tcW w:w="454" w:type="pct"/>
                <w:hideMark/>
              </w:tcPr>
              <w:p w:rsidR="008E1AFD" w:rsidRPr="00295276" w:rsidRDefault="008E1AFD" w:rsidP="007C6CA1">
                <w:pPr>
                  <w:jc w:val="center"/>
                  <w:rPr>
                    <w:sz w:val="24"/>
                    <w:szCs w:val="24"/>
                  </w:rPr>
                </w:pPr>
                <w:r w:rsidRPr="00295276">
                  <w:rPr>
                    <w:sz w:val="24"/>
                    <w:szCs w:val="24"/>
                  </w:rPr>
                  <w:t>42</w:t>
                </w:r>
                <w:r w:rsidR="007C6CA1">
                  <w:rPr>
                    <w:sz w:val="24"/>
                    <w:szCs w:val="24"/>
                  </w:rPr>
                  <w:t>7</w:t>
                </w:r>
                <w:r w:rsidRPr="00295276">
                  <w:rPr>
                    <w:sz w:val="24"/>
                    <w:szCs w:val="24"/>
                  </w:rPr>
                  <w:t>6,0</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460,0</w:t>
                </w:r>
              </w:p>
            </w:tc>
            <w:tc>
              <w:tcPr>
                <w:tcW w:w="409" w:type="pct"/>
                <w:hideMark/>
              </w:tcPr>
              <w:p w:rsidR="008E1AFD" w:rsidRPr="00295276" w:rsidRDefault="008E1AFD" w:rsidP="008E1AFD">
                <w:pPr>
                  <w:jc w:val="center"/>
                  <w:rPr>
                    <w:sz w:val="24"/>
                    <w:szCs w:val="24"/>
                  </w:rPr>
                </w:pPr>
                <w:r w:rsidRPr="00295276">
                  <w:rPr>
                    <w:sz w:val="24"/>
                    <w:szCs w:val="24"/>
                  </w:rPr>
                  <w:t>500,0</w:t>
                </w:r>
              </w:p>
            </w:tc>
            <w:tc>
              <w:tcPr>
                <w:tcW w:w="454" w:type="pct"/>
                <w:hideMark/>
              </w:tcPr>
              <w:p w:rsidR="008E1AFD" w:rsidRPr="00295276" w:rsidRDefault="008E1AFD" w:rsidP="008E1AFD">
                <w:pPr>
                  <w:jc w:val="center"/>
                  <w:rPr>
                    <w:sz w:val="24"/>
                    <w:szCs w:val="24"/>
                  </w:rPr>
                </w:pPr>
                <w:r w:rsidRPr="00295276">
                  <w:rPr>
                    <w:sz w:val="24"/>
                    <w:szCs w:val="24"/>
                  </w:rPr>
                  <w:t>960,0</w:t>
                </w:r>
              </w:p>
            </w:tc>
            <w:tc>
              <w:tcPr>
                <w:tcW w:w="636"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773" w:type="pct"/>
                <w:vMerge w:val="restart"/>
                <w:hideMark/>
              </w:tcPr>
              <w:p w:rsidR="008E1AFD" w:rsidRPr="00295276" w:rsidRDefault="008E1AFD" w:rsidP="008E1AFD">
                <w:pPr>
                  <w:pStyle w:val="ab"/>
                  <w:ind w:left="34"/>
                  <w:rPr>
                    <w:sz w:val="24"/>
                    <w:szCs w:val="24"/>
                  </w:rPr>
                </w:pPr>
                <w:r w:rsidRPr="00295276">
                  <w:rPr>
                    <w:sz w:val="24"/>
                    <w:szCs w:val="24"/>
                  </w:rPr>
                  <w:t>Мероприятие</w:t>
                </w:r>
              </w:p>
              <w:p w:rsidR="008E1AFD" w:rsidRPr="00295276" w:rsidRDefault="008E1AFD" w:rsidP="00885237">
                <w:pPr>
                  <w:pStyle w:val="ab"/>
                  <w:numPr>
                    <w:ilvl w:val="1"/>
                    <w:numId w:val="10"/>
                  </w:numPr>
                  <w:ind w:left="851"/>
                  <w:jc w:val="both"/>
                  <w:rPr>
                    <w:sz w:val="24"/>
                    <w:szCs w:val="24"/>
                  </w:rPr>
                </w:pPr>
                <w:r w:rsidRPr="00295276">
                  <w:rPr>
                    <w:sz w:val="24"/>
                    <w:szCs w:val="24"/>
                  </w:rPr>
                  <w:t xml:space="preserve">Реконструкция водопроводных и водозаборных сооружений в </w:t>
                </w:r>
                <w:proofErr w:type="spellStart"/>
                <w:r w:rsidRPr="00295276">
                  <w:rPr>
                    <w:sz w:val="24"/>
                    <w:szCs w:val="24"/>
                  </w:rPr>
                  <w:lastRenderedPageBreak/>
                  <w:t>с.Алтайское</w:t>
                </w:r>
                <w:proofErr w:type="spellEnd"/>
              </w:p>
            </w:tc>
            <w:tc>
              <w:tcPr>
                <w:tcW w:w="273" w:type="pct"/>
                <w:vMerge w:val="restart"/>
              </w:tcPr>
              <w:p w:rsidR="008E1AFD" w:rsidRPr="00295276" w:rsidRDefault="008E1AFD" w:rsidP="008E1AFD">
                <w:pPr>
                  <w:jc w:val="center"/>
                  <w:rPr>
                    <w:sz w:val="24"/>
                    <w:szCs w:val="24"/>
                  </w:rPr>
                </w:pPr>
                <w:r w:rsidRPr="00295276">
                  <w:rPr>
                    <w:sz w:val="24"/>
                    <w:szCs w:val="24"/>
                  </w:rPr>
                  <w:lastRenderedPageBreak/>
                  <w:t>2015-2017</w:t>
                </w:r>
              </w:p>
              <w:p w:rsidR="008E1AFD" w:rsidRPr="00295276" w:rsidRDefault="008E1AFD" w:rsidP="008E1AFD">
                <w:pPr>
                  <w:jc w:val="center"/>
                  <w:rPr>
                    <w:sz w:val="24"/>
                    <w:szCs w:val="24"/>
                  </w:rPr>
                </w:pPr>
              </w:p>
            </w:tc>
            <w:tc>
              <w:tcPr>
                <w:tcW w:w="409"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7C6CA1" w:rsidP="008E1AFD">
                <w:pPr>
                  <w:jc w:val="center"/>
                  <w:rPr>
                    <w:sz w:val="24"/>
                    <w:szCs w:val="24"/>
                  </w:rPr>
                </w:pPr>
                <w:r>
                  <w:rPr>
                    <w:sz w:val="24"/>
                    <w:szCs w:val="24"/>
                  </w:rPr>
                  <w:t>0</w:t>
                </w:r>
                <w:r w:rsidR="008E1AFD" w:rsidRPr="00295276">
                  <w:rPr>
                    <w:sz w:val="24"/>
                    <w:szCs w:val="24"/>
                  </w:rPr>
                  <w:t>,0</w:t>
                </w:r>
              </w:p>
            </w:tc>
            <w:tc>
              <w:tcPr>
                <w:tcW w:w="409" w:type="pct"/>
                <w:hideMark/>
              </w:tcPr>
              <w:p w:rsidR="008E1AFD" w:rsidRPr="00295276" w:rsidRDefault="008E1AFD" w:rsidP="008E1AFD">
                <w:pPr>
                  <w:jc w:val="center"/>
                  <w:rPr>
                    <w:sz w:val="24"/>
                    <w:szCs w:val="24"/>
                  </w:rPr>
                </w:pPr>
                <w:r w:rsidRPr="00295276">
                  <w:rPr>
                    <w:sz w:val="24"/>
                    <w:szCs w:val="24"/>
                  </w:rPr>
                  <w:t>720,0</w:t>
                </w:r>
              </w:p>
            </w:tc>
            <w:tc>
              <w:tcPr>
                <w:tcW w:w="409" w:type="pct"/>
                <w:hideMark/>
              </w:tcPr>
              <w:p w:rsidR="008E1AFD" w:rsidRPr="00295276" w:rsidRDefault="008E1AFD" w:rsidP="008E1AFD">
                <w:pPr>
                  <w:jc w:val="center"/>
                  <w:rPr>
                    <w:sz w:val="24"/>
                    <w:szCs w:val="24"/>
                  </w:rPr>
                </w:pPr>
                <w:r w:rsidRPr="00295276">
                  <w:rPr>
                    <w:sz w:val="24"/>
                    <w:szCs w:val="24"/>
                  </w:rPr>
                  <w:t>800,0</w:t>
                </w:r>
              </w:p>
            </w:tc>
            <w:tc>
              <w:tcPr>
                <w:tcW w:w="454" w:type="pct"/>
                <w:hideMark/>
              </w:tcPr>
              <w:p w:rsidR="008E1AFD" w:rsidRPr="00295276" w:rsidRDefault="008E1AFD" w:rsidP="008E1AFD">
                <w:pPr>
                  <w:jc w:val="center"/>
                  <w:rPr>
                    <w:sz w:val="24"/>
                    <w:szCs w:val="24"/>
                  </w:rPr>
                </w:pPr>
                <w:r w:rsidRPr="00295276">
                  <w:rPr>
                    <w:sz w:val="24"/>
                    <w:szCs w:val="24"/>
                  </w:rPr>
                  <w:t>1520,0</w:t>
                </w:r>
              </w:p>
            </w:tc>
            <w:tc>
              <w:tcPr>
                <w:tcW w:w="636"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rPr>
                    <w:sz w:val="24"/>
                    <w:szCs w:val="24"/>
                  </w:rPr>
                </w:pPr>
              </w:p>
            </w:tc>
            <w:tc>
              <w:tcPr>
                <w:tcW w:w="409" w:type="pct"/>
              </w:tcPr>
              <w:p w:rsidR="008E1AFD" w:rsidRPr="00295276" w:rsidRDefault="008E1AFD" w:rsidP="008E1AFD">
                <w:pPr>
                  <w:rPr>
                    <w:sz w:val="24"/>
                    <w:szCs w:val="24"/>
                  </w:rPr>
                </w:pPr>
              </w:p>
            </w:tc>
            <w:tc>
              <w:tcPr>
                <w:tcW w:w="409" w:type="pct"/>
              </w:tcPr>
              <w:p w:rsidR="008E1AFD" w:rsidRPr="00295276" w:rsidRDefault="008E1AFD" w:rsidP="008E1AFD">
                <w:pPr>
                  <w:rPr>
                    <w:sz w:val="24"/>
                    <w:szCs w:val="24"/>
                  </w:rPr>
                </w:pPr>
              </w:p>
            </w:tc>
            <w:tc>
              <w:tcPr>
                <w:tcW w:w="454" w:type="pct"/>
              </w:tcPr>
              <w:p w:rsidR="008E1AFD" w:rsidRPr="00295276" w:rsidRDefault="008E1AFD" w:rsidP="008E1AFD">
                <w:pP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 xml:space="preserve">Краевой </w:t>
                </w:r>
                <w:r w:rsidRPr="00295276">
                  <w:rPr>
                    <w:sz w:val="24"/>
                    <w:szCs w:val="24"/>
                  </w:rPr>
                  <w:lastRenderedPageBreak/>
                  <w:t>бюджета</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720,0</w:t>
                </w:r>
              </w:p>
            </w:tc>
            <w:tc>
              <w:tcPr>
                <w:tcW w:w="409" w:type="pct"/>
                <w:hideMark/>
              </w:tcPr>
              <w:p w:rsidR="008E1AFD" w:rsidRPr="00295276" w:rsidRDefault="008E1AFD" w:rsidP="008E1AFD">
                <w:pPr>
                  <w:jc w:val="center"/>
                  <w:rPr>
                    <w:sz w:val="24"/>
                    <w:szCs w:val="24"/>
                  </w:rPr>
                </w:pPr>
                <w:r w:rsidRPr="00295276">
                  <w:rPr>
                    <w:sz w:val="24"/>
                    <w:szCs w:val="24"/>
                  </w:rPr>
                  <w:t>300,0</w:t>
                </w:r>
              </w:p>
            </w:tc>
            <w:tc>
              <w:tcPr>
                <w:tcW w:w="454" w:type="pct"/>
                <w:hideMark/>
              </w:tcPr>
              <w:p w:rsidR="008E1AFD" w:rsidRPr="00295276" w:rsidRDefault="008E1AFD" w:rsidP="008E1AFD">
                <w:pPr>
                  <w:jc w:val="center"/>
                  <w:rPr>
                    <w:sz w:val="24"/>
                    <w:szCs w:val="24"/>
                  </w:rPr>
                </w:pPr>
                <w:r w:rsidRPr="00295276">
                  <w:rPr>
                    <w:sz w:val="24"/>
                    <w:szCs w:val="24"/>
                  </w:rPr>
                  <w:t>1020,0</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500,0</w:t>
                </w:r>
              </w:p>
              <w:p w:rsidR="008E1AFD" w:rsidRPr="00295276" w:rsidRDefault="008E1AFD" w:rsidP="008E1AFD">
                <w:pPr>
                  <w:jc w:val="center"/>
                  <w:rPr>
                    <w:sz w:val="24"/>
                    <w:szCs w:val="24"/>
                  </w:rPr>
                </w:pPr>
              </w:p>
            </w:tc>
            <w:tc>
              <w:tcPr>
                <w:tcW w:w="454" w:type="pct"/>
                <w:hideMark/>
              </w:tcPr>
              <w:p w:rsidR="008E1AFD" w:rsidRPr="00295276" w:rsidRDefault="008E1AFD" w:rsidP="008E1AFD">
                <w:pPr>
                  <w:jc w:val="center"/>
                  <w:rPr>
                    <w:sz w:val="24"/>
                    <w:szCs w:val="24"/>
                  </w:rPr>
                </w:pPr>
                <w:r w:rsidRPr="00295276">
                  <w:rPr>
                    <w:sz w:val="24"/>
                    <w:szCs w:val="24"/>
                  </w:rPr>
                  <w:t>500,0</w:t>
                </w:r>
              </w:p>
            </w:tc>
            <w:tc>
              <w:tcPr>
                <w:tcW w:w="636"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773" w:type="pct"/>
                <w:vMerge w:val="restart"/>
                <w:hideMark/>
              </w:tcPr>
              <w:p w:rsidR="008E1AFD" w:rsidRPr="00295276" w:rsidRDefault="008E1AFD" w:rsidP="00885237">
                <w:pPr>
                  <w:pStyle w:val="ab"/>
                  <w:numPr>
                    <w:ilvl w:val="1"/>
                    <w:numId w:val="10"/>
                  </w:numPr>
                  <w:tabs>
                    <w:tab w:val="center" w:pos="1261"/>
                  </w:tabs>
                  <w:jc w:val="both"/>
                  <w:rPr>
                    <w:sz w:val="24"/>
                    <w:szCs w:val="24"/>
                  </w:rPr>
                </w:pPr>
                <w:r w:rsidRPr="00295276">
                  <w:rPr>
                    <w:sz w:val="24"/>
                    <w:szCs w:val="24"/>
                  </w:rPr>
                  <w:t xml:space="preserve"> Реконструкция      водопроводных и водозаборных сооружений в </w:t>
                </w:r>
                <w:proofErr w:type="spellStart"/>
                <w:r w:rsidRPr="00295276">
                  <w:rPr>
                    <w:sz w:val="24"/>
                    <w:szCs w:val="24"/>
                  </w:rPr>
                  <w:t>с.Большеромановка</w:t>
                </w:r>
                <w:proofErr w:type="spellEnd"/>
              </w:p>
            </w:tc>
            <w:tc>
              <w:tcPr>
                <w:tcW w:w="273" w:type="pct"/>
                <w:vMerge w:val="restart"/>
                <w:hideMark/>
              </w:tcPr>
              <w:p w:rsidR="008E1AFD" w:rsidRPr="00295276" w:rsidRDefault="008E1AFD" w:rsidP="008E1AFD">
                <w:pPr>
                  <w:jc w:val="center"/>
                  <w:rPr>
                    <w:sz w:val="24"/>
                    <w:szCs w:val="24"/>
                  </w:rPr>
                </w:pPr>
                <w:r w:rsidRPr="00295276">
                  <w:rPr>
                    <w:sz w:val="24"/>
                    <w:szCs w:val="24"/>
                  </w:rPr>
                  <w:t>2015-2017</w:t>
                </w:r>
              </w:p>
            </w:tc>
            <w:tc>
              <w:tcPr>
                <w:tcW w:w="409"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756,0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756,0</w:t>
                </w:r>
              </w:p>
            </w:tc>
            <w:tc>
              <w:tcPr>
                <w:tcW w:w="636"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756,0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756,0</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restart"/>
                <w:hideMark/>
              </w:tcPr>
              <w:p w:rsidR="008E1AFD" w:rsidRPr="00295276" w:rsidRDefault="008E1AFD" w:rsidP="00885237">
                <w:pPr>
                  <w:pStyle w:val="ab"/>
                  <w:numPr>
                    <w:ilvl w:val="1"/>
                    <w:numId w:val="10"/>
                  </w:numPr>
                  <w:jc w:val="both"/>
                  <w:rPr>
                    <w:sz w:val="24"/>
                    <w:szCs w:val="24"/>
                  </w:rPr>
                </w:pPr>
                <w:r w:rsidRPr="00295276">
                  <w:rPr>
                    <w:sz w:val="24"/>
                    <w:szCs w:val="24"/>
                  </w:rPr>
                  <w:t xml:space="preserve">Строительство водопроводных и водозаборных систем в </w:t>
                </w:r>
                <w:proofErr w:type="spellStart"/>
                <w:r w:rsidRPr="00295276">
                  <w:rPr>
                    <w:sz w:val="24"/>
                    <w:szCs w:val="24"/>
                  </w:rPr>
                  <w:t>с.Сереброполь</w:t>
                </w:r>
                <w:proofErr w:type="spellEnd"/>
              </w:p>
            </w:tc>
            <w:tc>
              <w:tcPr>
                <w:tcW w:w="273" w:type="pct"/>
                <w:vMerge w:val="restart"/>
              </w:tcPr>
              <w:p w:rsidR="008E1AFD" w:rsidRPr="00295276" w:rsidRDefault="008E1AFD" w:rsidP="008E1AFD">
                <w:pPr>
                  <w:jc w:val="center"/>
                  <w:rPr>
                    <w:sz w:val="24"/>
                    <w:szCs w:val="24"/>
                  </w:rPr>
                </w:pPr>
                <w:r w:rsidRPr="00295276">
                  <w:rPr>
                    <w:sz w:val="24"/>
                    <w:szCs w:val="24"/>
                  </w:rPr>
                  <w:t>2015-2017</w:t>
                </w:r>
              </w:p>
              <w:p w:rsidR="008E1AFD" w:rsidRPr="00295276" w:rsidRDefault="008E1AFD" w:rsidP="008E1AFD">
                <w:pPr>
                  <w:jc w:val="center"/>
                  <w:rPr>
                    <w:sz w:val="24"/>
                    <w:szCs w:val="24"/>
                  </w:rPr>
                </w:pPr>
              </w:p>
            </w:tc>
            <w:tc>
              <w:tcPr>
                <w:tcW w:w="409"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03" w:type="pct"/>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7C6CA1" w:rsidP="008E1AFD">
                <w:pPr>
                  <w:jc w:val="center"/>
                  <w:rPr>
                    <w:sz w:val="24"/>
                    <w:szCs w:val="24"/>
                  </w:rPr>
                </w:pPr>
                <w:r>
                  <w:rPr>
                    <w:sz w:val="24"/>
                    <w:szCs w:val="24"/>
                  </w:rPr>
                  <w:t>60</w:t>
                </w:r>
                <w:r w:rsidR="008E1AFD" w:rsidRPr="00295276">
                  <w:rPr>
                    <w:sz w:val="24"/>
                    <w:szCs w:val="24"/>
                  </w:rPr>
                  <w:t>,0</w:t>
                </w:r>
              </w:p>
            </w:tc>
            <w:tc>
              <w:tcPr>
                <w:tcW w:w="454" w:type="pct"/>
              </w:tcPr>
              <w:p w:rsidR="008E1AFD" w:rsidRPr="00295276" w:rsidRDefault="008E1AFD" w:rsidP="008E1AFD">
                <w:pPr>
                  <w:jc w:val="center"/>
                  <w:rPr>
                    <w:sz w:val="24"/>
                    <w:szCs w:val="24"/>
                  </w:rPr>
                </w:pPr>
                <w:r w:rsidRPr="00295276">
                  <w:rPr>
                    <w:sz w:val="24"/>
                    <w:szCs w:val="24"/>
                  </w:rPr>
                  <w:t>40,0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037B46" w:rsidP="008E1AFD">
                <w:pPr>
                  <w:jc w:val="center"/>
                  <w:rPr>
                    <w:sz w:val="24"/>
                    <w:szCs w:val="24"/>
                  </w:rPr>
                </w:pPr>
                <w:r>
                  <w:rPr>
                    <w:sz w:val="24"/>
                    <w:szCs w:val="24"/>
                  </w:rPr>
                  <w:t>100</w:t>
                </w:r>
                <w:r w:rsidR="008E1AFD" w:rsidRPr="00295276">
                  <w:rPr>
                    <w:sz w:val="24"/>
                    <w:szCs w:val="24"/>
                  </w:rPr>
                  <w:t>,0</w:t>
                </w:r>
              </w:p>
            </w:tc>
            <w:tc>
              <w:tcPr>
                <w:tcW w:w="636"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7C6CA1" w:rsidP="008E1AFD">
                <w:pPr>
                  <w:jc w:val="center"/>
                  <w:rPr>
                    <w:sz w:val="24"/>
                    <w:szCs w:val="24"/>
                  </w:rPr>
                </w:pPr>
                <w:r>
                  <w:rPr>
                    <w:sz w:val="24"/>
                    <w:szCs w:val="24"/>
                  </w:rPr>
                  <w:t>60</w:t>
                </w:r>
                <w:r w:rsidR="008E1AFD" w:rsidRPr="00295276">
                  <w:rPr>
                    <w:sz w:val="24"/>
                    <w:szCs w:val="24"/>
                  </w:rPr>
                  <w:t>,0</w:t>
                </w:r>
              </w:p>
            </w:tc>
            <w:tc>
              <w:tcPr>
                <w:tcW w:w="454" w:type="pct"/>
              </w:tcPr>
              <w:p w:rsidR="008E1AFD" w:rsidRPr="00295276" w:rsidRDefault="008E1AFD" w:rsidP="008E1AFD">
                <w:pPr>
                  <w:jc w:val="center"/>
                  <w:rPr>
                    <w:sz w:val="24"/>
                    <w:szCs w:val="24"/>
                  </w:rPr>
                </w:pPr>
                <w:r w:rsidRPr="00295276">
                  <w:rPr>
                    <w:sz w:val="24"/>
                    <w:szCs w:val="24"/>
                  </w:rPr>
                  <w:t>40,0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037B46" w:rsidP="008E1AFD">
                <w:pPr>
                  <w:jc w:val="center"/>
                  <w:rPr>
                    <w:sz w:val="24"/>
                    <w:szCs w:val="24"/>
                  </w:rPr>
                </w:pPr>
                <w:r>
                  <w:rPr>
                    <w:sz w:val="24"/>
                    <w:szCs w:val="24"/>
                  </w:rPr>
                  <w:t>100</w:t>
                </w:r>
                <w:r w:rsidR="008E1AFD" w:rsidRPr="00295276">
                  <w:rPr>
                    <w:sz w:val="24"/>
                    <w:szCs w:val="24"/>
                  </w:rPr>
                  <w:t>,0</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773" w:type="pct"/>
                <w:vMerge w:val="restart"/>
                <w:hideMark/>
              </w:tcPr>
              <w:p w:rsidR="008E1AFD" w:rsidRPr="00295276" w:rsidRDefault="008E1AFD" w:rsidP="00885237">
                <w:pPr>
                  <w:pStyle w:val="ab"/>
                  <w:numPr>
                    <w:ilvl w:val="1"/>
                    <w:numId w:val="10"/>
                  </w:numPr>
                  <w:jc w:val="both"/>
                  <w:rPr>
                    <w:sz w:val="24"/>
                    <w:szCs w:val="24"/>
                  </w:rPr>
                </w:pPr>
                <w:r w:rsidRPr="00295276">
                  <w:rPr>
                    <w:sz w:val="24"/>
                    <w:szCs w:val="24"/>
                  </w:rPr>
                  <w:t xml:space="preserve">Реконструкция      водопроводных и водозаборных сооружений в </w:t>
                </w:r>
                <w:proofErr w:type="spellStart"/>
                <w:r w:rsidRPr="00295276">
                  <w:rPr>
                    <w:sz w:val="24"/>
                    <w:szCs w:val="24"/>
                  </w:rPr>
                  <w:t>с.Табуны</w:t>
                </w:r>
                <w:proofErr w:type="spellEnd"/>
              </w:p>
            </w:tc>
            <w:tc>
              <w:tcPr>
                <w:tcW w:w="273" w:type="pct"/>
                <w:vMerge w:val="restart"/>
                <w:hideMark/>
              </w:tcPr>
              <w:p w:rsidR="008E1AFD" w:rsidRPr="00295276" w:rsidRDefault="008E1AFD" w:rsidP="008E1AFD">
                <w:pPr>
                  <w:jc w:val="center"/>
                  <w:rPr>
                    <w:sz w:val="24"/>
                    <w:szCs w:val="24"/>
                  </w:rPr>
                </w:pPr>
                <w:r w:rsidRPr="00295276">
                  <w:rPr>
                    <w:sz w:val="24"/>
                    <w:szCs w:val="24"/>
                  </w:rPr>
                  <w:t>2015-2017</w:t>
                </w:r>
              </w:p>
            </w:tc>
            <w:tc>
              <w:tcPr>
                <w:tcW w:w="409"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460,0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460,0</w:t>
                </w:r>
              </w:p>
            </w:tc>
            <w:tc>
              <w:tcPr>
                <w:tcW w:w="636"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rPr>
                    <w:sz w:val="24"/>
                    <w:szCs w:val="24"/>
                  </w:rPr>
                </w:pPr>
              </w:p>
            </w:tc>
            <w:tc>
              <w:tcPr>
                <w:tcW w:w="409" w:type="pct"/>
              </w:tcPr>
              <w:p w:rsidR="008E1AFD" w:rsidRPr="00295276" w:rsidRDefault="008E1AFD" w:rsidP="008E1AFD">
                <w:pPr>
                  <w:rPr>
                    <w:sz w:val="24"/>
                    <w:szCs w:val="24"/>
                  </w:rPr>
                </w:pPr>
              </w:p>
            </w:tc>
            <w:tc>
              <w:tcPr>
                <w:tcW w:w="454" w:type="pct"/>
              </w:tcPr>
              <w:p w:rsidR="008E1AFD" w:rsidRPr="00295276" w:rsidRDefault="008E1AFD" w:rsidP="008E1AFD">
                <w:pPr>
                  <w:rPr>
                    <w:sz w:val="24"/>
                    <w:szCs w:val="24"/>
                  </w:rPr>
                </w:pPr>
              </w:p>
            </w:tc>
            <w:tc>
              <w:tcPr>
                <w:tcW w:w="409" w:type="pct"/>
              </w:tcPr>
              <w:p w:rsidR="008E1AFD" w:rsidRPr="00295276" w:rsidRDefault="008E1AFD" w:rsidP="008E1AFD">
                <w:pPr>
                  <w:rPr>
                    <w:sz w:val="24"/>
                    <w:szCs w:val="24"/>
                  </w:rPr>
                </w:pPr>
              </w:p>
            </w:tc>
            <w:tc>
              <w:tcPr>
                <w:tcW w:w="409" w:type="pct"/>
              </w:tcPr>
              <w:p w:rsidR="008E1AFD" w:rsidRPr="00295276" w:rsidRDefault="008E1AFD" w:rsidP="008E1AFD">
                <w:pPr>
                  <w:rPr>
                    <w:sz w:val="24"/>
                    <w:szCs w:val="24"/>
                  </w:rPr>
                </w:pPr>
              </w:p>
            </w:tc>
            <w:tc>
              <w:tcPr>
                <w:tcW w:w="454" w:type="pct"/>
              </w:tcPr>
              <w:p w:rsidR="008E1AFD" w:rsidRPr="00295276" w:rsidRDefault="008E1AFD" w:rsidP="008E1AFD">
                <w:pP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hideMark/>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460,0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460,0</w:t>
                </w:r>
              </w:p>
            </w:tc>
            <w:tc>
              <w:tcPr>
                <w:tcW w:w="636"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773" w:type="pct"/>
                <w:vMerge w:val="restart"/>
                <w:hideMark/>
              </w:tcPr>
              <w:p w:rsidR="008E1AFD" w:rsidRPr="00295276" w:rsidRDefault="008E1AFD" w:rsidP="00885237">
                <w:pPr>
                  <w:pStyle w:val="ab"/>
                  <w:numPr>
                    <w:ilvl w:val="1"/>
                    <w:numId w:val="10"/>
                  </w:numPr>
                  <w:jc w:val="both"/>
                  <w:rPr>
                    <w:sz w:val="24"/>
                    <w:szCs w:val="24"/>
                  </w:rPr>
                </w:pPr>
                <w:r w:rsidRPr="00295276">
                  <w:rPr>
                    <w:sz w:val="24"/>
                    <w:szCs w:val="24"/>
                  </w:rPr>
                  <w:t xml:space="preserve">Реконструкция канализационной </w:t>
                </w:r>
                <w:r w:rsidRPr="00295276">
                  <w:rPr>
                    <w:sz w:val="24"/>
                    <w:szCs w:val="24"/>
                  </w:rPr>
                  <w:lastRenderedPageBreak/>
                  <w:t xml:space="preserve">системы в </w:t>
                </w:r>
                <w:proofErr w:type="spellStart"/>
                <w:r w:rsidRPr="00295276">
                  <w:rPr>
                    <w:sz w:val="24"/>
                    <w:szCs w:val="24"/>
                  </w:rPr>
                  <w:t>с.Табуны</w:t>
                </w:r>
                <w:proofErr w:type="spellEnd"/>
              </w:p>
            </w:tc>
            <w:tc>
              <w:tcPr>
                <w:tcW w:w="273" w:type="pct"/>
                <w:vMerge w:val="restart"/>
                <w:hideMark/>
              </w:tcPr>
              <w:p w:rsidR="008E1AFD" w:rsidRPr="00295276" w:rsidRDefault="008E1AFD" w:rsidP="008E1AFD">
                <w:pPr>
                  <w:jc w:val="center"/>
                  <w:rPr>
                    <w:sz w:val="24"/>
                    <w:szCs w:val="24"/>
                  </w:rPr>
                </w:pPr>
                <w:r w:rsidRPr="00295276">
                  <w:rPr>
                    <w:sz w:val="24"/>
                    <w:szCs w:val="24"/>
                  </w:rPr>
                  <w:lastRenderedPageBreak/>
                  <w:t>2015-2020</w:t>
                </w:r>
              </w:p>
            </w:tc>
            <w:tc>
              <w:tcPr>
                <w:tcW w:w="409"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800,0</w:t>
                </w:r>
              </w:p>
            </w:tc>
            <w:tc>
              <w:tcPr>
                <w:tcW w:w="409" w:type="pct"/>
                <w:hideMark/>
              </w:tcPr>
              <w:p w:rsidR="008E1AFD" w:rsidRPr="00295276" w:rsidRDefault="008E1AFD" w:rsidP="008E1AFD">
                <w:pPr>
                  <w:jc w:val="center"/>
                  <w:rPr>
                    <w:sz w:val="24"/>
                    <w:szCs w:val="24"/>
                  </w:rPr>
                </w:pPr>
                <w:r w:rsidRPr="00295276">
                  <w:rPr>
                    <w:sz w:val="24"/>
                    <w:szCs w:val="24"/>
                  </w:rPr>
                  <w:t>1600,0</w:t>
                </w:r>
              </w:p>
            </w:tc>
            <w:tc>
              <w:tcPr>
                <w:tcW w:w="454" w:type="pct"/>
                <w:hideMark/>
              </w:tcPr>
              <w:p w:rsidR="008E1AFD" w:rsidRPr="00295276" w:rsidRDefault="008E1AFD" w:rsidP="008E1AFD">
                <w:pPr>
                  <w:jc w:val="center"/>
                  <w:rPr>
                    <w:sz w:val="24"/>
                    <w:szCs w:val="24"/>
                  </w:rPr>
                </w:pPr>
                <w:r w:rsidRPr="00295276">
                  <w:rPr>
                    <w:sz w:val="24"/>
                    <w:szCs w:val="24"/>
                  </w:rPr>
                  <w:t>2400,0</w:t>
                </w:r>
              </w:p>
            </w:tc>
            <w:tc>
              <w:tcPr>
                <w:tcW w:w="636"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p>
            </w:tc>
            <w:tc>
              <w:tcPr>
                <w:tcW w:w="455"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09" w:type="pct"/>
              </w:tcPr>
              <w:p w:rsidR="008E1AFD" w:rsidRPr="00295276" w:rsidRDefault="008E1AFD" w:rsidP="008E1AFD">
                <w:pPr>
                  <w:jc w:val="center"/>
                  <w:rPr>
                    <w:sz w:val="24"/>
                    <w:szCs w:val="24"/>
                  </w:rPr>
                </w:pPr>
              </w:p>
            </w:tc>
            <w:tc>
              <w:tcPr>
                <w:tcW w:w="454" w:type="pct"/>
              </w:tcPr>
              <w:p w:rsidR="008E1AFD" w:rsidRPr="00295276" w:rsidRDefault="008E1AFD" w:rsidP="008E1AFD">
                <w:pPr>
                  <w:jc w:val="center"/>
                  <w:rPr>
                    <w:sz w:val="24"/>
                    <w:szCs w:val="24"/>
                  </w:rPr>
                </w:pPr>
              </w:p>
            </w:tc>
            <w:tc>
              <w:tcPr>
                <w:tcW w:w="636"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0,0</w:t>
                </w:r>
              </w:p>
            </w:tc>
            <w:tc>
              <w:tcPr>
                <w:tcW w:w="454" w:type="pct"/>
                <w:hideMark/>
              </w:tcPr>
              <w:p w:rsidR="008E1AFD" w:rsidRPr="00295276" w:rsidRDefault="008E1AFD" w:rsidP="008E1AFD">
                <w:pPr>
                  <w:jc w:val="center"/>
                  <w:rPr>
                    <w:sz w:val="24"/>
                    <w:szCs w:val="24"/>
                  </w:rPr>
                </w:pPr>
                <w:r w:rsidRPr="00295276">
                  <w:rPr>
                    <w:sz w:val="24"/>
                    <w:szCs w:val="24"/>
                  </w:rPr>
                  <w:t>0,0</w:t>
                </w:r>
              </w:p>
            </w:tc>
            <w:tc>
              <w:tcPr>
                <w:tcW w:w="636"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773" w:type="pct"/>
                <w:vMerge/>
                <w:vAlign w:val="center"/>
                <w:hideMark/>
              </w:tcPr>
              <w:p w:rsidR="008E1AFD" w:rsidRPr="00295276" w:rsidRDefault="008E1AFD" w:rsidP="008E1AFD">
                <w:pPr>
                  <w:rPr>
                    <w:sz w:val="24"/>
                    <w:szCs w:val="24"/>
                  </w:rPr>
                </w:pPr>
              </w:p>
            </w:tc>
            <w:tc>
              <w:tcPr>
                <w:tcW w:w="273" w:type="pct"/>
                <w:vMerge/>
                <w:vAlign w:val="center"/>
                <w:hideMark/>
              </w:tcPr>
              <w:p w:rsidR="008E1AFD" w:rsidRPr="00295276" w:rsidRDefault="008E1AFD" w:rsidP="008E1AFD">
                <w:pPr>
                  <w:rPr>
                    <w:sz w:val="24"/>
                    <w:szCs w:val="24"/>
                  </w:rPr>
                </w:pPr>
              </w:p>
            </w:tc>
            <w:tc>
              <w:tcPr>
                <w:tcW w:w="409"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03" w:type="pct"/>
              </w:tcPr>
              <w:p w:rsidR="008E1AFD" w:rsidRPr="00295276" w:rsidRDefault="008E1AFD" w:rsidP="008E1AFD">
                <w:pPr>
                  <w:jc w:val="center"/>
                  <w:rPr>
                    <w:sz w:val="24"/>
                    <w:szCs w:val="24"/>
                  </w:rPr>
                </w:pPr>
                <w:r w:rsidRPr="00295276">
                  <w:rPr>
                    <w:sz w:val="24"/>
                    <w:szCs w:val="24"/>
                  </w:rPr>
                  <w:t>0,0</w:t>
                </w:r>
              </w:p>
            </w:tc>
            <w:tc>
              <w:tcPr>
                <w:tcW w:w="455" w:type="pct"/>
              </w:tcPr>
              <w:p w:rsidR="008E1AFD" w:rsidRPr="00295276" w:rsidRDefault="008E1AFD" w:rsidP="008E1AFD">
                <w:pPr>
                  <w:jc w:val="center"/>
                  <w:rPr>
                    <w:sz w:val="24"/>
                    <w:szCs w:val="24"/>
                  </w:rPr>
                </w:pPr>
                <w:r w:rsidRPr="00295276">
                  <w:rPr>
                    <w:sz w:val="24"/>
                    <w:szCs w:val="24"/>
                  </w:rPr>
                  <w:t>0,0</w:t>
                </w:r>
              </w:p>
            </w:tc>
            <w:tc>
              <w:tcPr>
                <w:tcW w:w="409" w:type="pct"/>
              </w:tcPr>
              <w:p w:rsidR="008E1AFD" w:rsidRPr="00295276" w:rsidRDefault="008E1AFD" w:rsidP="008E1AFD">
                <w:pPr>
                  <w:jc w:val="center"/>
                  <w:rPr>
                    <w:sz w:val="24"/>
                    <w:szCs w:val="24"/>
                  </w:rPr>
                </w:pPr>
                <w:r w:rsidRPr="00295276">
                  <w:rPr>
                    <w:sz w:val="24"/>
                    <w:szCs w:val="24"/>
                  </w:rPr>
                  <w:t>0,0</w:t>
                </w:r>
              </w:p>
            </w:tc>
            <w:tc>
              <w:tcPr>
                <w:tcW w:w="454" w:type="pct"/>
              </w:tcPr>
              <w:p w:rsidR="008E1AFD" w:rsidRPr="00295276" w:rsidRDefault="008E1AFD" w:rsidP="008E1AFD">
                <w:pPr>
                  <w:jc w:val="center"/>
                  <w:rPr>
                    <w:sz w:val="24"/>
                    <w:szCs w:val="24"/>
                  </w:rPr>
                </w:pPr>
                <w:r w:rsidRPr="00295276">
                  <w:rPr>
                    <w:sz w:val="24"/>
                    <w:szCs w:val="24"/>
                  </w:rPr>
                  <w:t>0,0</w:t>
                </w:r>
              </w:p>
            </w:tc>
            <w:tc>
              <w:tcPr>
                <w:tcW w:w="409" w:type="pct"/>
                <w:hideMark/>
              </w:tcPr>
              <w:p w:rsidR="008E1AFD" w:rsidRPr="00295276" w:rsidRDefault="008E1AFD" w:rsidP="008E1AFD">
                <w:pPr>
                  <w:jc w:val="center"/>
                  <w:rPr>
                    <w:sz w:val="24"/>
                    <w:szCs w:val="24"/>
                  </w:rPr>
                </w:pPr>
                <w:r w:rsidRPr="00295276">
                  <w:rPr>
                    <w:sz w:val="24"/>
                    <w:szCs w:val="24"/>
                  </w:rPr>
                  <w:t>800,0</w:t>
                </w:r>
              </w:p>
            </w:tc>
            <w:tc>
              <w:tcPr>
                <w:tcW w:w="409" w:type="pct"/>
                <w:hideMark/>
              </w:tcPr>
              <w:p w:rsidR="008E1AFD" w:rsidRPr="00295276" w:rsidRDefault="008E1AFD" w:rsidP="008E1AFD">
                <w:pPr>
                  <w:jc w:val="center"/>
                  <w:rPr>
                    <w:sz w:val="24"/>
                    <w:szCs w:val="24"/>
                  </w:rPr>
                </w:pPr>
                <w:r w:rsidRPr="00295276">
                  <w:rPr>
                    <w:sz w:val="24"/>
                    <w:szCs w:val="24"/>
                  </w:rPr>
                  <w:t>1600,0</w:t>
                </w:r>
              </w:p>
            </w:tc>
            <w:tc>
              <w:tcPr>
                <w:tcW w:w="454" w:type="pct"/>
                <w:hideMark/>
              </w:tcPr>
              <w:p w:rsidR="008E1AFD" w:rsidRPr="00295276" w:rsidRDefault="008E1AFD" w:rsidP="008E1AFD">
                <w:pPr>
                  <w:jc w:val="center"/>
                  <w:rPr>
                    <w:sz w:val="24"/>
                    <w:szCs w:val="24"/>
                  </w:rPr>
                </w:pPr>
                <w:r w:rsidRPr="00295276">
                  <w:rPr>
                    <w:sz w:val="24"/>
                    <w:szCs w:val="24"/>
                  </w:rPr>
                  <w:t>2400,0</w:t>
                </w:r>
              </w:p>
            </w:tc>
            <w:tc>
              <w:tcPr>
                <w:tcW w:w="636" w:type="pct"/>
                <w:hideMark/>
              </w:tcPr>
              <w:p w:rsidR="008E1AFD" w:rsidRPr="00295276" w:rsidRDefault="008E1AFD" w:rsidP="008E1AFD">
                <w:pPr>
                  <w:rPr>
                    <w:sz w:val="24"/>
                    <w:szCs w:val="24"/>
                  </w:rPr>
                </w:pPr>
                <w:r w:rsidRPr="00295276">
                  <w:rPr>
                    <w:sz w:val="24"/>
                    <w:szCs w:val="24"/>
                  </w:rPr>
                  <w:t>Местный бюджет</w:t>
                </w:r>
              </w:p>
            </w:tc>
          </w:tr>
        </w:tbl>
        <w:p w:rsidR="008E1AFD" w:rsidRPr="00295276" w:rsidRDefault="008E1AFD" w:rsidP="008E1AFD">
          <w:pPr>
            <w:rPr>
              <w:sz w:val="24"/>
              <w:szCs w:val="24"/>
            </w:rPr>
          </w:pPr>
        </w:p>
        <w:p w:rsidR="008E1AFD" w:rsidRPr="00295276" w:rsidRDefault="008E1AFD" w:rsidP="008E1AFD">
          <w:pPr>
            <w:rPr>
              <w:b/>
              <w:sz w:val="24"/>
              <w:szCs w:val="24"/>
            </w:rPr>
          </w:pPr>
        </w:p>
        <w:p w:rsidR="008E1AFD" w:rsidRPr="00295276" w:rsidRDefault="008E1AFD" w:rsidP="008E1AFD">
          <w:pPr>
            <w:jc w:val="center"/>
            <w:rPr>
              <w:b/>
              <w:sz w:val="24"/>
              <w:szCs w:val="24"/>
            </w:rPr>
          </w:pPr>
          <w:r w:rsidRPr="00295276">
            <w:rPr>
              <w:b/>
              <w:sz w:val="24"/>
              <w:szCs w:val="24"/>
            </w:rPr>
            <w:t>Подпрограмма 2 «Модернизация объектов коммунальной инфраструктуры»</w:t>
          </w:r>
        </w:p>
        <w:p w:rsidR="008E1AFD" w:rsidRPr="00295276" w:rsidRDefault="008E1AFD" w:rsidP="008E1AF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384"/>
            <w:gridCol w:w="1854"/>
            <w:gridCol w:w="756"/>
            <w:gridCol w:w="1088"/>
            <w:gridCol w:w="1113"/>
            <w:gridCol w:w="1116"/>
            <w:gridCol w:w="978"/>
            <w:gridCol w:w="981"/>
            <w:gridCol w:w="1231"/>
            <w:gridCol w:w="1808"/>
          </w:tblGrid>
          <w:tr w:rsidR="008E1AFD" w:rsidRPr="00295276" w:rsidTr="008E1AFD">
            <w:tc>
              <w:tcPr>
                <w:tcW w:w="826" w:type="pct"/>
                <w:vMerge w:val="restart"/>
                <w:hideMark/>
              </w:tcPr>
              <w:p w:rsidR="008E1AFD" w:rsidRPr="00295276" w:rsidRDefault="008E1AFD" w:rsidP="008E1AFD">
                <w:pPr>
                  <w:rPr>
                    <w:sz w:val="24"/>
                    <w:szCs w:val="24"/>
                  </w:rPr>
                </w:pPr>
                <w:r w:rsidRPr="00295276">
                  <w:rPr>
                    <w:sz w:val="24"/>
                    <w:szCs w:val="24"/>
                  </w:rPr>
                  <w:t xml:space="preserve">  Цель, задача, мероприятие</w:t>
                </w:r>
              </w:p>
            </w:tc>
            <w:tc>
              <w:tcPr>
                <w:tcW w:w="321" w:type="pct"/>
                <w:vMerge w:val="restart"/>
                <w:hideMark/>
              </w:tcPr>
              <w:p w:rsidR="008E1AFD" w:rsidRPr="00295276" w:rsidRDefault="008E1AFD" w:rsidP="008E1AFD">
                <w:pPr>
                  <w:jc w:val="center"/>
                  <w:rPr>
                    <w:sz w:val="24"/>
                    <w:szCs w:val="24"/>
                  </w:rPr>
                </w:pPr>
                <w:r w:rsidRPr="00295276">
                  <w:rPr>
                    <w:sz w:val="24"/>
                    <w:szCs w:val="24"/>
                  </w:rPr>
                  <w:t>Срок реализации (годы)</w:t>
                </w:r>
              </w:p>
            </w:tc>
            <w:tc>
              <w:tcPr>
                <w:tcW w:w="367" w:type="pct"/>
                <w:vMerge w:val="restart"/>
                <w:hideMark/>
              </w:tcPr>
              <w:p w:rsidR="008E1AFD" w:rsidRPr="00295276" w:rsidRDefault="008E1AFD" w:rsidP="008E1AFD">
                <w:pPr>
                  <w:ind w:left="-534" w:right="-650"/>
                  <w:jc w:val="center"/>
                  <w:rPr>
                    <w:sz w:val="24"/>
                    <w:szCs w:val="24"/>
                  </w:rPr>
                </w:pPr>
                <w:r w:rsidRPr="00295276">
                  <w:rPr>
                    <w:sz w:val="24"/>
                    <w:szCs w:val="24"/>
                  </w:rPr>
                  <w:t>Участники</w:t>
                </w:r>
              </w:p>
              <w:p w:rsidR="008E1AFD" w:rsidRPr="00295276" w:rsidRDefault="008E1AFD" w:rsidP="008E1AFD">
                <w:pPr>
                  <w:ind w:left="-534" w:right="-650"/>
                  <w:rPr>
                    <w:sz w:val="24"/>
                    <w:szCs w:val="24"/>
                  </w:rPr>
                </w:pPr>
                <w:proofErr w:type="spellStart"/>
                <w:r w:rsidRPr="00295276">
                  <w:rPr>
                    <w:sz w:val="24"/>
                    <w:szCs w:val="24"/>
                  </w:rPr>
                  <w:t>ки</w:t>
                </w:r>
                <w:proofErr w:type="spellEnd"/>
              </w:p>
            </w:tc>
            <w:tc>
              <w:tcPr>
                <w:tcW w:w="3486" w:type="pct"/>
                <w:gridSpan w:val="8"/>
                <w:hideMark/>
              </w:tcPr>
              <w:p w:rsidR="008E1AFD" w:rsidRPr="00295276" w:rsidRDefault="008E1AFD" w:rsidP="008E1AFD">
                <w:pPr>
                  <w:jc w:val="center"/>
                  <w:rPr>
                    <w:sz w:val="24"/>
                    <w:szCs w:val="24"/>
                  </w:rPr>
                </w:pPr>
                <w:r w:rsidRPr="00295276">
                  <w:rPr>
                    <w:sz w:val="24"/>
                    <w:szCs w:val="24"/>
                  </w:rPr>
                  <w:t>Годы реализации мероприятий программы</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2015</w:t>
                </w:r>
              </w:p>
            </w:tc>
            <w:tc>
              <w:tcPr>
                <w:tcW w:w="459" w:type="pct"/>
                <w:hideMark/>
              </w:tcPr>
              <w:p w:rsidR="008E1AFD" w:rsidRPr="00295276" w:rsidRDefault="008E1AFD" w:rsidP="008E1AFD">
                <w:pPr>
                  <w:jc w:val="center"/>
                  <w:rPr>
                    <w:sz w:val="24"/>
                    <w:szCs w:val="24"/>
                  </w:rPr>
                </w:pPr>
                <w:r w:rsidRPr="00295276">
                  <w:rPr>
                    <w:sz w:val="24"/>
                    <w:szCs w:val="24"/>
                  </w:rPr>
                  <w:t>2016</w:t>
                </w:r>
              </w:p>
            </w:tc>
            <w:tc>
              <w:tcPr>
                <w:tcW w:w="458" w:type="pct"/>
                <w:hideMark/>
              </w:tcPr>
              <w:p w:rsidR="008E1AFD" w:rsidRPr="00295276" w:rsidRDefault="008E1AFD" w:rsidP="008E1AFD">
                <w:pPr>
                  <w:jc w:val="center"/>
                  <w:rPr>
                    <w:sz w:val="24"/>
                    <w:szCs w:val="24"/>
                  </w:rPr>
                </w:pPr>
                <w:r w:rsidRPr="00295276">
                  <w:rPr>
                    <w:sz w:val="24"/>
                    <w:szCs w:val="24"/>
                  </w:rPr>
                  <w:t>2017</w:t>
                </w:r>
              </w:p>
            </w:tc>
            <w:tc>
              <w:tcPr>
                <w:tcW w:w="459" w:type="pct"/>
                <w:hideMark/>
              </w:tcPr>
              <w:p w:rsidR="008E1AFD" w:rsidRPr="00295276" w:rsidRDefault="008E1AFD" w:rsidP="008E1AFD">
                <w:pPr>
                  <w:jc w:val="center"/>
                  <w:rPr>
                    <w:sz w:val="24"/>
                    <w:szCs w:val="24"/>
                  </w:rPr>
                </w:pPr>
                <w:r w:rsidRPr="00295276">
                  <w:rPr>
                    <w:sz w:val="24"/>
                    <w:szCs w:val="24"/>
                  </w:rPr>
                  <w:t>2018</w:t>
                </w:r>
              </w:p>
            </w:tc>
            <w:tc>
              <w:tcPr>
                <w:tcW w:w="412" w:type="pct"/>
                <w:hideMark/>
              </w:tcPr>
              <w:p w:rsidR="008E1AFD" w:rsidRPr="00295276" w:rsidRDefault="008E1AFD" w:rsidP="008E1AFD">
                <w:pPr>
                  <w:jc w:val="center"/>
                  <w:rPr>
                    <w:sz w:val="24"/>
                    <w:szCs w:val="24"/>
                  </w:rPr>
                </w:pPr>
                <w:r w:rsidRPr="00295276">
                  <w:rPr>
                    <w:sz w:val="24"/>
                    <w:szCs w:val="24"/>
                  </w:rPr>
                  <w:t>2019</w:t>
                </w:r>
              </w:p>
            </w:tc>
            <w:tc>
              <w:tcPr>
                <w:tcW w:w="413" w:type="pct"/>
                <w:hideMark/>
              </w:tcPr>
              <w:p w:rsidR="008E1AFD" w:rsidRPr="00295276" w:rsidRDefault="008E1AFD" w:rsidP="008E1AFD">
                <w:pPr>
                  <w:jc w:val="center"/>
                  <w:rPr>
                    <w:sz w:val="24"/>
                    <w:szCs w:val="24"/>
                  </w:rPr>
                </w:pPr>
                <w:r w:rsidRPr="00295276">
                  <w:rPr>
                    <w:sz w:val="24"/>
                    <w:szCs w:val="24"/>
                  </w:rPr>
                  <w:t>2020</w:t>
                </w:r>
              </w:p>
            </w:tc>
            <w:tc>
              <w:tcPr>
                <w:tcW w:w="458" w:type="pct"/>
                <w:hideMark/>
              </w:tcPr>
              <w:p w:rsidR="008E1AFD" w:rsidRPr="00295276" w:rsidRDefault="008E1AFD" w:rsidP="008E1AFD">
                <w:pPr>
                  <w:jc w:val="center"/>
                  <w:rPr>
                    <w:sz w:val="24"/>
                    <w:szCs w:val="24"/>
                  </w:rPr>
                </w:pPr>
                <w:r w:rsidRPr="00295276">
                  <w:rPr>
                    <w:sz w:val="24"/>
                    <w:szCs w:val="24"/>
                  </w:rPr>
                  <w:t>Всего (</w:t>
                </w:r>
                <w:proofErr w:type="spellStart"/>
                <w:r w:rsidRPr="00295276">
                  <w:rPr>
                    <w:sz w:val="24"/>
                    <w:szCs w:val="24"/>
                  </w:rPr>
                  <w:t>тыс.руб</w:t>
                </w:r>
                <w:proofErr w:type="spellEnd"/>
                <w:r w:rsidRPr="00295276">
                  <w:rPr>
                    <w:sz w:val="24"/>
                    <w:szCs w:val="24"/>
                  </w:rPr>
                  <w:t>.)</w:t>
                </w:r>
              </w:p>
            </w:tc>
            <w:tc>
              <w:tcPr>
                <w:tcW w:w="507" w:type="pct"/>
                <w:hideMark/>
              </w:tcPr>
              <w:p w:rsidR="008E1AFD" w:rsidRPr="00295276" w:rsidRDefault="008E1AFD" w:rsidP="008E1AFD">
                <w:pPr>
                  <w:rPr>
                    <w:sz w:val="24"/>
                    <w:szCs w:val="24"/>
                  </w:rPr>
                </w:pPr>
                <w:r w:rsidRPr="00295276">
                  <w:rPr>
                    <w:sz w:val="24"/>
                    <w:szCs w:val="24"/>
                  </w:rPr>
                  <w:t>бюджет</w:t>
                </w:r>
              </w:p>
            </w:tc>
          </w:tr>
          <w:tr w:rsidR="008E1AFD" w:rsidRPr="00295276" w:rsidTr="008E1AFD">
            <w:tc>
              <w:tcPr>
                <w:tcW w:w="826" w:type="pct"/>
                <w:hideMark/>
              </w:tcPr>
              <w:p w:rsidR="008E1AFD" w:rsidRPr="00295276" w:rsidRDefault="008E1AFD" w:rsidP="008E1AFD">
                <w:pPr>
                  <w:jc w:val="center"/>
                  <w:rPr>
                    <w:sz w:val="24"/>
                    <w:szCs w:val="24"/>
                  </w:rPr>
                </w:pPr>
                <w:r w:rsidRPr="00295276">
                  <w:rPr>
                    <w:sz w:val="24"/>
                    <w:szCs w:val="24"/>
                  </w:rPr>
                  <w:t>1</w:t>
                </w:r>
              </w:p>
            </w:tc>
            <w:tc>
              <w:tcPr>
                <w:tcW w:w="321" w:type="pct"/>
              </w:tcPr>
              <w:p w:rsidR="008E1AFD" w:rsidRPr="00295276" w:rsidRDefault="008E1AFD" w:rsidP="008E1AFD">
                <w:pPr>
                  <w:ind w:right="10720"/>
                  <w:jc w:val="center"/>
                  <w:rPr>
                    <w:sz w:val="24"/>
                    <w:szCs w:val="24"/>
                  </w:rPr>
                </w:pPr>
              </w:p>
            </w:tc>
            <w:tc>
              <w:tcPr>
                <w:tcW w:w="367" w:type="pct"/>
              </w:tcPr>
              <w:p w:rsidR="008E1AFD" w:rsidRPr="00295276" w:rsidRDefault="008E1AFD" w:rsidP="008E1AFD">
                <w:pPr>
                  <w:jc w:val="cente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2</w:t>
                </w:r>
              </w:p>
            </w:tc>
            <w:tc>
              <w:tcPr>
                <w:tcW w:w="459" w:type="pct"/>
                <w:hideMark/>
              </w:tcPr>
              <w:p w:rsidR="008E1AFD" w:rsidRPr="00295276" w:rsidRDefault="008E1AFD" w:rsidP="008E1AFD">
                <w:pPr>
                  <w:jc w:val="center"/>
                  <w:rPr>
                    <w:sz w:val="24"/>
                    <w:szCs w:val="24"/>
                  </w:rPr>
                </w:pPr>
                <w:r w:rsidRPr="00295276">
                  <w:rPr>
                    <w:sz w:val="24"/>
                    <w:szCs w:val="24"/>
                  </w:rPr>
                  <w:t>3</w:t>
                </w:r>
              </w:p>
            </w:tc>
            <w:tc>
              <w:tcPr>
                <w:tcW w:w="458" w:type="pct"/>
                <w:hideMark/>
              </w:tcPr>
              <w:p w:rsidR="008E1AFD" w:rsidRPr="00295276" w:rsidRDefault="008E1AFD" w:rsidP="008E1AFD">
                <w:pPr>
                  <w:jc w:val="center"/>
                  <w:rPr>
                    <w:sz w:val="24"/>
                    <w:szCs w:val="24"/>
                  </w:rPr>
                </w:pPr>
                <w:r w:rsidRPr="00295276">
                  <w:rPr>
                    <w:sz w:val="24"/>
                    <w:szCs w:val="24"/>
                  </w:rPr>
                  <w:t>4</w:t>
                </w:r>
              </w:p>
            </w:tc>
            <w:tc>
              <w:tcPr>
                <w:tcW w:w="459" w:type="pct"/>
                <w:hideMark/>
              </w:tcPr>
              <w:p w:rsidR="008E1AFD" w:rsidRPr="00295276" w:rsidRDefault="008E1AFD" w:rsidP="008E1AFD">
                <w:pPr>
                  <w:jc w:val="center"/>
                  <w:rPr>
                    <w:sz w:val="24"/>
                    <w:szCs w:val="24"/>
                  </w:rPr>
                </w:pPr>
                <w:r w:rsidRPr="00295276">
                  <w:rPr>
                    <w:sz w:val="24"/>
                    <w:szCs w:val="24"/>
                  </w:rPr>
                  <w:t>5</w:t>
                </w:r>
              </w:p>
            </w:tc>
            <w:tc>
              <w:tcPr>
                <w:tcW w:w="412" w:type="pct"/>
                <w:hideMark/>
              </w:tcPr>
              <w:p w:rsidR="008E1AFD" w:rsidRPr="00295276" w:rsidRDefault="008E1AFD" w:rsidP="008E1AFD">
                <w:pPr>
                  <w:jc w:val="center"/>
                  <w:rPr>
                    <w:sz w:val="24"/>
                    <w:szCs w:val="24"/>
                  </w:rPr>
                </w:pPr>
                <w:r w:rsidRPr="00295276">
                  <w:rPr>
                    <w:sz w:val="24"/>
                    <w:szCs w:val="24"/>
                  </w:rPr>
                  <w:t>6</w:t>
                </w:r>
              </w:p>
            </w:tc>
            <w:tc>
              <w:tcPr>
                <w:tcW w:w="413" w:type="pct"/>
                <w:hideMark/>
              </w:tcPr>
              <w:p w:rsidR="008E1AFD" w:rsidRPr="00295276" w:rsidRDefault="008E1AFD" w:rsidP="008E1AFD">
                <w:pPr>
                  <w:jc w:val="center"/>
                  <w:rPr>
                    <w:sz w:val="24"/>
                    <w:szCs w:val="24"/>
                  </w:rPr>
                </w:pPr>
                <w:r w:rsidRPr="00295276">
                  <w:rPr>
                    <w:sz w:val="24"/>
                    <w:szCs w:val="24"/>
                  </w:rPr>
                  <w:t>7</w:t>
                </w:r>
              </w:p>
            </w:tc>
            <w:tc>
              <w:tcPr>
                <w:tcW w:w="458" w:type="pct"/>
                <w:hideMark/>
              </w:tcPr>
              <w:p w:rsidR="008E1AFD" w:rsidRPr="00295276" w:rsidRDefault="008E1AFD" w:rsidP="008E1AFD">
                <w:pPr>
                  <w:jc w:val="center"/>
                  <w:rPr>
                    <w:sz w:val="24"/>
                    <w:szCs w:val="24"/>
                  </w:rPr>
                </w:pPr>
                <w:r w:rsidRPr="00295276">
                  <w:rPr>
                    <w:sz w:val="24"/>
                    <w:szCs w:val="24"/>
                  </w:rPr>
                  <w:t>8</w:t>
                </w:r>
              </w:p>
            </w:tc>
            <w:tc>
              <w:tcPr>
                <w:tcW w:w="507" w:type="pct"/>
                <w:hideMark/>
              </w:tcPr>
              <w:p w:rsidR="008E1AFD" w:rsidRPr="00295276" w:rsidRDefault="008E1AFD" w:rsidP="008E1AFD">
                <w:pPr>
                  <w:rPr>
                    <w:sz w:val="24"/>
                    <w:szCs w:val="24"/>
                  </w:rPr>
                </w:pPr>
                <w:r w:rsidRPr="00295276">
                  <w:rPr>
                    <w:sz w:val="24"/>
                    <w:szCs w:val="24"/>
                  </w:rPr>
                  <w:t>9</w:t>
                </w:r>
              </w:p>
            </w:tc>
          </w:tr>
          <w:tr w:rsidR="008E1AFD" w:rsidRPr="00295276" w:rsidTr="008E1AFD">
            <w:tc>
              <w:tcPr>
                <w:tcW w:w="826" w:type="pct"/>
                <w:vMerge w:val="restart"/>
                <w:hideMark/>
              </w:tcPr>
              <w:p w:rsidR="008E1AFD" w:rsidRPr="00295276" w:rsidRDefault="008E1AFD" w:rsidP="008E1AFD">
                <w:pPr>
                  <w:rPr>
                    <w:b/>
                    <w:sz w:val="24"/>
                    <w:szCs w:val="24"/>
                  </w:rPr>
                </w:pPr>
                <w:r w:rsidRPr="00295276">
                  <w:rPr>
                    <w:rStyle w:val="29pt"/>
                    <w:rFonts w:ascii="Times New Roman" w:hAnsi="Times New Roman" w:cs="Times New Roman"/>
                    <w:sz w:val="24"/>
                    <w:szCs w:val="24"/>
                  </w:rPr>
                  <w:t>Цель - рациональное использование энергоресурсов и снижение потерь тепловой энергии</w:t>
                </w:r>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ОКХ**</w:t>
                </w:r>
              </w:p>
            </w:tc>
            <w:tc>
              <w:tcPr>
                <w:tcW w:w="321" w:type="pct"/>
              </w:tcPr>
              <w:p w:rsidR="008E1AFD" w:rsidRPr="00295276" w:rsidRDefault="008E1AFD" w:rsidP="008E1AFD">
                <w:pPr>
                  <w:jc w:val="center"/>
                  <w:rPr>
                    <w:sz w:val="24"/>
                    <w:szCs w:val="24"/>
                  </w:rPr>
                </w:pPr>
                <w:r w:rsidRPr="00295276">
                  <w:rPr>
                    <w:sz w:val="24"/>
                    <w:szCs w:val="24"/>
                  </w:rPr>
                  <w:t>800,0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037B46" w:rsidP="008E1AFD">
                <w:pPr>
                  <w:jc w:val="center"/>
                  <w:rPr>
                    <w:sz w:val="24"/>
                    <w:szCs w:val="24"/>
                  </w:rPr>
                </w:pPr>
                <w:r>
                  <w:rPr>
                    <w:sz w:val="24"/>
                    <w:szCs w:val="24"/>
                  </w:rPr>
                  <w:t>2</w:t>
                </w:r>
                <w:r w:rsidR="008E1AFD" w:rsidRPr="00295276">
                  <w:rPr>
                    <w:sz w:val="24"/>
                    <w:szCs w:val="24"/>
                  </w:rPr>
                  <w:t>9,7</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1833,0</w:t>
                </w:r>
              </w:p>
            </w:tc>
            <w:tc>
              <w:tcPr>
                <w:tcW w:w="413" w:type="pct"/>
              </w:tcPr>
              <w:p w:rsidR="008E1AFD" w:rsidRPr="00295276" w:rsidRDefault="008E1AFD" w:rsidP="008E1AFD">
                <w:pPr>
                  <w:jc w:val="center"/>
                  <w:rPr>
                    <w:sz w:val="24"/>
                    <w:szCs w:val="24"/>
                  </w:rPr>
                </w:pPr>
                <w:r w:rsidRPr="00295276">
                  <w:rPr>
                    <w:sz w:val="24"/>
                    <w:szCs w:val="24"/>
                  </w:rPr>
                  <w:t>4385,0</w:t>
                </w:r>
              </w:p>
            </w:tc>
            <w:tc>
              <w:tcPr>
                <w:tcW w:w="458" w:type="pct"/>
              </w:tcPr>
              <w:p w:rsidR="008E1AFD" w:rsidRPr="00295276" w:rsidRDefault="0028715D" w:rsidP="0028715D">
                <w:pPr>
                  <w:jc w:val="center"/>
                  <w:rPr>
                    <w:sz w:val="24"/>
                    <w:szCs w:val="24"/>
                  </w:rPr>
                </w:pPr>
                <w:r>
                  <w:rPr>
                    <w:sz w:val="24"/>
                    <w:szCs w:val="24"/>
                  </w:rPr>
                  <w:t>7047,7</w:t>
                </w:r>
              </w:p>
            </w:tc>
            <w:tc>
              <w:tcPr>
                <w:tcW w:w="507" w:type="pct"/>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hideMark/>
              </w:tcPr>
              <w:p w:rsidR="008E1AFD" w:rsidRPr="00295276" w:rsidRDefault="008E1AFD" w:rsidP="008E1AFD">
                <w:pPr>
                  <w:rPr>
                    <w:rStyle w:val="29pt"/>
                    <w:rFonts w:ascii="Times New Roman" w:hAnsi="Times New Roman" w:cs="Times New Roman"/>
                    <w:b w:val="0"/>
                    <w:sz w:val="24"/>
                    <w:szCs w:val="24"/>
                  </w:rPr>
                </w:pPr>
              </w:p>
            </w:tc>
            <w:tc>
              <w:tcPr>
                <w:tcW w:w="321" w:type="pct"/>
                <w:vMerge/>
                <w:hideMark/>
              </w:tcPr>
              <w:p w:rsidR="008E1AFD" w:rsidRPr="00295276" w:rsidRDefault="008E1AFD" w:rsidP="008E1AFD">
                <w:pPr>
                  <w:jc w:val="center"/>
                  <w:rPr>
                    <w:sz w:val="24"/>
                    <w:szCs w:val="24"/>
                  </w:rPr>
                </w:pPr>
              </w:p>
            </w:tc>
            <w:tc>
              <w:tcPr>
                <w:tcW w:w="367" w:type="pct"/>
                <w:vMerge/>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tcPr>
              <w:p w:rsidR="008E1AFD" w:rsidRPr="00295276" w:rsidRDefault="008E1AFD" w:rsidP="008E1AFD">
                <w:pPr>
                  <w:rPr>
                    <w:sz w:val="24"/>
                    <w:szCs w:val="24"/>
                  </w:rPr>
                </w:pPr>
                <w:r w:rsidRPr="00295276">
                  <w:rPr>
                    <w:sz w:val="24"/>
                    <w:szCs w:val="24"/>
                  </w:rPr>
                  <w:t>в том числе</w:t>
                </w:r>
              </w:p>
            </w:tc>
          </w:tr>
          <w:tr w:rsidR="008E1AFD" w:rsidRPr="00295276" w:rsidTr="008E1AFD">
            <w:tc>
              <w:tcPr>
                <w:tcW w:w="826" w:type="pct"/>
                <w:vMerge/>
                <w:hideMark/>
              </w:tcPr>
              <w:p w:rsidR="008E1AFD" w:rsidRPr="00295276" w:rsidRDefault="008E1AFD" w:rsidP="008E1AFD">
                <w:pPr>
                  <w:rPr>
                    <w:rStyle w:val="29pt"/>
                    <w:rFonts w:ascii="Times New Roman" w:hAnsi="Times New Roman" w:cs="Times New Roman"/>
                    <w:b w:val="0"/>
                    <w:sz w:val="24"/>
                    <w:szCs w:val="24"/>
                  </w:rPr>
                </w:pPr>
              </w:p>
            </w:tc>
            <w:tc>
              <w:tcPr>
                <w:tcW w:w="321" w:type="pct"/>
                <w:vMerge/>
                <w:hideMark/>
              </w:tcPr>
              <w:p w:rsidR="008E1AFD" w:rsidRPr="00295276" w:rsidRDefault="008E1AFD" w:rsidP="008E1AFD">
                <w:pPr>
                  <w:jc w:val="center"/>
                  <w:rPr>
                    <w:sz w:val="24"/>
                    <w:szCs w:val="24"/>
                  </w:rPr>
                </w:pPr>
              </w:p>
            </w:tc>
            <w:tc>
              <w:tcPr>
                <w:tcW w:w="367" w:type="pct"/>
                <w:vMerge/>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1083,0</w:t>
                </w:r>
              </w:p>
            </w:tc>
            <w:tc>
              <w:tcPr>
                <w:tcW w:w="413" w:type="pct"/>
              </w:tcPr>
              <w:p w:rsidR="008E1AFD" w:rsidRPr="00295276" w:rsidRDefault="008E1AFD" w:rsidP="008E1AFD">
                <w:pPr>
                  <w:jc w:val="center"/>
                  <w:rPr>
                    <w:sz w:val="24"/>
                    <w:szCs w:val="24"/>
                  </w:rPr>
                </w:pPr>
                <w:r w:rsidRPr="00295276">
                  <w:rPr>
                    <w:sz w:val="24"/>
                    <w:szCs w:val="24"/>
                  </w:rPr>
                  <w:t>3685,0</w:t>
                </w:r>
              </w:p>
            </w:tc>
            <w:tc>
              <w:tcPr>
                <w:tcW w:w="458" w:type="pct"/>
              </w:tcPr>
              <w:p w:rsidR="008E1AFD" w:rsidRPr="00295276" w:rsidRDefault="008E1AFD" w:rsidP="008E1AFD">
                <w:pPr>
                  <w:jc w:val="center"/>
                  <w:rPr>
                    <w:sz w:val="24"/>
                    <w:szCs w:val="24"/>
                  </w:rPr>
                </w:pPr>
                <w:r w:rsidRPr="00295276">
                  <w:rPr>
                    <w:sz w:val="24"/>
                    <w:szCs w:val="24"/>
                  </w:rPr>
                  <w:t>4768,0</w:t>
                </w:r>
              </w:p>
            </w:tc>
            <w:tc>
              <w:tcPr>
                <w:tcW w:w="507" w:type="pct"/>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hideMark/>
              </w:tcPr>
              <w:p w:rsidR="008E1AFD" w:rsidRPr="00295276" w:rsidRDefault="008E1AFD" w:rsidP="008E1AFD">
                <w:pPr>
                  <w:rPr>
                    <w:rStyle w:val="29pt"/>
                    <w:rFonts w:ascii="Times New Roman" w:hAnsi="Times New Roman" w:cs="Times New Roman"/>
                    <w:b w:val="0"/>
                    <w:sz w:val="24"/>
                    <w:szCs w:val="24"/>
                  </w:rPr>
                </w:pPr>
              </w:p>
            </w:tc>
            <w:tc>
              <w:tcPr>
                <w:tcW w:w="321" w:type="pct"/>
                <w:vMerge/>
                <w:hideMark/>
              </w:tcPr>
              <w:p w:rsidR="008E1AFD" w:rsidRPr="00295276" w:rsidRDefault="008E1AFD" w:rsidP="008E1AFD">
                <w:pPr>
                  <w:jc w:val="center"/>
                  <w:rPr>
                    <w:sz w:val="24"/>
                    <w:szCs w:val="24"/>
                  </w:rPr>
                </w:pPr>
              </w:p>
            </w:tc>
            <w:tc>
              <w:tcPr>
                <w:tcW w:w="367" w:type="pct"/>
                <w:vMerge/>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800,0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750,0</w:t>
                </w:r>
              </w:p>
            </w:tc>
            <w:tc>
              <w:tcPr>
                <w:tcW w:w="413" w:type="pct"/>
              </w:tcPr>
              <w:p w:rsidR="008E1AFD" w:rsidRPr="00295276" w:rsidRDefault="008E1AFD" w:rsidP="008E1AFD">
                <w:pPr>
                  <w:jc w:val="center"/>
                  <w:rPr>
                    <w:sz w:val="24"/>
                    <w:szCs w:val="24"/>
                  </w:rPr>
                </w:pPr>
                <w:r w:rsidRPr="00295276">
                  <w:rPr>
                    <w:sz w:val="24"/>
                    <w:szCs w:val="24"/>
                  </w:rPr>
                  <w:t>700,0</w:t>
                </w:r>
              </w:p>
            </w:tc>
            <w:tc>
              <w:tcPr>
                <w:tcW w:w="458" w:type="pct"/>
              </w:tcPr>
              <w:p w:rsidR="008E1AFD" w:rsidRPr="00295276" w:rsidRDefault="008E1AFD" w:rsidP="008E1AFD">
                <w:pPr>
                  <w:jc w:val="center"/>
                  <w:rPr>
                    <w:sz w:val="24"/>
                    <w:szCs w:val="24"/>
                  </w:rPr>
                </w:pPr>
                <w:r w:rsidRPr="00295276">
                  <w:rPr>
                    <w:sz w:val="24"/>
                    <w:szCs w:val="24"/>
                  </w:rPr>
                  <w:t>2250,0</w:t>
                </w:r>
              </w:p>
            </w:tc>
            <w:tc>
              <w:tcPr>
                <w:tcW w:w="507" w:type="pct"/>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Merge w:val="restart"/>
                <w:hideMark/>
              </w:tcPr>
              <w:p w:rsidR="008E1AFD" w:rsidRPr="00295276" w:rsidRDefault="008E1AFD" w:rsidP="008E1AFD">
                <w:pPr>
                  <w:rPr>
                    <w:sz w:val="24"/>
                    <w:szCs w:val="24"/>
                  </w:rPr>
                </w:pPr>
                <w:r w:rsidRPr="00295276">
                  <w:rPr>
                    <w:sz w:val="24"/>
                    <w:szCs w:val="24"/>
                  </w:rPr>
                  <w:t>Задача 1 – Оптимизация систем теплоснабжения;</w:t>
                </w:r>
              </w:p>
              <w:p w:rsidR="008E1AFD" w:rsidRPr="00295276" w:rsidRDefault="008E1AFD" w:rsidP="008E1AFD">
                <w:pPr>
                  <w:rPr>
                    <w:rStyle w:val="29pt"/>
                    <w:rFonts w:ascii="Times New Roman" w:hAnsi="Times New Roman" w:cs="Times New Roman"/>
                    <w:b w:val="0"/>
                    <w:sz w:val="24"/>
                    <w:szCs w:val="24"/>
                  </w:rPr>
                </w:pPr>
              </w:p>
            </w:tc>
            <w:tc>
              <w:tcPr>
                <w:tcW w:w="321" w:type="pct"/>
                <w:vMerge w:val="restart"/>
              </w:tcPr>
              <w:p w:rsidR="008E1AFD" w:rsidRPr="00295276" w:rsidRDefault="008E1AFD" w:rsidP="008E1AFD">
                <w:pPr>
                  <w:ind w:right="10720"/>
                  <w:jc w:val="center"/>
                  <w:rPr>
                    <w:sz w:val="24"/>
                    <w:szCs w:val="24"/>
                  </w:rPr>
                </w:pPr>
              </w:p>
            </w:tc>
            <w:tc>
              <w:tcPr>
                <w:tcW w:w="367" w:type="pct"/>
                <w:vMerge w:val="restart"/>
              </w:tcPr>
              <w:p w:rsidR="008E1AFD" w:rsidRPr="00295276" w:rsidRDefault="008E1AFD" w:rsidP="008E1AFD">
                <w:pPr>
                  <w:jc w:val="cente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800,0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037B46" w:rsidP="008E1AFD">
                <w:pPr>
                  <w:jc w:val="center"/>
                  <w:rPr>
                    <w:sz w:val="24"/>
                    <w:szCs w:val="24"/>
                  </w:rPr>
                </w:pPr>
                <w:r>
                  <w:rPr>
                    <w:sz w:val="24"/>
                    <w:szCs w:val="24"/>
                  </w:rPr>
                  <w:t>2</w:t>
                </w:r>
                <w:r w:rsidR="008E1AFD" w:rsidRPr="00295276">
                  <w:rPr>
                    <w:sz w:val="24"/>
                    <w:szCs w:val="24"/>
                  </w:rPr>
                  <w:t>9,7</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1150,0</w:t>
                </w:r>
              </w:p>
            </w:tc>
            <w:tc>
              <w:tcPr>
                <w:tcW w:w="413" w:type="pct"/>
                <w:hideMark/>
              </w:tcPr>
              <w:p w:rsidR="008E1AFD" w:rsidRPr="00295276" w:rsidRDefault="008E1AFD" w:rsidP="008E1AFD">
                <w:pPr>
                  <w:jc w:val="center"/>
                  <w:rPr>
                    <w:sz w:val="24"/>
                    <w:szCs w:val="24"/>
                  </w:rPr>
                </w:pPr>
                <w:r w:rsidRPr="00295276">
                  <w:rPr>
                    <w:sz w:val="24"/>
                    <w:szCs w:val="24"/>
                  </w:rPr>
                  <w:t>3650,0</w:t>
                </w:r>
              </w:p>
            </w:tc>
            <w:tc>
              <w:tcPr>
                <w:tcW w:w="458" w:type="pct"/>
                <w:hideMark/>
              </w:tcPr>
              <w:p w:rsidR="008E1AFD" w:rsidRPr="00295276" w:rsidRDefault="008E1AFD" w:rsidP="0028715D">
                <w:pPr>
                  <w:jc w:val="center"/>
                  <w:rPr>
                    <w:sz w:val="24"/>
                    <w:szCs w:val="24"/>
                  </w:rPr>
                </w:pPr>
                <w:r w:rsidRPr="00295276">
                  <w:rPr>
                    <w:sz w:val="24"/>
                    <w:szCs w:val="24"/>
                  </w:rPr>
                  <w:t>56</w:t>
                </w:r>
                <w:r w:rsidR="0028715D">
                  <w:rPr>
                    <w:sz w:val="24"/>
                    <w:szCs w:val="24"/>
                  </w:rPr>
                  <w:t>2</w:t>
                </w:r>
                <w:r w:rsidRPr="00295276">
                  <w:rPr>
                    <w:sz w:val="24"/>
                    <w:szCs w:val="24"/>
                  </w:rPr>
                  <w:t>9,7</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в том числе</w:t>
                </w:r>
              </w:p>
            </w:tc>
          </w:tr>
          <w:tr w:rsidR="008E1AFD" w:rsidRPr="00295276" w:rsidTr="008E1AFD">
            <w:tc>
              <w:tcPr>
                <w:tcW w:w="826"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826"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28715D" w:rsidP="008E1AFD">
                <w:pPr>
                  <w:jc w:val="center"/>
                  <w:rPr>
                    <w:sz w:val="24"/>
                    <w:szCs w:val="24"/>
                  </w:rPr>
                </w:pPr>
                <w:r>
                  <w:rPr>
                    <w:sz w:val="24"/>
                    <w:szCs w:val="24"/>
                  </w:rPr>
                  <w:t>2</w:t>
                </w:r>
                <w:r w:rsidR="008E1AFD" w:rsidRPr="00295276">
                  <w:rPr>
                    <w:sz w:val="24"/>
                    <w:szCs w:val="24"/>
                  </w:rPr>
                  <w:t>9,7</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1050,0</w:t>
                </w:r>
              </w:p>
            </w:tc>
            <w:tc>
              <w:tcPr>
                <w:tcW w:w="413" w:type="pct"/>
                <w:hideMark/>
              </w:tcPr>
              <w:p w:rsidR="008E1AFD" w:rsidRPr="00295276" w:rsidRDefault="008E1AFD" w:rsidP="008E1AFD">
                <w:pPr>
                  <w:jc w:val="center"/>
                  <w:rPr>
                    <w:sz w:val="24"/>
                    <w:szCs w:val="24"/>
                  </w:rPr>
                </w:pPr>
                <w:r w:rsidRPr="00295276">
                  <w:rPr>
                    <w:sz w:val="24"/>
                    <w:szCs w:val="24"/>
                  </w:rPr>
                  <w:t>3650,0</w:t>
                </w:r>
              </w:p>
            </w:tc>
            <w:tc>
              <w:tcPr>
                <w:tcW w:w="458" w:type="pct"/>
                <w:hideMark/>
              </w:tcPr>
              <w:p w:rsidR="008E1AFD" w:rsidRPr="00295276" w:rsidRDefault="008E1AFD" w:rsidP="0028715D">
                <w:pPr>
                  <w:jc w:val="center"/>
                  <w:rPr>
                    <w:sz w:val="24"/>
                    <w:szCs w:val="24"/>
                  </w:rPr>
                </w:pPr>
                <w:r w:rsidRPr="00295276">
                  <w:rPr>
                    <w:sz w:val="24"/>
                    <w:szCs w:val="24"/>
                  </w:rPr>
                  <w:t>47</w:t>
                </w:r>
                <w:r w:rsidR="0028715D">
                  <w:rPr>
                    <w:sz w:val="24"/>
                    <w:szCs w:val="24"/>
                  </w:rPr>
                  <w:t>2</w:t>
                </w:r>
                <w:r w:rsidRPr="00295276">
                  <w:rPr>
                    <w:sz w:val="24"/>
                    <w:szCs w:val="24"/>
                  </w:rPr>
                  <w:t>9,7</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vAlign w:val="center"/>
                <w:hideMark/>
              </w:tcPr>
              <w:p w:rsidR="008E1AFD" w:rsidRPr="00295276" w:rsidRDefault="008E1AFD" w:rsidP="008E1AFD">
                <w:pPr>
                  <w:rPr>
                    <w:rStyle w:val="29pt"/>
                    <w:rFonts w:ascii="Times New Roman" w:hAnsi="Times New Roman" w:cs="Times New Roman"/>
                    <w:b w:val="0"/>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800,0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100,0</w:t>
                </w:r>
              </w:p>
            </w:tc>
            <w:tc>
              <w:tcPr>
                <w:tcW w:w="413"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900,0</w:t>
                </w:r>
              </w:p>
            </w:tc>
            <w:tc>
              <w:tcPr>
                <w:tcW w:w="507"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Merge w:val="restart"/>
                <w:hideMark/>
              </w:tcPr>
              <w:p w:rsidR="008E1AFD" w:rsidRPr="00295276" w:rsidRDefault="008E1AFD" w:rsidP="00885237">
                <w:pPr>
                  <w:pStyle w:val="ab"/>
                  <w:widowControl w:val="0"/>
                  <w:numPr>
                    <w:ilvl w:val="1"/>
                    <w:numId w:val="11"/>
                  </w:numPr>
                  <w:rPr>
                    <w:sz w:val="24"/>
                    <w:szCs w:val="24"/>
                  </w:rPr>
                </w:pPr>
                <w:r w:rsidRPr="00295276">
                  <w:rPr>
                    <w:sz w:val="24"/>
                    <w:szCs w:val="24"/>
                  </w:rPr>
                  <w:t xml:space="preserve">Строительство тепловых сетей в </w:t>
                </w:r>
                <w:proofErr w:type="spellStart"/>
                <w:r w:rsidRPr="00295276">
                  <w:rPr>
                    <w:sz w:val="24"/>
                    <w:szCs w:val="24"/>
                  </w:rPr>
                  <w:lastRenderedPageBreak/>
                  <w:t>с.Большеромановка</w:t>
                </w:r>
                <w:proofErr w:type="spellEnd"/>
              </w:p>
            </w:tc>
            <w:tc>
              <w:tcPr>
                <w:tcW w:w="321" w:type="pct"/>
                <w:vMerge w:val="restart"/>
                <w:hideMark/>
              </w:tcPr>
              <w:p w:rsidR="008E1AFD" w:rsidRPr="00295276" w:rsidRDefault="008E1AFD" w:rsidP="008E1AFD">
                <w:pPr>
                  <w:jc w:val="center"/>
                  <w:rPr>
                    <w:sz w:val="24"/>
                    <w:szCs w:val="24"/>
                  </w:rPr>
                </w:pPr>
                <w:r w:rsidRPr="00295276">
                  <w:rPr>
                    <w:sz w:val="24"/>
                    <w:szCs w:val="24"/>
                  </w:rPr>
                  <w:lastRenderedPageBreak/>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sz w:val="24"/>
                    <w:szCs w:val="24"/>
                  </w:rPr>
                </w:pPr>
                <w:r w:rsidRPr="00295276">
                  <w:rPr>
                    <w:rStyle w:val="230"/>
                    <w:rFonts w:ascii="Times New Roman" w:hAnsi="Times New Roman" w:cs="Times New Roman"/>
                    <w:sz w:val="24"/>
                    <w:szCs w:val="24"/>
                  </w:rPr>
                  <w:t>ОА и ГС, ОМС* ОКХ**</w:t>
                </w:r>
              </w:p>
            </w:tc>
            <w:tc>
              <w:tcPr>
                <w:tcW w:w="321" w:type="pct"/>
                <w:hideMark/>
              </w:tcPr>
              <w:p w:rsidR="008E1AFD" w:rsidRPr="00295276" w:rsidRDefault="008E1AFD" w:rsidP="008E1AFD">
                <w:pPr>
                  <w:jc w:val="center"/>
                  <w:rPr>
                    <w:sz w:val="24"/>
                    <w:szCs w:val="24"/>
                  </w:rPr>
                </w:pPr>
                <w:r w:rsidRPr="00295276">
                  <w:rPr>
                    <w:sz w:val="24"/>
                    <w:szCs w:val="24"/>
                  </w:rPr>
                  <w:t>800,0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800,0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 xml:space="preserve">Краевой </w:t>
                </w:r>
                <w:r w:rsidRPr="00295276">
                  <w:rPr>
                    <w:sz w:val="24"/>
                    <w:szCs w:val="24"/>
                  </w:rPr>
                  <w:lastRenderedPageBreak/>
                  <w:t>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hideMark/>
              </w:tcPr>
              <w:p w:rsidR="008E1AFD" w:rsidRPr="00295276" w:rsidRDefault="008E1AFD" w:rsidP="008E1AFD">
                <w:pPr>
                  <w:jc w:val="center"/>
                  <w:rPr>
                    <w:sz w:val="24"/>
                    <w:szCs w:val="24"/>
                  </w:rPr>
                </w:pPr>
                <w:r w:rsidRPr="00295276">
                  <w:rPr>
                    <w:sz w:val="24"/>
                    <w:szCs w:val="24"/>
                  </w:rPr>
                  <w:t>800,0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800,0</w:t>
                </w:r>
              </w:p>
            </w:tc>
            <w:tc>
              <w:tcPr>
                <w:tcW w:w="507"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Merge w:val="restart"/>
                <w:hideMark/>
              </w:tcPr>
              <w:p w:rsidR="008E1AFD" w:rsidRPr="00295276" w:rsidRDefault="008E1AFD" w:rsidP="00885237">
                <w:pPr>
                  <w:pStyle w:val="ab"/>
                  <w:widowControl w:val="0"/>
                  <w:numPr>
                    <w:ilvl w:val="1"/>
                    <w:numId w:val="11"/>
                  </w:numPr>
                  <w:rPr>
                    <w:sz w:val="24"/>
                    <w:szCs w:val="24"/>
                  </w:rPr>
                </w:pPr>
                <w:r w:rsidRPr="00295276">
                  <w:rPr>
                    <w:sz w:val="24"/>
                    <w:szCs w:val="24"/>
                  </w:rPr>
                  <w:t>Реконструкция теплосетей котельной Алтайской средней школы</w:t>
                </w:r>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700,0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700,0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700,0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700,0</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val="restart"/>
                <w:hideMark/>
              </w:tcPr>
              <w:p w:rsidR="008E1AFD" w:rsidRPr="00295276" w:rsidRDefault="008E1AFD" w:rsidP="00885237">
                <w:pPr>
                  <w:pStyle w:val="ab"/>
                  <w:widowControl w:val="0"/>
                  <w:numPr>
                    <w:ilvl w:val="1"/>
                    <w:numId w:val="11"/>
                  </w:numPr>
                  <w:ind w:left="602"/>
                  <w:rPr>
                    <w:sz w:val="24"/>
                    <w:szCs w:val="24"/>
                  </w:rPr>
                </w:pPr>
                <w:r w:rsidRPr="00295276">
                  <w:rPr>
                    <w:sz w:val="24"/>
                    <w:szCs w:val="24"/>
                  </w:rPr>
                  <w:t xml:space="preserve">Реконструкция котельной №9 и тепловых сетей </w:t>
                </w:r>
                <w:proofErr w:type="spellStart"/>
                <w:r w:rsidRPr="00295276">
                  <w:rPr>
                    <w:sz w:val="24"/>
                    <w:szCs w:val="24"/>
                  </w:rPr>
                  <w:t>с.Большеромановка</w:t>
                </w:r>
                <w:proofErr w:type="spellEnd"/>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Федеральный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Merge w:val="restart"/>
                <w:hideMark/>
              </w:tcPr>
              <w:p w:rsidR="008E1AFD" w:rsidRPr="00295276" w:rsidRDefault="008E1AFD" w:rsidP="008E1AFD">
                <w:pPr>
                  <w:tabs>
                    <w:tab w:val="center" w:pos="743"/>
                  </w:tabs>
                  <w:ind w:left="460" w:hanging="460"/>
                  <w:rPr>
                    <w:sz w:val="24"/>
                    <w:szCs w:val="24"/>
                  </w:rPr>
                </w:pPr>
                <w:r w:rsidRPr="00295276">
                  <w:rPr>
                    <w:sz w:val="24"/>
                    <w:szCs w:val="24"/>
                  </w:rPr>
                  <w:t xml:space="preserve">1.4.  Реконструкция      котельной №13 и тепловых сетей </w:t>
                </w:r>
                <w:proofErr w:type="spellStart"/>
                <w:r w:rsidRPr="00295276">
                  <w:rPr>
                    <w:sz w:val="24"/>
                    <w:szCs w:val="24"/>
                  </w:rPr>
                  <w:t>с.Сереброполь</w:t>
                </w:r>
                <w:proofErr w:type="spellEnd"/>
                <w:r w:rsidRPr="00295276">
                  <w:rPr>
                    <w:sz w:val="24"/>
                    <w:szCs w:val="24"/>
                  </w:rPr>
                  <w:t xml:space="preserve">   </w:t>
                </w:r>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150,0</w:t>
                </w:r>
              </w:p>
            </w:tc>
            <w:tc>
              <w:tcPr>
                <w:tcW w:w="458" w:type="pct"/>
                <w:hideMark/>
              </w:tcPr>
              <w:p w:rsidR="008E1AFD" w:rsidRPr="00295276" w:rsidRDefault="008E1AFD" w:rsidP="008E1AFD">
                <w:pPr>
                  <w:jc w:val="center"/>
                  <w:rPr>
                    <w:sz w:val="24"/>
                    <w:szCs w:val="24"/>
                  </w:rPr>
                </w:pPr>
                <w:r w:rsidRPr="00295276">
                  <w:rPr>
                    <w:sz w:val="24"/>
                    <w:szCs w:val="24"/>
                  </w:rPr>
                  <w:t>150,0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150,0</w:t>
                </w:r>
              </w:p>
            </w:tc>
            <w:tc>
              <w:tcPr>
                <w:tcW w:w="458" w:type="pct"/>
                <w:hideMark/>
              </w:tcPr>
              <w:p w:rsidR="008E1AFD" w:rsidRPr="00295276" w:rsidRDefault="008E1AFD" w:rsidP="008E1AFD">
                <w:pPr>
                  <w:jc w:val="center"/>
                  <w:rPr>
                    <w:sz w:val="24"/>
                    <w:szCs w:val="24"/>
                  </w:rPr>
                </w:pPr>
                <w:r w:rsidRPr="00295276">
                  <w:rPr>
                    <w:sz w:val="24"/>
                    <w:szCs w:val="24"/>
                  </w:rPr>
                  <w:t>150,0</w:t>
                </w:r>
              </w:p>
            </w:tc>
            <w:tc>
              <w:tcPr>
                <w:tcW w:w="507" w:type="pct"/>
                <w:hideMark/>
              </w:tcPr>
              <w:p w:rsidR="008E1AFD" w:rsidRPr="00295276" w:rsidRDefault="008E1AFD" w:rsidP="008E1AFD">
                <w:pPr>
                  <w:rPr>
                    <w:sz w:val="24"/>
                    <w:szCs w:val="24"/>
                  </w:rPr>
                </w:pPr>
                <w:proofErr w:type="gramStart"/>
                <w:r w:rsidRPr="00295276">
                  <w:rPr>
                    <w:sz w:val="24"/>
                    <w:szCs w:val="24"/>
                  </w:rPr>
                  <w:t>Местный  бюджет</w:t>
                </w:r>
                <w:proofErr w:type="gramEnd"/>
              </w:p>
            </w:tc>
          </w:tr>
          <w:tr w:rsidR="008E1AFD" w:rsidRPr="00295276" w:rsidTr="008E1AFD">
            <w:tc>
              <w:tcPr>
                <w:tcW w:w="826" w:type="pct"/>
                <w:vMerge w:val="restart"/>
                <w:hideMark/>
              </w:tcPr>
              <w:p w:rsidR="008E1AFD" w:rsidRPr="00295276" w:rsidRDefault="008E1AFD" w:rsidP="00885237">
                <w:pPr>
                  <w:pStyle w:val="ab"/>
                  <w:widowControl w:val="0"/>
                  <w:numPr>
                    <w:ilvl w:val="1"/>
                    <w:numId w:val="12"/>
                  </w:numPr>
                  <w:tabs>
                    <w:tab w:val="center" w:pos="567"/>
                  </w:tabs>
                  <w:jc w:val="both"/>
                  <w:rPr>
                    <w:sz w:val="24"/>
                    <w:szCs w:val="24"/>
                  </w:rPr>
                </w:pPr>
                <w:r w:rsidRPr="00295276">
                  <w:rPr>
                    <w:sz w:val="24"/>
                    <w:szCs w:val="24"/>
                  </w:rPr>
                  <w:t xml:space="preserve">Реконструкция </w:t>
                </w:r>
                <w:proofErr w:type="gramStart"/>
                <w:r w:rsidRPr="00295276">
                  <w:rPr>
                    <w:sz w:val="24"/>
                    <w:szCs w:val="24"/>
                  </w:rPr>
                  <w:t>котельной  №</w:t>
                </w:r>
                <w:proofErr w:type="gramEnd"/>
                <w:r w:rsidRPr="00295276">
                  <w:rPr>
                    <w:sz w:val="24"/>
                    <w:szCs w:val="24"/>
                  </w:rPr>
                  <w:t>4 (ЦРБ) и тепловых сетей в с. Табуны</w:t>
                </w:r>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28715D" w:rsidP="008E1AFD">
                <w:pPr>
                  <w:jc w:val="center"/>
                  <w:rPr>
                    <w:sz w:val="24"/>
                    <w:szCs w:val="24"/>
                  </w:rPr>
                </w:pPr>
                <w:r>
                  <w:rPr>
                    <w:sz w:val="24"/>
                    <w:szCs w:val="24"/>
                  </w:rPr>
                  <w:t>2</w:t>
                </w:r>
                <w:r w:rsidR="008E1AFD" w:rsidRPr="00295276">
                  <w:rPr>
                    <w:sz w:val="24"/>
                    <w:szCs w:val="24"/>
                  </w:rPr>
                  <w:t>9,7</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28715D" w:rsidP="008E1AFD">
                <w:pPr>
                  <w:jc w:val="center"/>
                  <w:rPr>
                    <w:sz w:val="24"/>
                    <w:szCs w:val="24"/>
                  </w:rPr>
                </w:pPr>
                <w:r>
                  <w:rPr>
                    <w:sz w:val="24"/>
                    <w:szCs w:val="24"/>
                  </w:rPr>
                  <w:t>2</w:t>
                </w:r>
                <w:r w:rsidR="008E1AFD" w:rsidRPr="00295276">
                  <w:rPr>
                    <w:sz w:val="24"/>
                    <w:szCs w:val="24"/>
                  </w:rPr>
                  <w:t>9,7</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28715D" w:rsidP="008E1AFD">
                <w:pPr>
                  <w:jc w:val="center"/>
                  <w:rPr>
                    <w:sz w:val="24"/>
                    <w:szCs w:val="24"/>
                  </w:rPr>
                </w:pPr>
                <w:r>
                  <w:rPr>
                    <w:sz w:val="24"/>
                    <w:szCs w:val="24"/>
                  </w:rPr>
                  <w:t>2</w:t>
                </w:r>
                <w:r w:rsidR="008E1AFD" w:rsidRPr="00295276">
                  <w:rPr>
                    <w:sz w:val="24"/>
                    <w:szCs w:val="24"/>
                  </w:rPr>
                  <w:t>9,7</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28715D" w:rsidP="008E1AFD">
                <w:pPr>
                  <w:jc w:val="center"/>
                  <w:rPr>
                    <w:sz w:val="24"/>
                    <w:szCs w:val="24"/>
                  </w:rPr>
                </w:pPr>
                <w:r>
                  <w:rPr>
                    <w:sz w:val="24"/>
                    <w:szCs w:val="24"/>
                  </w:rPr>
                  <w:t>2</w:t>
                </w:r>
                <w:r w:rsidR="008E1AFD" w:rsidRPr="00295276">
                  <w:rPr>
                    <w:sz w:val="24"/>
                    <w:szCs w:val="24"/>
                  </w:rPr>
                  <w:t>9,7</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val="restart"/>
                <w:hideMark/>
              </w:tcPr>
              <w:p w:rsidR="008E1AFD" w:rsidRPr="00295276" w:rsidRDefault="008E1AFD" w:rsidP="00885237">
                <w:pPr>
                  <w:pStyle w:val="ab"/>
                  <w:numPr>
                    <w:ilvl w:val="1"/>
                    <w:numId w:val="12"/>
                  </w:numPr>
                  <w:tabs>
                    <w:tab w:val="center" w:pos="567"/>
                  </w:tabs>
                  <w:jc w:val="both"/>
                  <w:rPr>
                    <w:sz w:val="24"/>
                    <w:szCs w:val="24"/>
                  </w:rPr>
                </w:pPr>
                <w:r w:rsidRPr="00295276">
                  <w:rPr>
                    <w:sz w:val="24"/>
                    <w:szCs w:val="24"/>
                  </w:rPr>
                  <w:lastRenderedPageBreak/>
                  <w:t xml:space="preserve">Реконструкция </w:t>
                </w:r>
                <w:proofErr w:type="gramStart"/>
                <w:r w:rsidRPr="00295276">
                  <w:rPr>
                    <w:sz w:val="24"/>
                    <w:szCs w:val="24"/>
                  </w:rPr>
                  <w:t>котельной  №</w:t>
                </w:r>
                <w:proofErr w:type="gramEnd"/>
                <w:r w:rsidRPr="00295276">
                  <w:rPr>
                    <w:sz w:val="24"/>
                    <w:szCs w:val="24"/>
                  </w:rPr>
                  <w:t>5 СОШ</w:t>
                </w:r>
              </w:p>
              <w:p w:rsidR="008E1AFD" w:rsidRPr="00295276" w:rsidRDefault="008E1AFD" w:rsidP="008E1AFD">
                <w:pPr>
                  <w:tabs>
                    <w:tab w:val="center" w:pos="567"/>
                  </w:tabs>
                  <w:rPr>
                    <w:sz w:val="24"/>
                    <w:szCs w:val="24"/>
                  </w:rPr>
                </w:pPr>
                <w:r w:rsidRPr="00295276">
                  <w:rPr>
                    <w:sz w:val="24"/>
                    <w:szCs w:val="24"/>
                  </w:rPr>
                  <w:t>с. Табуны</w:t>
                </w:r>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3500,0</w:t>
                </w:r>
              </w:p>
            </w:tc>
            <w:tc>
              <w:tcPr>
                <w:tcW w:w="458" w:type="pct"/>
                <w:hideMark/>
              </w:tcPr>
              <w:p w:rsidR="008E1AFD" w:rsidRPr="00295276" w:rsidRDefault="008E1AFD" w:rsidP="008E1AFD">
                <w:pPr>
                  <w:jc w:val="center"/>
                  <w:rPr>
                    <w:sz w:val="24"/>
                    <w:szCs w:val="24"/>
                  </w:rPr>
                </w:pPr>
                <w:r w:rsidRPr="00295276">
                  <w:rPr>
                    <w:sz w:val="24"/>
                    <w:szCs w:val="24"/>
                  </w:rPr>
                  <w:t>3500,0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 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hideMark/>
              </w:tcPr>
              <w:p w:rsidR="008E1AFD" w:rsidRPr="00295276" w:rsidRDefault="008E1AFD" w:rsidP="008E1AFD">
                <w:pPr>
                  <w:jc w:val="center"/>
                  <w:rPr>
                    <w:sz w:val="24"/>
                    <w:szCs w:val="24"/>
                  </w:rPr>
                </w:pPr>
                <w:r w:rsidRPr="00295276">
                  <w:rPr>
                    <w:sz w:val="24"/>
                    <w:szCs w:val="24"/>
                  </w:rPr>
                  <w:t>3500,0</w:t>
                </w:r>
              </w:p>
            </w:tc>
            <w:tc>
              <w:tcPr>
                <w:tcW w:w="458" w:type="pct"/>
                <w:hideMark/>
              </w:tcPr>
              <w:p w:rsidR="008E1AFD" w:rsidRPr="00295276" w:rsidRDefault="008E1AFD" w:rsidP="008E1AFD">
                <w:pPr>
                  <w:jc w:val="center"/>
                  <w:rPr>
                    <w:sz w:val="24"/>
                    <w:szCs w:val="24"/>
                  </w:rPr>
                </w:pPr>
                <w:r w:rsidRPr="00295276">
                  <w:rPr>
                    <w:sz w:val="24"/>
                    <w:szCs w:val="24"/>
                  </w:rPr>
                  <w:t>3500,0</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val="restart"/>
                <w:hideMark/>
              </w:tcPr>
              <w:p w:rsidR="008E1AFD" w:rsidRPr="00295276" w:rsidRDefault="008E1AFD" w:rsidP="00885237">
                <w:pPr>
                  <w:pStyle w:val="ab"/>
                  <w:numPr>
                    <w:ilvl w:val="1"/>
                    <w:numId w:val="12"/>
                  </w:numPr>
                  <w:tabs>
                    <w:tab w:val="center" w:pos="567"/>
                  </w:tabs>
                  <w:jc w:val="both"/>
                  <w:rPr>
                    <w:sz w:val="24"/>
                    <w:szCs w:val="24"/>
                  </w:rPr>
                </w:pPr>
                <w:r w:rsidRPr="00295276">
                  <w:rPr>
                    <w:sz w:val="24"/>
                    <w:szCs w:val="24"/>
                  </w:rPr>
                  <w:t xml:space="preserve">Реконструкция котельной №2 </w:t>
                </w:r>
                <w:proofErr w:type="spellStart"/>
                <w:r w:rsidRPr="00295276">
                  <w:rPr>
                    <w:sz w:val="24"/>
                    <w:szCs w:val="24"/>
                  </w:rPr>
                  <w:t>с.Табуны</w:t>
                </w:r>
                <w:proofErr w:type="spellEnd"/>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350,0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350,0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 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hideMark/>
              </w:tcPr>
              <w:p w:rsidR="008E1AFD" w:rsidRPr="00295276" w:rsidRDefault="008E1AFD" w:rsidP="008E1AFD">
                <w:pPr>
                  <w:jc w:val="center"/>
                  <w:rPr>
                    <w:sz w:val="24"/>
                    <w:szCs w:val="24"/>
                  </w:rPr>
                </w:pPr>
                <w:r w:rsidRPr="00295276">
                  <w:rPr>
                    <w:sz w:val="24"/>
                    <w:szCs w:val="24"/>
                  </w:rPr>
                  <w:t>350,0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350,0</w:t>
                </w:r>
              </w:p>
            </w:tc>
            <w:tc>
              <w:tcPr>
                <w:tcW w:w="507" w:type="pct"/>
                <w:hideMark/>
              </w:tcPr>
              <w:p w:rsidR="008E1AFD" w:rsidRPr="00295276" w:rsidRDefault="008E1AFD" w:rsidP="008E1AFD">
                <w:pPr>
                  <w:rPr>
                    <w:sz w:val="24"/>
                    <w:szCs w:val="24"/>
                  </w:rPr>
                </w:pPr>
                <w:r w:rsidRPr="00295276">
                  <w:rPr>
                    <w:sz w:val="24"/>
                    <w:szCs w:val="24"/>
                  </w:rPr>
                  <w:t>Местного бюджета</w:t>
                </w:r>
              </w:p>
            </w:tc>
          </w:tr>
          <w:tr w:rsidR="008E1AFD" w:rsidRPr="00295276" w:rsidTr="008E1AFD">
            <w:tc>
              <w:tcPr>
                <w:tcW w:w="826" w:type="pct"/>
                <w:vMerge w:val="restart"/>
                <w:hideMark/>
              </w:tcPr>
              <w:p w:rsidR="008E1AFD" w:rsidRPr="00295276" w:rsidRDefault="008E1AFD" w:rsidP="008E1AFD">
                <w:pPr>
                  <w:ind w:left="602" w:hanging="602"/>
                  <w:rPr>
                    <w:sz w:val="24"/>
                    <w:szCs w:val="24"/>
                  </w:rPr>
                </w:pPr>
                <w:r w:rsidRPr="00295276">
                  <w:rPr>
                    <w:sz w:val="24"/>
                    <w:szCs w:val="24"/>
                  </w:rPr>
                  <w:t xml:space="preserve">1.8.   Реконструкция       котельной №3 </w:t>
                </w:r>
                <w:proofErr w:type="spellStart"/>
                <w:r w:rsidRPr="00295276">
                  <w:rPr>
                    <w:sz w:val="24"/>
                    <w:szCs w:val="24"/>
                  </w:rPr>
                  <w:t>с.Табуны</w:t>
                </w:r>
                <w:proofErr w:type="spellEnd"/>
              </w:p>
            </w:tc>
            <w:tc>
              <w:tcPr>
                <w:tcW w:w="321" w:type="pct"/>
                <w:vMerge w:val="restart"/>
                <w:hideMark/>
              </w:tcPr>
              <w:p w:rsidR="008E1AFD" w:rsidRPr="00295276" w:rsidRDefault="008E1AFD" w:rsidP="008E1AFD">
                <w:pPr>
                  <w:jc w:val="center"/>
                  <w:rPr>
                    <w:sz w:val="24"/>
                    <w:szCs w:val="24"/>
                  </w:rPr>
                </w:pPr>
                <w:r w:rsidRPr="00295276">
                  <w:rPr>
                    <w:sz w:val="24"/>
                    <w:szCs w:val="24"/>
                  </w:rPr>
                  <w:t>2015-</w:t>
                </w:r>
              </w:p>
              <w:p w:rsidR="008E1AFD" w:rsidRPr="00295276" w:rsidRDefault="008E1AFD" w:rsidP="008E1AFD">
                <w:pPr>
                  <w:jc w:val="center"/>
                  <w:rPr>
                    <w:sz w:val="24"/>
                    <w:szCs w:val="24"/>
                  </w:rPr>
                </w:pPr>
                <w:r w:rsidRPr="00295276">
                  <w:rPr>
                    <w:sz w:val="24"/>
                    <w:szCs w:val="24"/>
                  </w:rPr>
                  <w:t>2020</w:t>
                </w:r>
              </w:p>
            </w:tc>
            <w:tc>
              <w:tcPr>
                <w:tcW w:w="367" w:type="pct"/>
                <w:vMerge w:val="restart"/>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ОА и ГС, ОМС*</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100,0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100,0</w:t>
                </w:r>
              </w:p>
            </w:tc>
            <w:tc>
              <w:tcPr>
                <w:tcW w:w="507" w:type="pct"/>
                <w:hideMark/>
              </w:tcPr>
              <w:p w:rsidR="008E1AFD" w:rsidRPr="00295276" w:rsidRDefault="008E1AFD" w:rsidP="008E1AFD">
                <w:pPr>
                  <w:rPr>
                    <w:sz w:val="24"/>
                    <w:szCs w:val="24"/>
                  </w:rPr>
                </w:pPr>
                <w:r w:rsidRPr="00295276">
                  <w:rPr>
                    <w:sz w:val="24"/>
                    <w:szCs w:val="24"/>
                  </w:rPr>
                  <w:t>Всего</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459" w:type="pct"/>
              </w:tcPr>
              <w:p w:rsidR="008E1AFD" w:rsidRPr="00295276" w:rsidRDefault="008E1AFD" w:rsidP="008E1AFD">
                <w:pPr>
                  <w:jc w:val="center"/>
                  <w:rPr>
                    <w:sz w:val="24"/>
                    <w:szCs w:val="24"/>
                  </w:rPr>
                </w:pPr>
              </w:p>
            </w:tc>
            <w:tc>
              <w:tcPr>
                <w:tcW w:w="412" w:type="pct"/>
              </w:tcPr>
              <w:p w:rsidR="008E1AFD" w:rsidRPr="00295276" w:rsidRDefault="008E1AFD" w:rsidP="008E1AFD">
                <w:pPr>
                  <w:jc w:val="center"/>
                  <w:rPr>
                    <w:sz w:val="24"/>
                    <w:szCs w:val="24"/>
                  </w:rPr>
                </w:pPr>
              </w:p>
            </w:tc>
            <w:tc>
              <w:tcPr>
                <w:tcW w:w="413" w:type="pct"/>
              </w:tcPr>
              <w:p w:rsidR="008E1AFD" w:rsidRPr="00295276" w:rsidRDefault="008E1AFD" w:rsidP="008E1AFD">
                <w:pPr>
                  <w:jc w:val="center"/>
                  <w:rPr>
                    <w:sz w:val="24"/>
                    <w:szCs w:val="24"/>
                  </w:rPr>
                </w:pPr>
              </w:p>
            </w:tc>
            <w:tc>
              <w:tcPr>
                <w:tcW w:w="458" w:type="pct"/>
              </w:tcPr>
              <w:p w:rsidR="008E1AFD" w:rsidRPr="00295276" w:rsidRDefault="008E1AFD" w:rsidP="008E1AFD">
                <w:pPr>
                  <w:jc w:val="center"/>
                  <w:rPr>
                    <w:sz w:val="24"/>
                    <w:szCs w:val="24"/>
                  </w:rPr>
                </w:pPr>
              </w:p>
            </w:tc>
            <w:tc>
              <w:tcPr>
                <w:tcW w:w="507" w:type="pct"/>
                <w:hideMark/>
              </w:tcPr>
              <w:p w:rsidR="008E1AFD" w:rsidRPr="00295276" w:rsidRDefault="008E1AFD" w:rsidP="008E1AFD">
                <w:pPr>
                  <w:rPr>
                    <w:sz w:val="24"/>
                    <w:szCs w:val="24"/>
                  </w:rPr>
                </w:pPr>
                <w:r w:rsidRPr="00295276">
                  <w:rPr>
                    <w:sz w:val="24"/>
                    <w:szCs w:val="24"/>
                  </w:rPr>
                  <w:t xml:space="preserve">в </w:t>
                </w:r>
                <w:proofErr w:type="spellStart"/>
                <w:r w:rsidRPr="00295276">
                  <w:rPr>
                    <w:sz w:val="24"/>
                    <w:szCs w:val="24"/>
                  </w:rPr>
                  <w:t>т.ч</w:t>
                </w:r>
                <w:proofErr w:type="spellEnd"/>
                <w:r w:rsidRPr="00295276">
                  <w:rPr>
                    <w:sz w:val="24"/>
                    <w:szCs w:val="24"/>
                  </w:rPr>
                  <w:t>.</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Краевой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0,0</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Merge/>
                <w:vAlign w:val="center"/>
                <w:hideMark/>
              </w:tcPr>
              <w:p w:rsidR="008E1AFD" w:rsidRPr="00295276" w:rsidRDefault="008E1AFD" w:rsidP="008E1AFD">
                <w:pPr>
                  <w:rPr>
                    <w:sz w:val="24"/>
                    <w:szCs w:val="24"/>
                  </w:rPr>
                </w:pPr>
              </w:p>
            </w:tc>
            <w:tc>
              <w:tcPr>
                <w:tcW w:w="321" w:type="pct"/>
                <w:vMerge/>
                <w:vAlign w:val="center"/>
                <w:hideMark/>
              </w:tcPr>
              <w:p w:rsidR="008E1AFD" w:rsidRPr="00295276" w:rsidRDefault="008E1AFD" w:rsidP="008E1AFD">
                <w:pPr>
                  <w:rPr>
                    <w:sz w:val="24"/>
                    <w:szCs w:val="24"/>
                  </w:rPr>
                </w:pPr>
              </w:p>
            </w:tc>
            <w:tc>
              <w:tcPr>
                <w:tcW w:w="367" w:type="pct"/>
                <w:vMerge/>
                <w:vAlign w:val="center"/>
                <w:hideMark/>
              </w:tcPr>
              <w:p w:rsidR="008E1AFD" w:rsidRPr="00295276" w:rsidRDefault="008E1AFD" w:rsidP="008E1AFD">
                <w:pPr>
                  <w:rPr>
                    <w:rStyle w:val="230"/>
                    <w:rFonts w:ascii="Times New Roman" w:hAnsi="Times New Roman" w:cs="Times New Roman"/>
                    <w:sz w:val="24"/>
                    <w:szCs w:val="24"/>
                  </w:rPr>
                </w:pP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100,0</w:t>
                </w:r>
              </w:p>
            </w:tc>
            <w:tc>
              <w:tcPr>
                <w:tcW w:w="413" w:type="pct"/>
              </w:tcPr>
              <w:p w:rsidR="008E1AFD" w:rsidRPr="00295276" w:rsidRDefault="008E1AFD" w:rsidP="008E1AFD">
                <w:pPr>
                  <w:jc w:val="center"/>
                  <w:rPr>
                    <w:sz w:val="24"/>
                    <w:szCs w:val="24"/>
                  </w:rPr>
                </w:pPr>
                <w:r w:rsidRPr="00295276">
                  <w:rPr>
                    <w:sz w:val="24"/>
                    <w:szCs w:val="24"/>
                  </w:rPr>
                  <w:t>0,0</w:t>
                </w:r>
              </w:p>
            </w:tc>
            <w:tc>
              <w:tcPr>
                <w:tcW w:w="458" w:type="pct"/>
                <w:hideMark/>
              </w:tcPr>
              <w:p w:rsidR="008E1AFD" w:rsidRPr="00295276" w:rsidRDefault="008E1AFD" w:rsidP="008E1AFD">
                <w:pPr>
                  <w:jc w:val="center"/>
                  <w:rPr>
                    <w:sz w:val="24"/>
                    <w:szCs w:val="24"/>
                  </w:rPr>
                </w:pPr>
                <w:r w:rsidRPr="00295276">
                  <w:rPr>
                    <w:sz w:val="24"/>
                    <w:szCs w:val="24"/>
                  </w:rPr>
                  <w:t>100,0</w:t>
                </w:r>
              </w:p>
            </w:tc>
            <w:tc>
              <w:tcPr>
                <w:tcW w:w="507"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Align w:val="center"/>
                <w:hideMark/>
              </w:tcPr>
              <w:p w:rsidR="008E1AFD" w:rsidRPr="00295276" w:rsidRDefault="008E1AFD" w:rsidP="008E1AFD">
                <w:pPr>
                  <w:rPr>
                    <w:sz w:val="24"/>
                    <w:szCs w:val="24"/>
                  </w:rPr>
                </w:pPr>
                <w:r w:rsidRPr="00295276">
                  <w:rPr>
                    <w:sz w:val="24"/>
                    <w:szCs w:val="24"/>
                  </w:rPr>
                  <w:t xml:space="preserve">Задача 2 – Обновление и модернизация средств технического оснащения </w:t>
                </w:r>
              </w:p>
              <w:p w:rsidR="008E1AFD" w:rsidRPr="00295276" w:rsidRDefault="008E1AFD" w:rsidP="008E1AFD">
                <w:pPr>
                  <w:rPr>
                    <w:sz w:val="24"/>
                    <w:szCs w:val="24"/>
                  </w:rPr>
                </w:pPr>
              </w:p>
            </w:tc>
            <w:tc>
              <w:tcPr>
                <w:tcW w:w="321" w:type="pct"/>
                <w:vAlign w:val="center"/>
                <w:hideMark/>
              </w:tcPr>
              <w:p w:rsidR="008E1AFD" w:rsidRPr="00295276" w:rsidRDefault="008E1AFD" w:rsidP="008E1AFD">
                <w:pPr>
                  <w:rPr>
                    <w:sz w:val="24"/>
                    <w:szCs w:val="24"/>
                  </w:rPr>
                </w:pPr>
                <w:r w:rsidRPr="00295276">
                  <w:rPr>
                    <w:sz w:val="24"/>
                    <w:szCs w:val="24"/>
                  </w:rPr>
                  <w:t>2016-</w:t>
                </w:r>
              </w:p>
              <w:p w:rsidR="008E1AFD" w:rsidRPr="00295276" w:rsidRDefault="008E1AFD" w:rsidP="008E1AFD">
                <w:pPr>
                  <w:rPr>
                    <w:sz w:val="24"/>
                    <w:szCs w:val="24"/>
                  </w:rPr>
                </w:pPr>
                <w:r w:rsidRPr="00295276">
                  <w:rPr>
                    <w:sz w:val="24"/>
                    <w:szCs w:val="24"/>
                  </w:rPr>
                  <w:t>2020</w:t>
                </w:r>
              </w:p>
            </w:tc>
            <w:tc>
              <w:tcPr>
                <w:tcW w:w="367" w:type="pct"/>
                <w:vAlign w:val="center"/>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ОКХ**</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650,0</w:t>
                </w:r>
              </w:p>
            </w:tc>
            <w:tc>
              <w:tcPr>
                <w:tcW w:w="413" w:type="pct"/>
              </w:tcPr>
              <w:p w:rsidR="008E1AFD" w:rsidRPr="00295276" w:rsidRDefault="008E1AFD" w:rsidP="008E1AFD">
                <w:pPr>
                  <w:jc w:val="center"/>
                  <w:rPr>
                    <w:sz w:val="24"/>
                    <w:szCs w:val="24"/>
                  </w:rPr>
                </w:pPr>
                <w:r w:rsidRPr="00295276">
                  <w:rPr>
                    <w:sz w:val="24"/>
                    <w:szCs w:val="24"/>
                  </w:rPr>
                  <w:t>700,0</w:t>
                </w:r>
              </w:p>
            </w:tc>
            <w:tc>
              <w:tcPr>
                <w:tcW w:w="458" w:type="pct"/>
                <w:hideMark/>
              </w:tcPr>
              <w:p w:rsidR="008E1AFD" w:rsidRPr="00295276" w:rsidRDefault="008E1AFD" w:rsidP="008E1AFD">
                <w:pPr>
                  <w:jc w:val="center"/>
                  <w:rPr>
                    <w:sz w:val="24"/>
                    <w:szCs w:val="24"/>
                  </w:rPr>
                </w:pPr>
                <w:r w:rsidRPr="00295276">
                  <w:rPr>
                    <w:sz w:val="24"/>
                    <w:szCs w:val="24"/>
                  </w:rPr>
                  <w:t>1350,0</w:t>
                </w:r>
              </w:p>
            </w:tc>
            <w:tc>
              <w:tcPr>
                <w:tcW w:w="507"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Align w:val="center"/>
                <w:hideMark/>
              </w:tcPr>
              <w:p w:rsidR="008E1AFD" w:rsidRPr="00295276" w:rsidRDefault="008E1AFD" w:rsidP="008E1AFD">
                <w:pPr>
                  <w:rPr>
                    <w:sz w:val="24"/>
                    <w:szCs w:val="24"/>
                  </w:rPr>
                </w:pPr>
                <w:r w:rsidRPr="00295276">
                  <w:rPr>
                    <w:sz w:val="24"/>
                    <w:szCs w:val="24"/>
                  </w:rPr>
                  <w:t>Мероприятие</w:t>
                </w:r>
              </w:p>
              <w:p w:rsidR="008E1AFD" w:rsidRPr="00295276" w:rsidRDefault="008E1AFD" w:rsidP="008E1AFD">
                <w:pPr>
                  <w:rPr>
                    <w:sz w:val="24"/>
                    <w:szCs w:val="24"/>
                  </w:rPr>
                </w:pPr>
                <w:r w:rsidRPr="00295276">
                  <w:rPr>
                    <w:sz w:val="24"/>
                    <w:szCs w:val="24"/>
                  </w:rPr>
                  <w:t>2.1.  Приобретение новой техники</w:t>
                </w:r>
              </w:p>
            </w:tc>
            <w:tc>
              <w:tcPr>
                <w:tcW w:w="321" w:type="pct"/>
                <w:vAlign w:val="center"/>
                <w:hideMark/>
              </w:tcPr>
              <w:p w:rsidR="008E1AFD" w:rsidRPr="00295276" w:rsidRDefault="008E1AFD" w:rsidP="008E1AFD">
                <w:pPr>
                  <w:rPr>
                    <w:sz w:val="24"/>
                    <w:szCs w:val="24"/>
                  </w:rPr>
                </w:pPr>
                <w:r w:rsidRPr="00295276">
                  <w:rPr>
                    <w:sz w:val="24"/>
                    <w:szCs w:val="24"/>
                  </w:rPr>
                  <w:t>2016-</w:t>
                </w:r>
              </w:p>
              <w:p w:rsidR="008E1AFD" w:rsidRPr="00295276" w:rsidRDefault="008E1AFD" w:rsidP="008E1AFD">
                <w:pPr>
                  <w:rPr>
                    <w:sz w:val="24"/>
                    <w:szCs w:val="24"/>
                  </w:rPr>
                </w:pPr>
                <w:r w:rsidRPr="00295276">
                  <w:rPr>
                    <w:sz w:val="24"/>
                    <w:szCs w:val="24"/>
                  </w:rPr>
                  <w:t>2020</w:t>
                </w:r>
              </w:p>
            </w:tc>
            <w:tc>
              <w:tcPr>
                <w:tcW w:w="367" w:type="pct"/>
                <w:vAlign w:val="center"/>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ОКХ**</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650,0</w:t>
                </w:r>
              </w:p>
            </w:tc>
            <w:tc>
              <w:tcPr>
                <w:tcW w:w="413" w:type="pct"/>
              </w:tcPr>
              <w:p w:rsidR="008E1AFD" w:rsidRPr="00295276" w:rsidRDefault="008E1AFD" w:rsidP="008E1AFD">
                <w:pPr>
                  <w:jc w:val="center"/>
                  <w:rPr>
                    <w:sz w:val="24"/>
                    <w:szCs w:val="24"/>
                  </w:rPr>
                </w:pPr>
                <w:r w:rsidRPr="00295276">
                  <w:rPr>
                    <w:sz w:val="24"/>
                    <w:szCs w:val="24"/>
                  </w:rPr>
                  <w:t>700,0</w:t>
                </w:r>
              </w:p>
            </w:tc>
            <w:tc>
              <w:tcPr>
                <w:tcW w:w="458" w:type="pct"/>
                <w:hideMark/>
              </w:tcPr>
              <w:p w:rsidR="008E1AFD" w:rsidRPr="00295276" w:rsidRDefault="008E1AFD" w:rsidP="008E1AFD">
                <w:pPr>
                  <w:jc w:val="center"/>
                  <w:rPr>
                    <w:sz w:val="24"/>
                    <w:szCs w:val="24"/>
                  </w:rPr>
                </w:pPr>
                <w:r w:rsidRPr="00295276">
                  <w:rPr>
                    <w:sz w:val="24"/>
                    <w:szCs w:val="24"/>
                  </w:rPr>
                  <w:t>1350,0</w:t>
                </w:r>
              </w:p>
            </w:tc>
            <w:tc>
              <w:tcPr>
                <w:tcW w:w="507" w:type="pct"/>
                <w:hideMark/>
              </w:tcPr>
              <w:p w:rsidR="008E1AFD" w:rsidRPr="00295276" w:rsidRDefault="008E1AFD" w:rsidP="008E1AFD">
                <w:pPr>
                  <w:rPr>
                    <w:sz w:val="24"/>
                    <w:szCs w:val="24"/>
                  </w:rPr>
                </w:pPr>
                <w:r w:rsidRPr="00295276">
                  <w:rPr>
                    <w:sz w:val="24"/>
                    <w:szCs w:val="24"/>
                  </w:rPr>
                  <w:t>Внебюджетные источники</w:t>
                </w:r>
              </w:p>
            </w:tc>
          </w:tr>
          <w:tr w:rsidR="008E1AFD" w:rsidRPr="00295276" w:rsidTr="008E1AFD">
            <w:tc>
              <w:tcPr>
                <w:tcW w:w="826" w:type="pct"/>
                <w:vAlign w:val="center"/>
                <w:hideMark/>
              </w:tcPr>
              <w:p w:rsidR="008E1AFD" w:rsidRPr="00295276" w:rsidRDefault="008E1AFD" w:rsidP="008E1AFD">
                <w:pPr>
                  <w:rPr>
                    <w:sz w:val="24"/>
                    <w:szCs w:val="24"/>
                  </w:rPr>
                </w:pPr>
                <w:r w:rsidRPr="00295276">
                  <w:rPr>
                    <w:sz w:val="24"/>
                    <w:szCs w:val="24"/>
                  </w:rPr>
                  <w:t xml:space="preserve">Задача </w:t>
                </w:r>
                <w:proofErr w:type="gramStart"/>
                <w:r w:rsidRPr="00295276">
                  <w:rPr>
                    <w:sz w:val="24"/>
                    <w:szCs w:val="24"/>
                  </w:rPr>
                  <w:t>3  –</w:t>
                </w:r>
                <w:proofErr w:type="gramEnd"/>
                <w:r w:rsidRPr="00295276">
                  <w:rPr>
                    <w:sz w:val="24"/>
                    <w:szCs w:val="24"/>
                  </w:rPr>
                  <w:t xml:space="preserve">     Капитальный ремонт жилья</w:t>
                </w:r>
              </w:p>
            </w:tc>
            <w:tc>
              <w:tcPr>
                <w:tcW w:w="321" w:type="pct"/>
                <w:vAlign w:val="center"/>
                <w:hideMark/>
              </w:tcPr>
              <w:p w:rsidR="008E1AFD" w:rsidRPr="00295276" w:rsidRDefault="008E1AFD" w:rsidP="008E1AFD">
                <w:pPr>
                  <w:rPr>
                    <w:sz w:val="24"/>
                    <w:szCs w:val="24"/>
                  </w:rPr>
                </w:pPr>
                <w:r w:rsidRPr="00295276">
                  <w:rPr>
                    <w:sz w:val="24"/>
                    <w:szCs w:val="24"/>
                  </w:rPr>
                  <w:t>2016-</w:t>
                </w:r>
              </w:p>
              <w:p w:rsidR="008E1AFD" w:rsidRPr="00295276" w:rsidRDefault="008E1AFD" w:rsidP="008E1AFD">
                <w:pPr>
                  <w:rPr>
                    <w:sz w:val="24"/>
                    <w:szCs w:val="24"/>
                  </w:rPr>
                </w:pPr>
                <w:r w:rsidRPr="00295276">
                  <w:rPr>
                    <w:sz w:val="24"/>
                    <w:szCs w:val="24"/>
                  </w:rPr>
                  <w:t>2020</w:t>
                </w:r>
              </w:p>
            </w:tc>
            <w:tc>
              <w:tcPr>
                <w:tcW w:w="367" w:type="pct"/>
                <w:vAlign w:val="center"/>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t>Администрация Табунского района</w:t>
                </w:r>
              </w:p>
            </w:tc>
            <w:tc>
              <w:tcPr>
                <w:tcW w:w="321" w:type="pct"/>
              </w:tcPr>
              <w:p w:rsidR="008E1AFD" w:rsidRPr="00295276" w:rsidRDefault="008E1AFD" w:rsidP="008E1AFD">
                <w:pPr>
                  <w:jc w:val="center"/>
                  <w:rPr>
                    <w:sz w:val="24"/>
                    <w:szCs w:val="24"/>
                  </w:rPr>
                </w:pPr>
                <w:r w:rsidRPr="00295276">
                  <w:rPr>
                    <w:sz w:val="24"/>
                    <w:szCs w:val="24"/>
                  </w:rPr>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33,0</w:t>
                </w:r>
              </w:p>
            </w:tc>
            <w:tc>
              <w:tcPr>
                <w:tcW w:w="413" w:type="pct"/>
              </w:tcPr>
              <w:p w:rsidR="008E1AFD" w:rsidRPr="00295276" w:rsidRDefault="008E1AFD" w:rsidP="008E1AFD">
                <w:pPr>
                  <w:jc w:val="center"/>
                  <w:rPr>
                    <w:sz w:val="24"/>
                    <w:szCs w:val="24"/>
                  </w:rPr>
                </w:pPr>
                <w:r w:rsidRPr="00295276">
                  <w:rPr>
                    <w:sz w:val="24"/>
                    <w:szCs w:val="24"/>
                  </w:rPr>
                  <w:t>35,0</w:t>
                </w:r>
              </w:p>
            </w:tc>
            <w:tc>
              <w:tcPr>
                <w:tcW w:w="458" w:type="pct"/>
                <w:hideMark/>
              </w:tcPr>
              <w:p w:rsidR="008E1AFD" w:rsidRPr="00295276" w:rsidRDefault="008E1AFD" w:rsidP="008E1AFD">
                <w:pPr>
                  <w:jc w:val="center"/>
                  <w:rPr>
                    <w:sz w:val="24"/>
                    <w:szCs w:val="24"/>
                  </w:rPr>
                </w:pPr>
                <w:r w:rsidRPr="00295276">
                  <w:rPr>
                    <w:sz w:val="24"/>
                    <w:szCs w:val="24"/>
                  </w:rPr>
                  <w:t>68,0</w:t>
                </w:r>
              </w:p>
            </w:tc>
            <w:tc>
              <w:tcPr>
                <w:tcW w:w="507" w:type="pct"/>
                <w:hideMark/>
              </w:tcPr>
              <w:p w:rsidR="008E1AFD" w:rsidRPr="00295276" w:rsidRDefault="008E1AFD" w:rsidP="008E1AFD">
                <w:pPr>
                  <w:rPr>
                    <w:sz w:val="24"/>
                    <w:szCs w:val="24"/>
                  </w:rPr>
                </w:pPr>
                <w:r w:rsidRPr="00295276">
                  <w:rPr>
                    <w:sz w:val="24"/>
                    <w:szCs w:val="24"/>
                  </w:rPr>
                  <w:t>Местный бюджет</w:t>
                </w:r>
              </w:p>
            </w:tc>
          </w:tr>
          <w:tr w:rsidR="008E1AFD" w:rsidRPr="00295276" w:rsidTr="008E1AFD">
            <w:tc>
              <w:tcPr>
                <w:tcW w:w="826" w:type="pct"/>
                <w:vAlign w:val="center"/>
                <w:hideMark/>
              </w:tcPr>
              <w:p w:rsidR="008E1AFD" w:rsidRPr="00295276" w:rsidRDefault="008E1AFD" w:rsidP="008E1AFD">
                <w:pPr>
                  <w:rPr>
                    <w:sz w:val="24"/>
                    <w:szCs w:val="24"/>
                  </w:rPr>
                </w:pPr>
                <w:r w:rsidRPr="00295276">
                  <w:rPr>
                    <w:sz w:val="24"/>
                    <w:szCs w:val="24"/>
                  </w:rPr>
                  <w:t xml:space="preserve">Мероприятие </w:t>
                </w:r>
              </w:p>
              <w:p w:rsidR="008E1AFD" w:rsidRPr="00295276" w:rsidRDefault="008E1AFD" w:rsidP="008E1AFD">
                <w:pPr>
                  <w:pStyle w:val="210"/>
                  <w:shd w:val="clear" w:color="auto" w:fill="auto"/>
                  <w:spacing w:after="0" w:line="240" w:lineRule="auto"/>
                  <w:ind w:firstLine="0"/>
                  <w:jc w:val="left"/>
                  <w:rPr>
                    <w:rFonts w:ascii="Times New Roman" w:hAnsi="Times New Roman" w:cs="Times New Roman"/>
                    <w:color w:val="000000"/>
                    <w:sz w:val="24"/>
                    <w:szCs w:val="24"/>
                    <w:shd w:val="clear" w:color="auto" w:fill="FFFFFF"/>
                  </w:rPr>
                </w:pPr>
                <w:r w:rsidRPr="00295276">
                  <w:rPr>
                    <w:rFonts w:ascii="Times New Roman" w:hAnsi="Times New Roman" w:cs="Times New Roman"/>
                    <w:sz w:val="24"/>
                    <w:szCs w:val="24"/>
                  </w:rPr>
                  <w:lastRenderedPageBreak/>
                  <w:t xml:space="preserve">3.1. </w:t>
                </w:r>
                <w:r w:rsidRPr="00295276">
                  <w:rPr>
                    <w:rStyle w:val="21"/>
                    <w:rFonts w:ascii="Times New Roman" w:hAnsi="Times New Roman" w:cs="Times New Roman"/>
                    <w:color w:val="000000"/>
                    <w:sz w:val="24"/>
                    <w:szCs w:val="24"/>
                  </w:rPr>
                  <w:t xml:space="preserve"> О</w:t>
                </w:r>
                <w:r w:rsidRPr="00295276">
                  <w:rPr>
                    <w:rFonts w:ascii="Times New Roman" w:hAnsi="Times New Roman" w:cs="Times New Roman"/>
                    <w:sz w:val="24"/>
                    <w:szCs w:val="24"/>
                  </w:rPr>
                  <w:t xml:space="preserve">беспечение уплаты взносов в фонд капитального ремонта (для муниципальной собственности) </w:t>
                </w:r>
              </w:p>
              <w:p w:rsidR="008E1AFD" w:rsidRPr="00295276" w:rsidRDefault="008E1AFD" w:rsidP="008E1AFD">
                <w:pPr>
                  <w:rPr>
                    <w:sz w:val="24"/>
                    <w:szCs w:val="24"/>
                  </w:rPr>
                </w:pPr>
              </w:p>
            </w:tc>
            <w:tc>
              <w:tcPr>
                <w:tcW w:w="321" w:type="pct"/>
                <w:vAlign w:val="center"/>
                <w:hideMark/>
              </w:tcPr>
              <w:p w:rsidR="008E1AFD" w:rsidRPr="00295276" w:rsidRDefault="008E1AFD" w:rsidP="008E1AFD">
                <w:pPr>
                  <w:rPr>
                    <w:sz w:val="24"/>
                    <w:szCs w:val="24"/>
                  </w:rPr>
                </w:pPr>
                <w:r w:rsidRPr="00295276">
                  <w:rPr>
                    <w:sz w:val="24"/>
                    <w:szCs w:val="24"/>
                  </w:rPr>
                  <w:lastRenderedPageBreak/>
                  <w:t>2016-</w:t>
                </w:r>
              </w:p>
              <w:p w:rsidR="008E1AFD" w:rsidRPr="00295276" w:rsidRDefault="008E1AFD" w:rsidP="008E1AFD">
                <w:pPr>
                  <w:rPr>
                    <w:sz w:val="24"/>
                    <w:szCs w:val="24"/>
                  </w:rPr>
                </w:pPr>
                <w:r w:rsidRPr="00295276">
                  <w:rPr>
                    <w:sz w:val="24"/>
                    <w:szCs w:val="24"/>
                  </w:rPr>
                  <w:lastRenderedPageBreak/>
                  <w:t>2020</w:t>
                </w:r>
              </w:p>
            </w:tc>
            <w:tc>
              <w:tcPr>
                <w:tcW w:w="367" w:type="pct"/>
                <w:vAlign w:val="center"/>
                <w:hideMark/>
              </w:tcPr>
              <w:p w:rsidR="008E1AFD" w:rsidRPr="00295276" w:rsidRDefault="008E1AFD" w:rsidP="008E1AFD">
                <w:pPr>
                  <w:rPr>
                    <w:rStyle w:val="230"/>
                    <w:rFonts w:ascii="Times New Roman" w:hAnsi="Times New Roman" w:cs="Times New Roman"/>
                    <w:sz w:val="24"/>
                    <w:szCs w:val="24"/>
                  </w:rPr>
                </w:pPr>
                <w:r w:rsidRPr="00295276">
                  <w:rPr>
                    <w:rStyle w:val="230"/>
                    <w:rFonts w:ascii="Times New Roman" w:hAnsi="Times New Roman" w:cs="Times New Roman"/>
                    <w:sz w:val="24"/>
                    <w:szCs w:val="24"/>
                  </w:rPr>
                  <w:lastRenderedPageBreak/>
                  <w:t xml:space="preserve">Администрация </w:t>
                </w:r>
                <w:r w:rsidRPr="00295276">
                  <w:rPr>
                    <w:rStyle w:val="230"/>
                    <w:rFonts w:ascii="Times New Roman" w:hAnsi="Times New Roman" w:cs="Times New Roman"/>
                    <w:sz w:val="24"/>
                    <w:szCs w:val="24"/>
                  </w:rPr>
                  <w:lastRenderedPageBreak/>
                  <w:t>Табунского района</w:t>
                </w:r>
              </w:p>
            </w:tc>
            <w:tc>
              <w:tcPr>
                <w:tcW w:w="321" w:type="pct"/>
              </w:tcPr>
              <w:p w:rsidR="008E1AFD" w:rsidRPr="00295276" w:rsidRDefault="008E1AFD" w:rsidP="008E1AFD">
                <w:pPr>
                  <w:jc w:val="center"/>
                  <w:rPr>
                    <w:sz w:val="24"/>
                    <w:szCs w:val="24"/>
                  </w:rPr>
                </w:pPr>
                <w:r w:rsidRPr="00295276">
                  <w:rPr>
                    <w:sz w:val="24"/>
                    <w:szCs w:val="24"/>
                  </w:rPr>
                  <w:lastRenderedPageBreak/>
                  <w:t>0,0</w:t>
                </w:r>
              </w:p>
            </w:tc>
            <w:tc>
              <w:tcPr>
                <w:tcW w:w="459" w:type="pct"/>
                <w:hideMark/>
              </w:tcPr>
              <w:p w:rsidR="008E1AFD" w:rsidRPr="00295276" w:rsidRDefault="008E1AFD" w:rsidP="008E1AFD">
                <w:pPr>
                  <w:jc w:val="center"/>
                  <w:rPr>
                    <w:sz w:val="24"/>
                    <w:szCs w:val="24"/>
                  </w:rPr>
                </w:pPr>
                <w:r w:rsidRPr="00295276">
                  <w:rPr>
                    <w:sz w:val="24"/>
                    <w:szCs w:val="24"/>
                  </w:rPr>
                  <w:t>0,0</w:t>
                </w:r>
              </w:p>
            </w:tc>
            <w:tc>
              <w:tcPr>
                <w:tcW w:w="458" w:type="pct"/>
              </w:tcPr>
              <w:p w:rsidR="008E1AFD" w:rsidRPr="00295276" w:rsidRDefault="008E1AFD" w:rsidP="008E1AFD">
                <w:pPr>
                  <w:jc w:val="center"/>
                  <w:rPr>
                    <w:sz w:val="24"/>
                    <w:szCs w:val="24"/>
                  </w:rPr>
                </w:pPr>
                <w:r w:rsidRPr="00295276">
                  <w:rPr>
                    <w:sz w:val="24"/>
                    <w:szCs w:val="24"/>
                  </w:rPr>
                  <w:t>0,0</w:t>
                </w:r>
              </w:p>
            </w:tc>
            <w:tc>
              <w:tcPr>
                <w:tcW w:w="459" w:type="pct"/>
              </w:tcPr>
              <w:p w:rsidR="008E1AFD" w:rsidRPr="00295276" w:rsidRDefault="008E1AFD" w:rsidP="008E1AFD">
                <w:pPr>
                  <w:jc w:val="center"/>
                  <w:rPr>
                    <w:sz w:val="24"/>
                    <w:szCs w:val="24"/>
                  </w:rPr>
                </w:pPr>
                <w:r w:rsidRPr="00295276">
                  <w:rPr>
                    <w:sz w:val="24"/>
                    <w:szCs w:val="24"/>
                  </w:rPr>
                  <w:t>0,0</w:t>
                </w:r>
              </w:p>
            </w:tc>
            <w:tc>
              <w:tcPr>
                <w:tcW w:w="412" w:type="pct"/>
              </w:tcPr>
              <w:p w:rsidR="008E1AFD" w:rsidRPr="00295276" w:rsidRDefault="008E1AFD" w:rsidP="008E1AFD">
                <w:pPr>
                  <w:jc w:val="center"/>
                  <w:rPr>
                    <w:sz w:val="24"/>
                    <w:szCs w:val="24"/>
                  </w:rPr>
                </w:pPr>
                <w:r w:rsidRPr="00295276">
                  <w:rPr>
                    <w:sz w:val="24"/>
                    <w:szCs w:val="24"/>
                  </w:rPr>
                  <w:t>33,0</w:t>
                </w:r>
              </w:p>
            </w:tc>
            <w:tc>
              <w:tcPr>
                <w:tcW w:w="413" w:type="pct"/>
              </w:tcPr>
              <w:p w:rsidR="008E1AFD" w:rsidRPr="00295276" w:rsidRDefault="008E1AFD" w:rsidP="008E1AFD">
                <w:pPr>
                  <w:jc w:val="center"/>
                  <w:rPr>
                    <w:sz w:val="24"/>
                    <w:szCs w:val="24"/>
                  </w:rPr>
                </w:pPr>
                <w:r w:rsidRPr="00295276">
                  <w:rPr>
                    <w:sz w:val="24"/>
                    <w:szCs w:val="24"/>
                  </w:rPr>
                  <w:t>35,0</w:t>
                </w:r>
              </w:p>
            </w:tc>
            <w:tc>
              <w:tcPr>
                <w:tcW w:w="458" w:type="pct"/>
                <w:hideMark/>
              </w:tcPr>
              <w:p w:rsidR="008E1AFD" w:rsidRPr="00295276" w:rsidRDefault="008E1AFD" w:rsidP="008E1AFD">
                <w:pPr>
                  <w:jc w:val="center"/>
                  <w:rPr>
                    <w:sz w:val="24"/>
                    <w:szCs w:val="24"/>
                  </w:rPr>
                </w:pPr>
                <w:r w:rsidRPr="00295276">
                  <w:rPr>
                    <w:sz w:val="24"/>
                    <w:szCs w:val="24"/>
                  </w:rPr>
                  <w:t>68,0</w:t>
                </w:r>
              </w:p>
            </w:tc>
            <w:tc>
              <w:tcPr>
                <w:tcW w:w="507" w:type="pct"/>
                <w:hideMark/>
              </w:tcPr>
              <w:p w:rsidR="008E1AFD" w:rsidRPr="00295276" w:rsidRDefault="008E1AFD" w:rsidP="008E1AFD">
                <w:pPr>
                  <w:rPr>
                    <w:sz w:val="24"/>
                    <w:szCs w:val="24"/>
                  </w:rPr>
                </w:pPr>
                <w:r w:rsidRPr="00295276">
                  <w:rPr>
                    <w:sz w:val="24"/>
                    <w:szCs w:val="24"/>
                  </w:rPr>
                  <w:t xml:space="preserve">Местный </w:t>
                </w:r>
                <w:r w:rsidRPr="00295276">
                  <w:rPr>
                    <w:sz w:val="24"/>
                    <w:szCs w:val="24"/>
                  </w:rPr>
                  <w:lastRenderedPageBreak/>
                  <w:t>бюджет</w:t>
                </w:r>
              </w:p>
            </w:tc>
          </w:tr>
        </w:tbl>
        <w:p w:rsidR="008E1AFD" w:rsidRPr="00295276" w:rsidRDefault="008E1AFD" w:rsidP="008E1AFD">
          <w:pPr>
            <w:rPr>
              <w:sz w:val="24"/>
              <w:szCs w:val="24"/>
            </w:rPr>
          </w:pPr>
        </w:p>
        <w:p w:rsidR="008E1AFD" w:rsidRPr="00295276" w:rsidRDefault="008E1AFD" w:rsidP="008E1AFD">
          <w:pPr>
            <w:rPr>
              <w:sz w:val="24"/>
              <w:szCs w:val="24"/>
            </w:rPr>
          </w:pPr>
          <w:r w:rsidRPr="00295276">
            <w:rPr>
              <w:sz w:val="24"/>
              <w:szCs w:val="24"/>
            </w:rPr>
            <w:t>* ОА и ГС, ОМС - Отдел архитектуры и градостроительства администрации Табунского района;</w:t>
          </w:r>
        </w:p>
        <w:p w:rsidR="008E1AFD" w:rsidRPr="00295276" w:rsidRDefault="008E1AFD" w:rsidP="008E1AFD">
          <w:pPr>
            <w:rPr>
              <w:sz w:val="24"/>
              <w:szCs w:val="24"/>
            </w:rPr>
          </w:pPr>
          <w:r w:rsidRPr="00295276">
            <w:rPr>
              <w:sz w:val="24"/>
              <w:szCs w:val="24"/>
            </w:rPr>
            <w:t>органы местного самоуправления поселений-администрации сельских советов Табунского района (по согласованию)</w:t>
          </w:r>
        </w:p>
        <w:p w:rsidR="008E1AFD" w:rsidRPr="00295276" w:rsidRDefault="008E1AFD" w:rsidP="008E1AFD">
          <w:pPr>
            <w:rPr>
              <w:rStyle w:val="230"/>
              <w:rFonts w:ascii="Times New Roman" w:hAnsi="Times New Roman" w:cs="Times New Roman"/>
              <w:sz w:val="24"/>
              <w:szCs w:val="24"/>
            </w:rPr>
          </w:pPr>
          <w:r w:rsidRPr="00295276">
            <w:rPr>
              <w:sz w:val="24"/>
              <w:szCs w:val="24"/>
            </w:rPr>
            <w:t>**</w:t>
          </w:r>
          <w:r w:rsidRPr="00295276">
            <w:rPr>
              <w:rStyle w:val="230"/>
              <w:rFonts w:ascii="Times New Roman" w:hAnsi="Times New Roman" w:cs="Times New Roman"/>
              <w:sz w:val="24"/>
              <w:szCs w:val="24"/>
            </w:rPr>
            <w:t xml:space="preserve"> организации коммунального хозяйства Табунского район</w:t>
          </w:r>
        </w:p>
        <w:p w:rsidR="008E1AFD" w:rsidRPr="00295276" w:rsidRDefault="008E1AFD" w:rsidP="008E1AFD">
          <w:pPr>
            <w:rPr>
              <w:sz w:val="24"/>
              <w:szCs w:val="24"/>
            </w:rPr>
          </w:pPr>
          <w:r w:rsidRPr="00295276">
            <w:rPr>
              <w:sz w:val="24"/>
              <w:szCs w:val="24"/>
            </w:rPr>
            <w:br w:type="page"/>
          </w:r>
        </w:p>
        <w:p w:rsidR="008E1AFD" w:rsidRPr="00295276" w:rsidRDefault="008E1AFD" w:rsidP="008E1AFD">
          <w:pPr>
            <w:tabs>
              <w:tab w:val="left" w:pos="4320"/>
              <w:tab w:val="left" w:pos="6329"/>
              <w:tab w:val="left" w:pos="9356"/>
            </w:tabs>
            <w:autoSpaceDE w:val="0"/>
            <w:autoSpaceDN w:val="0"/>
            <w:adjustRightInd w:val="0"/>
            <w:spacing w:line="240" w:lineRule="exact"/>
            <w:ind w:left="9781"/>
            <w:jc w:val="both"/>
            <w:rPr>
              <w:sz w:val="24"/>
              <w:szCs w:val="24"/>
            </w:rPr>
          </w:pPr>
          <w:r w:rsidRPr="00295276">
            <w:rPr>
              <w:sz w:val="24"/>
              <w:szCs w:val="24"/>
            </w:rPr>
            <w:lastRenderedPageBreak/>
            <w:t>ПРИЛОЖЕНИЕ 3</w:t>
          </w:r>
        </w:p>
        <w:p w:rsidR="008E1AFD" w:rsidRPr="00295276" w:rsidRDefault="008E1AFD" w:rsidP="008E1AFD">
          <w:pPr>
            <w:tabs>
              <w:tab w:val="left" w:pos="9356"/>
            </w:tabs>
            <w:autoSpaceDE w:val="0"/>
            <w:autoSpaceDN w:val="0"/>
            <w:adjustRightInd w:val="0"/>
            <w:ind w:left="9781" w:right="308"/>
            <w:jc w:val="both"/>
            <w:rPr>
              <w:sz w:val="24"/>
              <w:szCs w:val="24"/>
            </w:rPr>
          </w:pPr>
          <w:r w:rsidRPr="00295276">
            <w:rPr>
              <w:sz w:val="24"/>
              <w:szCs w:val="24"/>
            </w:rPr>
            <w:t>к муниципальной программе «Обеспечение населения Табунского района жилищно- коммунальными услугами» на 2015–2020 годы</w:t>
          </w:r>
        </w:p>
        <w:p w:rsidR="008E1AFD" w:rsidRPr="00295276" w:rsidRDefault="008E1AFD" w:rsidP="008E1AFD">
          <w:pPr>
            <w:tabs>
              <w:tab w:val="left" w:pos="3516"/>
            </w:tabs>
            <w:autoSpaceDE w:val="0"/>
            <w:autoSpaceDN w:val="0"/>
            <w:adjustRightInd w:val="0"/>
            <w:jc w:val="center"/>
            <w:rPr>
              <w:sz w:val="24"/>
              <w:szCs w:val="24"/>
            </w:rPr>
          </w:pPr>
          <w:r w:rsidRPr="00295276">
            <w:rPr>
              <w:sz w:val="24"/>
              <w:szCs w:val="24"/>
            </w:rPr>
            <w:t>ОБЪЕМ</w:t>
          </w:r>
        </w:p>
        <w:p w:rsidR="008E1AFD" w:rsidRPr="00295276" w:rsidRDefault="008E1AFD" w:rsidP="008E1AFD">
          <w:pPr>
            <w:ind w:left="432"/>
            <w:jc w:val="center"/>
            <w:rPr>
              <w:sz w:val="24"/>
              <w:szCs w:val="24"/>
            </w:rPr>
          </w:pPr>
          <w:r w:rsidRPr="00295276">
            <w:rPr>
              <w:sz w:val="24"/>
              <w:szCs w:val="24"/>
            </w:rPr>
            <w:t xml:space="preserve">финансовых ресурсов, необходимых для реализации </w:t>
          </w:r>
        </w:p>
        <w:p w:rsidR="008E1AFD" w:rsidRPr="00295276" w:rsidRDefault="008E1AFD" w:rsidP="008E1AFD">
          <w:pPr>
            <w:ind w:left="432"/>
            <w:jc w:val="center"/>
            <w:rPr>
              <w:sz w:val="24"/>
              <w:szCs w:val="24"/>
            </w:rPr>
          </w:pPr>
          <w:r w:rsidRPr="00295276">
            <w:rPr>
              <w:sz w:val="24"/>
              <w:szCs w:val="24"/>
            </w:rPr>
            <w:t>муниципальной программы</w:t>
          </w:r>
        </w:p>
        <w:p w:rsidR="008E1AFD" w:rsidRPr="00295276" w:rsidRDefault="008E1AFD" w:rsidP="008E1AFD">
          <w:pPr>
            <w:spacing w:line="240" w:lineRule="exact"/>
            <w:ind w:firstLine="72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327"/>
            <w:gridCol w:w="1141"/>
            <w:gridCol w:w="1280"/>
            <w:gridCol w:w="1139"/>
            <w:gridCol w:w="1280"/>
            <w:gridCol w:w="1141"/>
            <w:gridCol w:w="1139"/>
            <w:gridCol w:w="1079"/>
          </w:tblGrid>
          <w:tr w:rsidR="008E1AFD" w:rsidRPr="00295276" w:rsidTr="00B81965">
            <w:tc>
              <w:tcPr>
                <w:tcW w:w="1102" w:type="pct"/>
                <w:vMerge w:val="restart"/>
              </w:tcPr>
              <w:p w:rsidR="008E1AFD" w:rsidRPr="00295276" w:rsidRDefault="008E1AFD" w:rsidP="008E1AFD">
                <w:pPr>
                  <w:jc w:val="center"/>
                  <w:rPr>
                    <w:sz w:val="24"/>
                    <w:szCs w:val="24"/>
                  </w:rPr>
                </w:pPr>
                <w:r w:rsidRPr="00295276">
                  <w:rPr>
                    <w:sz w:val="24"/>
                    <w:szCs w:val="24"/>
                  </w:rPr>
                  <w:t>Подпрограмма</w:t>
                </w:r>
              </w:p>
            </w:tc>
            <w:tc>
              <w:tcPr>
                <w:tcW w:w="1125" w:type="pct"/>
                <w:vMerge w:val="restart"/>
              </w:tcPr>
              <w:p w:rsidR="008E1AFD" w:rsidRPr="00295276" w:rsidRDefault="008E1AFD" w:rsidP="008E1AFD">
                <w:pPr>
                  <w:jc w:val="center"/>
                  <w:rPr>
                    <w:sz w:val="24"/>
                    <w:szCs w:val="24"/>
                  </w:rPr>
                </w:pPr>
                <w:r w:rsidRPr="00295276">
                  <w:rPr>
                    <w:sz w:val="24"/>
                    <w:szCs w:val="24"/>
                  </w:rPr>
                  <w:t>Источники и направления расходов</w:t>
                </w:r>
              </w:p>
            </w:tc>
            <w:tc>
              <w:tcPr>
                <w:tcW w:w="2774" w:type="pct"/>
                <w:gridSpan w:val="7"/>
              </w:tcPr>
              <w:p w:rsidR="008E1AFD" w:rsidRPr="00295276" w:rsidRDefault="008E1AFD" w:rsidP="008E1AFD">
                <w:pPr>
                  <w:jc w:val="center"/>
                  <w:rPr>
                    <w:sz w:val="24"/>
                    <w:szCs w:val="24"/>
                  </w:rPr>
                </w:pPr>
                <w:r w:rsidRPr="00295276">
                  <w:rPr>
                    <w:sz w:val="24"/>
                    <w:szCs w:val="24"/>
                  </w:rPr>
                  <w:t xml:space="preserve">Сумма расходов, </w:t>
                </w:r>
                <w:proofErr w:type="spellStart"/>
                <w:r w:rsidRPr="00295276">
                  <w:rPr>
                    <w:sz w:val="24"/>
                    <w:szCs w:val="24"/>
                  </w:rPr>
                  <w:t>тыс.руб</w:t>
                </w:r>
                <w:proofErr w:type="spellEnd"/>
                <w:r w:rsidRPr="00295276">
                  <w:rPr>
                    <w:sz w:val="24"/>
                    <w:szCs w:val="24"/>
                  </w:rPr>
                  <w:t>.</w:t>
                </w:r>
              </w:p>
            </w:tc>
          </w:tr>
          <w:tr w:rsidR="008E1AFD" w:rsidRPr="00295276" w:rsidTr="00B81965">
            <w:tc>
              <w:tcPr>
                <w:tcW w:w="1102" w:type="pct"/>
                <w:vMerge/>
              </w:tcPr>
              <w:p w:rsidR="008E1AFD" w:rsidRPr="00295276" w:rsidRDefault="008E1AFD" w:rsidP="008E1AFD">
                <w:pPr>
                  <w:rPr>
                    <w:sz w:val="24"/>
                    <w:szCs w:val="24"/>
                  </w:rPr>
                </w:pPr>
              </w:p>
            </w:tc>
            <w:tc>
              <w:tcPr>
                <w:tcW w:w="1125" w:type="pct"/>
                <w:vMerge/>
              </w:tcPr>
              <w:p w:rsidR="008E1AFD" w:rsidRPr="00295276" w:rsidRDefault="008E1AFD" w:rsidP="008E1AFD">
                <w:pPr>
                  <w:rPr>
                    <w:sz w:val="24"/>
                    <w:szCs w:val="24"/>
                  </w:rPr>
                </w:pPr>
              </w:p>
            </w:tc>
            <w:tc>
              <w:tcPr>
                <w:tcW w:w="386" w:type="pct"/>
              </w:tcPr>
              <w:p w:rsidR="008E1AFD" w:rsidRPr="00295276" w:rsidRDefault="008E1AFD" w:rsidP="008E1AFD">
                <w:pPr>
                  <w:jc w:val="center"/>
                  <w:rPr>
                    <w:sz w:val="24"/>
                    <w:szCs w:val="24"/>
                  </w:rPr>
                </w:pPr>
                <w:r w:rsidRPr="00295276">
                  <w:rPr>
                    <w:sz w:val="24"/>
                    <w:szCs w:val="24"/>
                  </w:rPr>
                  <w:t>2015 г.</w:t>
                </w:r>
              </w:p>
            </w:tc>
            <w:tc>
              <w:tcPr>
                <w:tcW w:w="433" w:type="pct"/>
              </w:tcPr>
              <w:p w:rsidR="008E1AFD" w:rsidRPr="00295276" w:rsidRDefault="008E1AFD" w:rsidP="008E1AFD">
                <w:pPr>
                  <w:jc w:val="center"/>
                  <w:rPr>
                    <w:sz w:val="24"/>
                    <w:szCs w:val="24"/>
                  </w:rPr>
                </w:pPr>
                <w:r w:rsidRPr="00295276">
                  <w:rPr>
                    <w:sz w:val="24"/>
                    <w:szCs w:val="24"/>
                  </w:rPr>
                  <w:t>2016 г.</w:t>
                </w:r>
              </w:p>
            </w:tc>
            <w:tc>
              <w:tcPr>
                <w:tcW w:w="385" w:type="pct"/>
              </w:tcPr>
              <w:p w:rsidR="008E1AFD" w:rsidRPr="00295276" w:rsidRDefault="008E1AFD" w:rsidP="008E1AFD">
                <w:pPr>
                  <w:jc w:val="center"/>
                  <w:rPr>
                    <w:sz w:val="24"/>
                    <w:szCs w:val="24"/>
                  </w:rPr>
                </w:pPr>
                <w:r w:rsidRPr="00295276">
                  <w:rPr>
                    <w:sz w:val="24"/>
                    <w:szCs w:val="24"/>
                  </w:rPr>
                  <w:t>2017 г.</w:t>
                </w:r>
              </w:p>
            </w:tc>
            <w:tc>
              <w:tcPr>
                <w:tcW w:w="433" w:type="pct"/>
              </w:tcPr>
              <w:p w:rsidR="008E1AFD" w:rsidRPr="00295276" w:rsidRDefault="008E1AFD" w:rsidP="008E1AFD">
                <w:pPr>
                  <w:jc w:val="center"/>
                  <w:rPr>
                    <w:sz w:val="24"/>
                    <w:szCs w:val="24"/>
                  </w:rPr>
                </w:pPr>
                <w:r w:rsidRPr="00295276">
                  <w:rPr>
                    <w:sz w:val="24"/>
                    <w:szCs w:val="24"/>
                  </w:rPr>
                  <w:t>2018 г.</w:t>
                </w:r>
              </w:p>
            </w:tc>
            <w:tc>
              <w:tcPr>
                <w:tcW w:w="386" w:type="pct"/>
              </w:tcPr>
              <w:p w:rsidR="008E1AFD" w:rsidRPr="00295276" w:rsidRDefault="008E1AFD" w:rsidP="008E1AFD">
                <w:pPr>
                  <w:jc w:val="center"/>
                  <w:rPr>
                    <w:sz w:val="24"/>
                    <w:szCs w:val="24"/>
                  </w:rPr>
                </w:pPr>
                <w:r w:rsidRPr="00295276">
                  <w:rPr>
                    <w:sz w:val="24"/>
                    <w:szCs w:val="24"/>
                  </w:rPr>
                  <w:t>2019 г.</w:t>
                </w:r>
              </w:p>
            </w:tc>
            <w:tc>
              <w:tcPr>
                <w:tcW w:w="385" w:type="pct"/>
              </w:tcPr>
              <w:p w:rsidR="008E1AFD" w:rsidRPr="00295276" w:rsidRDefault="008E1AFD" w:rsidP="008E1AFD">
                <w:pPr>
                  <w:jc w:val="center"/>
                  <w:rPr>
                    <w:sz w:val="24"/>
                    <w:szCs w:val="24"/>
                  </w:rPr>
                </w:pPr>
                <w:r w:rsidRPr="00295276">
                  <w:rPr>
                    <w:sz w:val="24"/>
                    <w:szCs w:val="24"/>
                  </w:rPr>
                  <w:t>2020 г.</w:t>
                </w:r>
              </w:p>
            </w:tc>
            <w:tc>
              <w:tcPr>
                <w:tcW w:w="366" w:type="pct"/>
              </w:tcPr>
              <w:p w:rsidR="008E1AFD" w:rsidRPr="00295276" w:rsidRDefault="008E1AFD" w:rsidP="008E1AFD">
                <w:pPr>
                  <w:jc w:val="center"/>
                  <w:rPr>
                    <w:sz w:val="24"/>
                    <w:szCs w:val="24"/>
                  </w:rPr>
                </w:pPr>
                <w:r w:rsidRPr="00295276">
                  <w:rPr>
                    <w:sz w:val="24"/>
                    <w:szCs w:val="24"/>
                  </w:rPr>
                  <w:t>всего</w:t>
                </w:r>
              </w:p>
            </w:tc>
          </w:tr>
          <w:tr w:rsidR="008E1AFD" w:rsidRPr="00295276" w:rsidTr="00B81965">
            <w:tc>
              <w:tcPr>
                <w:tcW w:w="1102" w:type="pct"/>
              </w:tcPr>
              <w:p w:rsidR="008E1AFD" w:rsidRPr="00295276" w:rsidRDefault="008E1AFD" w:rsidP="008E1AFD">
                <w:pPr>
                  <w:jc w:val="center"/>
                  <w:rPr>
                    <w:sz w:val="24"/>
                    <w:szCs w:val="24"/>
                  </w:rPr>
                </w:pPr>
                <w:r w:rsidRPr="00295276">
                  <w:rPr>
                    <w:sz w:val="24"/>
                    <w:szCs w:val="24"/>
                  </w:rPr>
                  <w:t>1</w:t>
                </w:r>
              </w:p>
            </w:tc>
            <w:tc>
              <w:tcPr>
                <w:tcW w:w="1125" w:type="pct"/>
              </w:tcPr>
              <w:p w:rsidR="008E1AFD" w:rsidRPr="00295276" w:rsidRDefault="008E1AFD" w:rsidP="008E1AFD">
                <w:pPr>
                  <w:jc w:val="center"/>
                  <w:rPr>
                    <w:sz w:val="24"/>
                    <w:szCs w:val="24"/>
                  </w:rPr>
                </w:pPr>
                <w:r w:rsidRPr="00295276">
                  <w:rPr>
                    <w:sz w:val="24"/>
                    <w:szCs w:val="24"/>
                  </w:rPr>
                  <w:t>2</w:t>
                </w:r>
              </w:p>
            </w:tc>
            <w:tc>
              <w:tcPr>
                <w:tcW w:w="386" w:type="pct"/>
              </w:tcPr>
              <w:p w:rsidR="008E1AFD" w:rsidRPr="00295276" w:rsidRDefault="008E1AFD" w:rsidP="008E1AFD">
                <w:pPr>
                  <w:jc w:val="center"/>
                  <w:rPr>
                    <w:sz w:val="24"/>
                    <w:szCs w:val="24"/>
                  </w:rPr>
                </w:pPr>
                <w:r w:rsidRPr="00295276">
                  <w:rPr>
                    <w:sz w:val="24"/>
                    <w:szCs w:val="24"/>
                  </w:rPr>
                  <w:t>3</w:t>
                </w:r>
              </w:p>
            </w:tc>
            <w:tc>
              <w:tcPr>
                <w:tcW w:w="433" w:type="pct"/>
              </w:tcPr>
              <w:p w:rsidR="008E1AFD" w:rsidRPr="00295276" w:rsidRDefault="008E1AFD" w:rsidP="008E1AFD">
                <w:pPr>
                  <w:jc w:val="center"/>
                  <w:rPr>
                    <w:sz w:val="24"/>
                    <w:szCs w:val="24"/>
                  </w:rPr>
                </w:pPr>
                <w:r w:rsidRPr="00295276">
                  <w:rPr>
                    <w:sz w:val="24"/>
                    <w:szCs w:val="24"/>
                  </w:rPr>
                  <w:t>4</w:t>
                </w:r>
              </w:p>
            </w:tc>
            <w:tc>
              <w:tcPr>
                <w:tcW w:w="385" w:type="pct"/>
              </w:tcPr>
              <w:p w:rsidR="008E1AFD" w:rsidRPr="00295276" w:rsidRDefault="008E1AFD" w:rsidP="008E1AFD">
                <w:pPr>
                  <w:jc w:val="center"/>
                  <w:rPr>
                    <w:sz w:val="24"/>
                    <w:szCs w:val="24"/>
                  </w:rPr>
                </w:pPr>
                <w:r w:rsidRPr="00295276">
                  <w:rPr>
                    <w:sz w:val="24"/>
                    <w:szCs w:val="24"/>
                  </w:rPr>
                  <w:t>5</w:t>
                </w:r>
              </w:p>
            </w:tc>
            <w:tc>
              <w:tcPr>
                <w:tcW w:w="433" w:type="pct"/>
              </w:tcPr>
              <w:p w:rsidR="008E1AFD" w:rsidRPr="00295276" w:rsidRDefault="008E1AFD" w:rsidP="008E1AFD">
                <w:pPr>
                  <w:jc w:val="center"/>
                  <w:rPr>
                    <w:sz w:val="24"/>
                    <w:szCs w:val="24"/>
                  </w:rPr>
                </w:pPr>
                <w:r w:rsidRPr="00295276">
                  <w:rPr>
                    <w:sz w:val="24"/>
                    <w:szCs w:val="24"/>
                  </w:rPr>
                  <w:t>6</w:t>
                </w:r>
              </w:p>
            </w:tc>
            <w:tc>
              <w:tcPr>
                <w:tcW w:w="386" w:type="pct"/>
              </w:tcPr>
              <w:p w:rsidR="008E1AFD" w:rsidRPr="00295276" w:rsidRDefault="008E1AFD" w:rsidP="008E1AFD">
                <w:pPr>
                  <w:jc w:val="center"/>
                  <w:rPr>
                    <w:sz w:val="24"/>
                    <w:szCs w:val="24"/>
                  </w:rPr>
                </w:pPr>
                <w:r w:rsidRPr="00295276">
                  <w:rPr>
                    <w:sz w:val="24"/>
                    <w:szCs w:val="24"/>
                  </w:rPr>
                  <w:t>7</w:t>
                </w:r>
              </w:p>
            </w:tc>
            <w:tc>
              <w:tcPr>
                <w:tcW w:w="385" w:type="pct"/>
              </w:tcPr>
              <w:p w:rsidR="008E1AFD" w:rsidRPr="00295276" w:rsidRDefault="008E1AFD" w:rsidP="008E1AFD">
                <w:pPr>
                  <w:jc w:val="center"/>
                  <w:rPr>
                    <w:sz w:val="24"/>
                    <w:szCs w:val="24"/>
                  </w:rPr>
                </w:pPr>
                <w:r w:rsidRPr="00295276">
                  <w:rPr>
                    <w:sz w:val="24"/>
                    <w:szCs w:val="24"/>
                  </w:rPr>
                  <w:t>8</w:t>
                </w:r>
              </w:p>
            </w:tc>
            <w:tc>
              <w:tcPr>
                <w:tcW w:w="366" w:type="pct"/>
              </w:tcPr>
              <w:p w:rsidR="008E1AFD" w:rsidRPr="00295276" w:rsidRDefault="008E1AFD" w:rsidP="008E1AFD">
                <w:pPr>
                  <w:jc w:val="center"/>
                  <w:rPr>
                    <w:sz w:val="24"/>
                    <w:szCs w:val="24"/>
                  </w:rPr>
                </w:pPr>
                <w:r w:rsidRPr="00295276">
                  <w:rPr>
                    <w:sz w:val="24"/>
                    <w:szCs w:val="24"/>
                  </w:rPr>
                  <w:t>9</w:t>
                </w:r>
              </w:p>
            </w:tc>
          </w:tr>
          <w:tr w:rsidR="008E1AFD" w:rsidRPr="00295276" w:rsidTr="00B81965">
            <w:tc>
              <w:tcPr>
                <w:tcW w:w="1102" w:type="pct"/>
                <w:vMerge w:val="restart"/>
              </w:tcPr>
              <w:p w:rsidR="008E1AFD" w:rsidRPr="00295276" w:rsidRDefault="008E1AFD" w:rsidP="008E1AFD">
                <w:pPr>
                  <w:rPr>
                    <w:sz w:val="24"/>
                    <w:szCs w:val="24"/>
                  </w:rPr>
                </w:pPr>
                <w:r w:rsidRPr="00295276">
                  <w:rPr>
                    <w:sz w:val="24"/>
                    <w:szCs w:val="24"/>
                  </w:rPr>
                  <w:t>Муниципальная программа «Обеспечение населения Табунского района жилищно-коммунальными услугами» на 2015-2020 годы</w:t>
                </w:r>
              </w:p>
            </w:tc>
            <w:tc>
              <w:tcPr>
                <w:tcW w:w="1125" w:type="pct"/>
              </w:tcPr>
              <w:p w:rsidR="008E1AFD" w:rsidRPr="00295276" w:rsidRDefault="008E1AFD" w:rsidP="008E1AFD">
                <w:pPr>
                  <w:rPr>
                    <w:sz w:val="24"/>
                    <w:szCs w:val="24"/>
                  </w:rPr>
                </w:pPr>
                <w:r w:rsidRPr="00295276">
                  <w:rPr>
                    <w:sz w:val="24"/>
                    <w:szCs w:val="24"/>
                  </w:rPr>
                  <w:t xml:space="preserve">Всего финансовых затрат </w:t>
                </w:r>
              </w:p>
            </w:tc>
            <w:tc>
              <w:tcPr>
                <w:tcW w:w="386" w:type="pct"/>
              </w:tcPr>
              <w:p w:rsidR="008E1AFD" w:rsidRPr="00295276" w:rsidRDefault="008E1AFD" w:rsidP="008E1AFD">
                <w:pPr>
                  <w:jc w:val="center"/>
                  <w:rPr>
                    <w:sz w:val="24"/>
                    <w:szCs w:val="24"/>
                  </w:rPr>
                </w:pPr>
                <w:r w:rsidRPr="00295276">
                  <w:rPr>
                    <w:sz w:val="24"/>
                    <w:szCs w:val="24"/>
                  </w:rPr>
                  <w:t>800,0</w:t>
                </w:r>
              </w:p>
            </w:tc>
            <w:tc>
              <w:tcPr>
                <w:tcW w:w="433" w:type="pct"/>
              </w:tcPr>
              <w:p w:rsidR="008E1AFD" w:rsidRPr="00295276" w:rsidRDefault="008E1AFD" w:rsidP="008E1AFD">
                <w:pPr>
                  <w:jc w:val="center"/>
                  <w:rPr>
                    <w:sz w:val="24"/>
                    <w:szCs w:val="24"/>
                  </w:rPr>
                </w:pPr>
                <w:r w:rsidRPr="00295276">
                  <w:rPr>
                    <w:sz w:val="24"/>
                    <w:szCs w:val="24"/>
                  </w:rPr>
                  <w:t>756,0</w:t>
                </w:r>
              </w:p>
            </w:tc>
            <w:tc>
              <w:tcPr>
                <w:tcW w:w="385" w:type="pct"/>
              </w:tcPr>
              <w:p w:rsidR="008E1AFD" w:rsidRPr="00295276" w:rsidRDefault="008E1AFD" w:rsidP="008E1AFD">
                <w:pPr>
                  <w:jc w:val="center"/>
                  <w:rPr>
                    <w:sz w:val="24"/>
                    <w:szCs w:val="24"/>
                  </w:rPr>
                </w:pPr>
                <w:r w:rsidRPr="00295276">
                  <w:rPr>
                    <w:sz w:val="24"/>
                    <w:szCs w:val="24"/>
                  </w:rPr>
                  <w:t>89,7</w:t>
                </w:r>
              </w:p>
            </w:tc>
            <w:tc>
              <w:tcPr>
                <w:tcW w:w="433" w:type="pct"/>
              </w:tcPr>
              <w:p w:rsidR="008E1AFD" w:rsidRPr="00295276" w:rsidRDefault="008E1AFD" w:rsidP="008E1AFD">
                <w:pPr>
                  <w:jc w:val="center"/>
                  <w:rPr>
                    <w:sz w:val="24"/>
                    <w:szCs w:val="24"/>
                  </w:rPr>
                </w:pPr>
                <w:r w:rsidRPr="00295276">
                  <w:rPr>
                    <w:sz w:val="24"/>
                    <w:szCs w:val="24"/>
                  </w:rPr>
                  <w:t>40,0</w:t>
                </w:r>
              </w:p>
            </w:tc>
            <w:tc>
              <w:tcPr>
                <w:tcW w:w="386" w:type="pct"/>
              </w:tcPr>
              <w:p w:rsidR="008E1AFD" w:rsidRPr="00295276" w:rsidRDefault="008E1AFD" w:rsidP="008E1AFD">
                <w:pPr>
                  <w:jc w:val="center"/>
                  <w:rPr>
                    <w:sz w:val="24"/>
                    <w:szCs w:val="24"/>
                  </w:rPr>
                </w:pPr>
                <w:r w:rsidRPr="00295276">
                  <w:rPr>
                    <w:sz w:val="24"/>
                    <w:szCs w:val="24"/>
                  </w:rPr>
                  <w:t>3813,0</w:t>
                </w:r>
              </w:p>
            </w:tc>
            <w:tc>
              <w:tcPr>
                <w:tcW w:w="385" w:type="pct"/>
              </w:tcPr>
              <w:p w:rsidR="008E1AFD" w:rsidRPr="00295276" w:rsidRDefault="008E1AFD" w:rsidP="008E1AFD">
                <w:pPr>
                  <w:jc w:val="center"/>
                  <w:rPr>
                    <w:sz w:val="24"/>
                    <w:szCs w:val="24"/>
                  </w:rPr>
                </w:pPr>
                <w:r w:rsidRPr="00295276">
                  <w:rPr>
                    <w:sz w:val="24"/>
                    <w:szCs w:val="24"/>
                  </w:rPr>
                  <w:t>6785,0</w:t>
                </w:r>
              </w:p>
            </w:tc>
            <w:tc>
              <w:tcPr>
                <w:tcW w:w="366" w:type="pct"/>
              </w:tcPr>
              <w:p w:rsidR="008E1AFD" w:rsidRPr="00295276" w:rsidRDefault="008E1AFD" w:rsidP="008E1AFD">
                <w:pPr>
                  <w:jc w:val="center"/>
                  <w:rPr>
                    <w:sz w:val="24"/>
                    <w:szCs w:val="24"/>
                  </w:rPr>
                </w:pPr>
                <w:r w:rsidRPr="00295276">
                  <w:rPr>
                    <w:sz w:val="24"/>
                    <w:szCs w:val="24"/>
                  </w:rPr>
                  <w:t>12283,7</w:t>
                </w:r>
              </w:p>
            </w:tc>
          </w:tr>
          <w:tr w:rsidR="008E1AFD" w:rsidRPr="00295276" w:rsidTr="00B81965">
            <w:tc>
              <w:tcPr>
                <w:tcW w:w="1102" w:type="pct"/>
                <w:vMerge/>
              </w:tcPr>
              <w:p w:rsidR="008E1AFD" w:rsidRPr="00295276" w:rsidRDefault="008E1AFD" w:rsidP="008E1AFD">
                <w:pPr>
                  <w:rPr>
                    <w:sz w:val="24"/>
                    <w:szCs w:val="24"/>
                  </w:rPr>
                </w:pPr>
              </w:p>
            </w:tc>
            <w:tc>
              <w:tcPr>
                <w:tcW w:w="1125" w:type="pct"/>
              </w:tcPr>
              <w:p w:rsidR="008E1AFD" w:rsidRPr="00295276" w:rsidRDefault="008E1AFD" w:rsidP="008E1AFD">
                <w:pPr>
                  <w:rPr>
                    <w:sz w:val="24"/>
                    <w:szCs w:val="24"/>
                  </w:rPr>
                </w:pPr>
                <w:r w:rsidRPr="00295276">
                  <w:rPr>
                    <w:sz w:val="24"/>
                    <w:szCs w:val="24"/>
                  </w:rPr>
                  <w:t>в том числе</w:t>
                </w:r>
              </w:p>
            </w:tc>
            <w:tc>
              <w:tcPr>
                <w:tcW w:w="386" w:type="pct"/>
              </w:tcPr>
              <w:p w:rsidR="008E1AFD" w:rsidRPr="00295276" w:rsidRDefault="008E1AFD" w:rsidP="008E1AFD">
                <w:pPr>
                  <w:jc w:val="center"/>
                  <w:rPr>
                    <w:sz w:val="24"/>
                    <w:szCs w:val="24"/>
                  </w:rPr>
                </w:pPr>
              </w:p>
            </w:tc>
            <w:tc>
              <w:tcPr>
                <w:tcW w:w="433" w:type="pct"/>
              </w:tcPr>
              <w:p w:rsidR="008E1AFD" w:rsidRPr="00295276" w:rsidRDefault="008E1AFD" w:rsidP="008E1AFD">
                <w:pPr>
                  <w:jc w:val="center"/>
                  <w:rPr>
                    <w:sz w:val="24"/>
                    <w:szCs w:val="24"/>
                  </w:rPr>
                </w:pPr>
              </w:p>
            </w:tc>
            <w:tc>
              <w:tcPr>
                <w:tcW w:w="385" w:type="pct"/>
              </w:tcPr>
              <w:p w:rsidR="008E1AFD" w:rsidRPr="00295276" w:rsidRDefault="008E1AFD" w:rsidP="008E1AFD">
                <w:pPr>
                  <w:jc w:val="center"/>
                  <w:rPr>
                    <w:sz w:val="24"/>
                    <w:szCs w:val="24"/>
                  </w:rPr>
                </w:pPr>
              </w:p>
            </w:tc>
            <w:tc>
              <w:tcPr>
                <w:tcW w:w="433" w:type="pct"/>
              </w:tcPr>
              <w:p w:rsidR="008E1AFD" w:rsidRPr="00295276" w:rsidRDefault="008E1AFD" w:rsidP="008E1AFD">
                <w:pPr>
                  <w:jc w:val="center"/>
                  <w:rPr>
                    <w:sz w:val="24"/>
                    <w:szCs w:val="24"/>
                  </w:rPr>
                </w:pPr>
              </w:p>
            </w:tc>
            <w:tc>
              <w:tcPr>
                <w:tcW w:w="386" w:type="pct"/>
              </w:tcPr>
              <w:p w:rsidR="008E1AFD" w:rsidRPr="00295276" w:rsidRDefault="008E1AFD" w:rsidP="008E1AFD">
                <w:pPr>
                  <w:jc w:val="center"/>
                  <w:rPr>
                    <w:sz w:val="24"/>
                    <w:szCs w:val="24"/>
                  </w:rPr>
                </w:pPr>
              </w:p>
            </w:tc>
            <w:tc>
              <w:tcPr>
                <w:tcW w:w="385" w:type="pct"/>
              </w:tcPr>
              <w:p w:rsidR="008E1AFD" w:rsidRPr="00295276" w:rsidRDefault="008E1AFD" w:rsidP="008E1AFD">
                <w:pPr>
                  <w:jc w:val="center"/>
                  <w:rPr>
                    <w:sz w:val="24"/>
                    <w:szCs w:val="24"/>
                  </w:rPr>
                </w:pPr>
              </w:p>
            </w:tc>
            <w:tc>
              <w:tcPr>
                <w:tcW w:w="366" w:type="pct"/>
              </w:tcPr>
              <w:p w:rsidR="008E1AFD" w:rsidRPr="00295276" w:rsidRDefault="008E1AFD" w:rsidP="008E1AFD">
                <w:pPr>
                  <w:jc w:val="center"/>
                  <w:rPr>
                    <w:sz w:val="24"/>
                    <w:szCs w:val="24"/>
                  </w:rPr>
                </w:pP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 xml:space="preserve">из федерального бюджета (на условиях </w:t>
                </w:r>
                <w:proofErr w:type="spellStart"/>
                <w:r w:rsidRPr="00295276">
                  <w:rPr>
                    <w:sz w:val="24"/>
                    <w:szCs w:val="24"/>
                  </w:rPr>
                  <w:t>софинансирования</w:t>
                </w:r>
                <w:proofErr w:type="spellEnd"/>
                <w:r w:rsidRPr="00295276">
                  <w:rPr>
                    <w:sz w:val="24"/>
                    <w:szCs w:val="24"/>
                  </w:rPr>
                  <w:t>)</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6"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sz w:val="24"/>
                    <w:szCs w:val="24"/>
                  </w:rPr>
                  <w:t>0,0</w:t>
                </w:r>
              </w:p>
            </w:tc>
            <w:tc>
              <w:tcPr>
                <w:tcW w:w="366" w:type="pct"/>
              </w:tcPr>
              <w:p w:rsidR="008E1AFD" w:rsidRPr="00295276" w:rsidRDefault="008E1AFD" w:rsidP="008E1AFD">
                <w:pPr>
                  <w:jc w:val="center"/>
                  <w:rPr>
                    <w:sz w:val="24"/>
                    <w:szCs w:val="24"/>
                  </w:rPr>
                </w:pPr>
                <w:r w:rsidRPr="00295276">
                  <w:rPr>
                    <w:sz w:val="24"/>
                    <w:szCs w:val="24"/>
                  </w:rPr>
                  <w:t>0,0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из краевого бюджета</w:t>
                </w:r>
              </w:p>
              <w:p w:rsidR="008E1AFD" w:rsidRPr="00295276" w:rsidRDefault="008E1AFD" w:rsidP="008E1AFD">
                <w:pPr>
                  <w:ind w:left="284"/>
                  <w:rPr>
                    <w:sz w:val="24"/>
                    <w:szCs w:val="24"/>
                  </w:rPr>
                </w:pPr>
                <w:r w:rsidRPr="00295276">
                  <w:rPr>
                    <w:sz w:val="24"/>
                    <w:szCs w:val="24"/>
                  </w:rPr>
                  <w:t xml:space="preserve">(на условиях </w:t>
                </w:r>
                <w:proofErr w:type="spellStart"/>
                <w:r w:rsidRPr="00295276">
                  <w:rPr>
                    <w:sz w:val="24"/>
                    <w:szCs w:val="24"/>
                  </w:rPr>
                  <w:t>софинансирования</w:t>
                </w:r>
                <w:proofErr w:type="spellEnd"/>
                <w:r w:rsidRPr="00295276">
                  <w:rPr>
                    <w:sz w:val="24"/>
                    <w:szCs w:val="24"/>
                  </w:rPr>
                  <w:t>)</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433"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386"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385"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366" w:type="pct"/>
              </w:tcPr>
              <w:p w:rsidR="008E1AFD" w:rsidRPr="00295276" w:rsidRDefault="008E1AFD" w:rsidP="008E1AFD">
                <w:pPr>
                  <w:jc w:val="center"/>
                  <w:rPr>
                    <w:sz w:val="24"/>
                    <w:szCs w:val="24"/>
                  </w:rPr>
                </w:pPr>
                <w:r w:rsidRPr="00295276">
                  <w:rPr>
                    <w:sz w:val="24"/>
                    <w:szCs w:val="24"/>
                  </w:rPr>
                  <w:t>0,0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из местного бюджета</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756,0</w:t>
                </w:r>
              </w:p>
            </w:tc>
            <w:tc>
              <w:tcPr>
                <w:tcW w:w="385" w:type="pct"/>
              </w:tcPr>
              <w:p w:rsidR="008E1AFD" w:rsidRPr="00295276" w:rsidRDefault="008E1AFD" w:rsidP="008E1AFD">
                <w:pPr>
                  <w:jc w:val="center"/>
                  <w:rPr>
                    <w:sz w:val="24"/>
                    <w:szCs w:val="24"/>
                  </w:rPr>
                </w:pPr>
                <w:r w:rsidRPr="00295276">
                  <w:rPr>
                    <w:sz w:val="24"/>
                    <w:szCs w:val="24"/>
                  </w:rPr>
                  <w:t>89,7</w:t>
                </w:r>
              </w:p>
            </w:tc>
            <w:tc>
              <w:tcPr>
                <w:tcW w:w="433" w:type="pct"/>
              </w:tcPr>
              <w:p w:rsidR="008E1AFD" w:rsidRPr="00295276" w:rsidRDefault="008E1AFD" w:rsidP="008E1AFD">
                <w:pPr>
                  <w:jc w:val="center"/>
                  <w:rPr>
                    <w:sz w:val="24"/>
                    <w:szCs w:val="24"/>
                  </w:rPr>
                </w:pPr>
                <w:r w:rsidRPr="00295276">
                  <w:rPr>
                    <w:sz w:val="24"/>
                    <w:szCs w:val="24"/>
                  </w:rPr>
                  <w:t>40,0</w:t>
                </w:r>
              </w:p>
            </w:tc>
            <w:tc>
              <w:tcPr>
                <w:tcW w:w="386" w:type="pct"/>
              </w:tcPr>
              <w:p w:rsidR="008E1AFD" w:rsidRPr="00295276" w:rsidRDefault="008E1AFD" w:rsidP="008E1AFD">
                <w:pPr>
                  <w:jc w:val="center"/>
                  <w:rPr>
                    <w:sz w:val="24"/>
                    <w:szCs w:val="24"/>
                  </w:rPr>
                </w:pPr>
                <w:r w:rsidRPr="00295276">
                  <w:rPr>
                    <w:sz w:val="24"/>
                    <w:szCs w:val="24"/>
                  </w:rPr>
                  <w:t>2603,0</w:t>
                </w:r>
              </w:p>
            </w:tc>
            <w:tc>
              <w:tcPr>
                <w:tcW w:w="385" w:type="pct"/>
              </w:tcPr>
              <w:p w:rsidR="008E1AFD" w:rsidRPr="00295276" w:rsidRDefault="008E1AFD" w:rsidP="008E1AFD">
                <w:pPr>
                  <w:jc w:val="center"/>
                  <w:rPr>
                    <w:sz w:val="24"/>
                    <w:szCs w:val="24"/>
                  </w:rPr>
                </w:pPr>
                <w:r w:rsidRPr="00295276">
                  <w:rPr>
                    <w:sz w:val="24"/>
                    <w:szCs w:val="24"/>
                  </w:rPr>
                  <w:t>5585,0</w:t>
                </w:r>
              </w:p>
            </w:tc>
            <w:tc>
              <w:tcPr>
                <w:tcW w:w="366" w:type="pct"/>
              </w:tcPr>
              <w:p w:rsidR="008E1AFD" w:rsidRPr="00295276" w:rsidRDefault="008E1AFD" w:rsidP="008E1AFD">
                <w:pPr>
                  <w:jc w:val="center"/>
                  <w:rPr>
                    <w:sz w:val="24"/>
                    <w:szCs w:val="24"/>
                  </w:rPr>
                </w:pPr>
                <w:r w:rsidRPr="00295276">
                  <w:rPr>
                    <w:sz w:val="24"/>
                    <w:szCs w:val="24"/>
                  </w:rPr>
                  <w:t>9073,7</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из внебюджетных источников</w:t>
                </w:r>
              </w:p>
            </w:tc>
            <w:tc>
              <w:tcPr>
                <w:tcW w:w="386" w:type="pct"/>
              </w:tcPr>
              <w:p w:rsidR="008E1AFD" w:rsidRPr="00295276" w:rsidRDefault="008E1AFD" w:rsidP="008E1AFD">
                <w:pPr>
                  <w:jc w:val="center"/>
                  <w:rPr>
                    <w:sz w:val="24"/>
                    <w:szCs w:val="24"/>
                  </w:rPr>
                </w:pPr>
                <w:r w:rsidRPr="00295276">
                  <w:rPr>
                    <w:sz w:val="24"/>
                    <w:szCs w:val="24"/>
                  </w:rPr>
                  <w:t>800,0</w:t>
                </w:r>
              </w:p>
            </w:tc>
            <w:tc>
              <w:tcPr>
                <w:tcW w:w="433"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6" w:type="pct"/>
              </w:tcPr>
              <w:p w:rsidR="008E1AFD" w:rsidRPr="00295276" w:rsidRDefault="008E1AFD" w:rsidP="008E1AFD">
                <w:pPr>
                  <w:jc w:val="center"/>
                  <w:rPr>
                    <w:sz w:val="24"/>
                    <w:szCs w:val="24"/>
                  </w:rPr>
                </w:pPr>
                <w:r w:rsidRPr="00295276">
                  <w:rPr>
                    <w:sz w:val="24"/>
                    <w:szCs w:val="24"/>
                  </w:rPr>
                  <w:t>1210,0</w:t>
                </w:r>
              </w:p>
            </w:tc>
            <w:tc>
              <w:tcPr>
                <w:tcW w:w="385" w:type="pct"/>
              </w:tcPr>
              <w:p w:rsidR="008E1AFD" w:rsidRPr="00295276" w:rsidRDefault="008E1AFD" w:rsidP="008E1AFD">
                <w:pPr>
                  <w:jc w:val="center"/>
                  <w:rPr>
                    <w:sz w:val="24"/>
                    <w:szCs w:val="24"/>
                  </w:rPr>
                </w:pPr>
                <w:r w:rsidRPr="00295276">
                  <w:rPr>
                    <w:sz w:val="24"/>
                    <w:szCs w:val="24"/>
                  </w:rPr>
                  <w:t>1200,0</w:t>
                </w:r>
              </w:p>
            </w:tc>
            <w:tc>
              <w:tcPr>
                <w:tcW w:w="366" w:type="pct"/>
              </w:tcPr>
              <w:p w:rsidR="008E1AFD" w:rsidRPr="00295276" w:rsidRDefault="008E1AFD" w:rsidP="008E1AFD">
                <w:pPr>
                  <w:jc w:val="center"/>
                  <w:rPr>
                    <w:sz w:val="24"/>
                    <w:szCs w:val="24"/>
                  </w:rPr>
                </w:pPr>
                <w:r w:rsidRPr="00295276">
                  <w:rPr>
                    <w:sz w:val="24"/>
                    <w:szCs w:val="24"/>
                  </w:rPr>
                  <w:t>3210,0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в том числе капитальные вложения</w:t>
                </w:r>
              </w:p>
            </w:tc>
            <w:tc>
              <w:tcPr>
                <w:tcW w:w="386" w:type="pct"/>
              </w:tcPr>
              <w:p w:rsidR="008E1AFD" w:rsidRPr="00295276" w:rsidRDefault="008E1AFD" w:rsidP="008E1AFD">
                <w:pPr>
                  <w:jc w:val="center"/>
                  <w:rPr>
                    <w:sz w:val="24"/>
                    <w:szCs w:val="24"/>
                  </w:rPr>
                </w:pPr>
                <w:r w:rsidRPr="00295276">
                  <w:rPr>
                    <w:sz w:val="24"/>
                    <w:szCs w:val="24"/>
                  </w:rPr>
                  <w:t>800,0</w:t>
                </w:r>
              </w:p>
            </w:tc>
            <w:tc>
              <w:tcPr>
                <w:tcW w:w="433" w:type="pct"/>
              </w:tcPr>
              <w:p w:rsidR="008E1AFD" w:rsidRPr="00295276" w:rsidRDefault="008E1AFD" w:rsidP="008E1AFD">
                <w:pPr>
                  <w:jc w:val="center"/>
                  <w:rPr>
                    <w:sz w:val="24"/>
                    <w:szCs w:val="24"/>
                  </w:rPr>
                </w:pPr>
                <w:r w:rsidRPr="00295276">
                  <w:rPr>
                    <w:sz w:val="24"/>
                    <w:szCs w:val="24"/>
                  </w:rPr>
                  <w:t>756,0</w:t>
                </w:r>
              </w:p>
            </w:tc>
            <w:tc>
              <w:tcPr>
                <w:tcW w:w="385" w:type="pct"/>
              </w:tcPr>
              <w:p w:rsidR="008E1AFD" w:rsidRPr="00295276" w:rsidRDefault="008E1AFD" w:rsidP="008E1AFD">
                <w:pPr>
                  <w:jc w:val="center"/>
                  <w:rPr>
                    <w:sz w:val="24"/>
                    <w:szCs w:val="24"/>
                  </w:rPr>
                </w:pPr>
                <w:r w:rsidRPr="00295276">
                  <w:rPr>
                    <w:sz w:val="24"/>
                    <w:szCs w:val="24"/>
                  </w:rPr>
                  <w:t>89,7</w:t>
                </w:r>
              </w:p>
            </w:tc>
            <w:tc>
              <w:tcPr>
                <w:tcW w:w="433" w:type="pct"/>
              </w:tcPr>
              <w:p w:rsidR="008E1AFD" w:rsidRPr="00295276" w:rsidRDefault="008E1AFD" w:rsidP="008E1AFD">
                <w:pPr>
                  <w:jc w:val="center"/>
                  <w:rPr>
                    <w:sz w:val="24"/>
                    <w:szCs w:val="24"/>
                  </w:rPr>
                </w:pPr>
                <w:r w:rsidRPr="00295276">
                  <w:rPr>
                    <w:sz w:val="24"/>
                    <w:szCs w:val="24"/>
                  </w:rPr>
                  <w:t>40,0</w:t>
                </w:r>
              </w:p>
            </w:tc>
            <w:tc>
              <w:tcPr>
                <w:tcW w:w="386" w:type="pct"/>
              </w:tcPr>
              <w:p w:rsidR="008E1AFD" w:rsidRPr="00295276" w:rsidRDefault="008E1AFD" w:rsidP="008E1AFD">
                <w:pPr>
                  <w:jc w:val="center"/>
                  <w:rPr>
                    <w:sz w:val="24"/>
                    <w:szCs w:val="24"/>
                  </w:rPr>
                </w:pPr>
                <w:r w:rsidRPr="00295276">
                  <w:rPr>
                    <w:sz w:val="24"/>
                    <w:szCs w:val="24"/>
                  </w:rPr>
                  <w:t>3813,0</w:t>
                </w:r>
              </w:p>
            </w:tc>
            <w:tc>
              <w:tcPr>
                <w:tcW w:w="385" w:type="pct"/>
              </w:tcPr>
              <w:p w:rsidR="008E1AFD" w:rsidRPr="00295276" w:rsidRDefault="008E1AFD" w:rsidP="008E1AFD">
                <w:pPr>
                  <w:jc w:val="center"/>
                  <w:rPr>
                    <w:sz w:val="24"/>
                    <w:szCs w:val="24"/>
                  </w:rPr>
                </w:pPr>
                <w:r w:rsidRPr="00295276">
                  <w:rPr>
                    <w:sz w:val="24"/>
                    <w:szCs w:val="24"/>
                  </w:rPr>
                  <w:t>6785,0</w:t>
                </w:r>
              </w:p>
            </w:tc>
            <w:tc>
              <w:tcPr>
                <w:tcW w:w="366" w:type="pct"/>
              </w:tcPr>
              <w:p w:rsidR="008E1AFD" w:rsidRPr="00295276" w:rsidRDefault="008E1AFD" w:rsidP="008E1AFD">
                <w:pPr>
                  <w:jc w:val="center"/>
                  <w:rPr>
                    <w:sz w:val="24"/>
                    <w:szCs w:val="24"/>
                  </w:rPr>
                </w:pPr>
                <w:r w:rsidRPr="00295276">
                  <w:rPr>
                    <w:sz w:val="24"/>
                    <w:szCs w:val="24"/>
                  </w:rPr>
                  <w:t>12283,7</w:t>
                </w:r>
              </w:p>
            </w:tc>
          </w:tr>
          <w:tr w:rsidR="008E1AFD" w:rsidRPr="00295276" w:rsidTr="00B81965">
            <w:tc>
              <w:tcPr>
                <w:tcW w:w="1102" w:type="pct"/>
                <w:vMerge w:val="restart"/>
              </w:tcPr>
              <w:p w:rsidR="008E1AFD" w:rsidRPr="00295276" w:rsidRDefault="008E1AFD" w:rsidP="008E1AFD">
                <w:pPr>
                  <w:rPr>
                    <w:sz w:val="24"/>
                    <w:szCs w:val="24"/>
                  </w:rPr>
                </w:pPr>
                <w:r w:rsidRPr="00295276">
                  <w:rPr>
                    <w:sz w:val="24"/>
                    <w:szCs w:val="24"/>
                  </w:rPr>
                  <w:t xml:space="preserve">Подпрограмма 1 </w:t>
                </w:r>
                <w:r w:rsidRPr="00295276">
                  <w:rPr>
                    <w:rStyle w:val="21"/>
                    <w:rFonts w:ascii="Times New Roman" w:hAnsi="Times New Roman" w:cs="Times New Roman"/>
                    <w:sz w:val="24"/>
                    <w:szCs w:val="24"/>
                  </w:rPr>
                  <w:t>«Развитие водоснабжения в Табунском районе»</w:t>
                </w:r>
              </w:p>
            </w:tc>
            <w:tc>
              <w:tcPr>
                <w:tcW w:w="1125" w:type="pct"/>
              </w:tcPr>
              <w:p w:rsidR="008E1AFD" w:rsidRPr="00295276" w:rsidRDefault="008E1AFD" w:rsidP="008E1AFD">
                <w:pPr>
                  <w:rPr>
                    <w:sz w:val="24"/>
                    <w:szCs w:val="24"/>
                  </w:rPr>
                </w:pPr>
                <w:r w:rsidRPr="00295276">
                  <w:rPr>
                    <w:sz w:val="24"/>
                    <w:szCs w:val="24"/>
                  </w:rPr>
                  <w:t xml:space="preserve">Всего финансовых затрат </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756,0</w:t>
                </w:r>
              </w:p>
            </w:tc>
            <w:tc>
              <w:tcPr>
                <w:tcW w:w="385" w:type="pct"/>
              </w:tcPr>
              <w:p w:rsidR="008E1AFD" w:rsidRPr="00295276" w:rsidRDefault="0028715D" w:rsidP="008E1AFD">
                <w:pPr>
                  <w:jc w:val="center"/>
                  <w:rPr>
                    <w:sz w:val="24"/>
                    <w:szCs w:val="24"/>
                  </w:rPr>
                </w:pPr>
                <w:r>
                  <w:rPr>
                    <w:sz w:val="24"/>
                    <w:szCs w:val="24"/>
                  </w:rPr>
                  <w:t>60</w:t>
                </w:r>
                <w:r w:rsidR="008E1AFD" w:rsidRPr="00295276">
                  <w:rPr>
                    <w:sz w:val="24"/>
                    <w:szCs w:val="24"/>
                  </w:rPr>
                  <w:t>,0</w:t>
                </w:r>
              </w:p>
            </w:tc>
            <w:tc>
              <w:tcPr>
                <w:tcW w:w="433" w:type="pct"/>
              </w:tcPr>
              <w:p w:rsidR="008E1AFD" w:rsidRPr="00295276" w:rsidRDefault="008E1AFD" w:rsidP="008E1AFD">
                <w:pPr>
                  <w:jc w:val="center"/>
                  <w:rPr>
                    <w:sz w:val="24"/>
                    <w:szCs w:val="24"/>
                  </w:rPr>
                </w:pPr>
                <w:r w:rsidRPr="00295276">
                  <w:rPr>
                    <w:sz w:val="24"/>
                    <w:szCs w:val="24"/>
                  </w:rPr>
                  <w:t>40,0</w:t>
                </w:r>
              </w:p>
            </w:tc>
            <w:tc>
              <w:tcPr>
                <w:tcW w:w="386" w:type="pct"/>
              </w:tcPr>
              <w:p w:rsidR="008E1AFD" w:rsidRPr="00295276" w:rsidRDefault="008E1AFD" w:rsidP="008E1AFD">
                <w:pPr>
                  <w:jc w:val="center"/>
                  <w:rPr>
                    <w:sz w:val="24"/>
                    <w:szCs w:val="24"/>
                  </w:rPr>
                </w:pPr>
                <w:r w:rsidRPr="00295276">
                  <w:rPr>
                    <w:sz w:val="24"/>
                    <w:szCs w:val="24"/>
                  </w:rPr>
                  <w:t>1980,0</w:t>
                </w:r>
              </w:p>
            </w:tc>
            <w:tc>
              <w:tcPr>
                <w:tcW w:w="385" w:type="pct"/>
              </w:tcPr>
              <w:p w:rsidR="008E1AFD" w:rsidRPr="00295276" w:rsidRDefault="008E1AFD" w:rsidP="008E1AFD">
                <w:pPr>
                  <w:jc w:val="center"/>
                  <w:rPr>
                    <w:sz w:val="24"/>
                    <w:szCs w:val="24"/>
                  </w:rPr>
                </w:pPr>
                <w:r w:rsidRPr="00295276">
                  <w:rPr>
                    <w:sz w:val="24"/>
                    <w:szCs w:val="24"/>
                  </w:rPr>
                  <w:t>2400,0</w:t>
                </w:r>
              </w:p>
            </w:tc>
            <w:tc>
              <w:tcPr>
                <w:tcW w:w="366" w:type="pct"/>
              </w:tcPr>
              <w:p w:rsidR="008E1AFD" w:rsidRPr="00295276" w:rsidRDefault="008E1AFD" w:rsidP="0028715D">
                <w:pPr>
                  <w:jc w:val="center"/>
                  <w:rPr>
                    <w:sz w:val="24"/>
                    <w:szCs w:val="24"/>
                  </w:rPr>
                </w:pPr>
                <w:r w:rsidRPr="00295276">
                  <w:rPr>
                    <w:sz w:val="24"/>
                    <w:szCs w:val="24"/>
                  </w:rPr>
                  <w:t>52</w:t>
                </w:r>
                <w:r w:rsidR="0028715D">
                  <w:rPr>
                    <w:sz w:val="24"/>
                    <w:szCs w:val="24"/>
                  </w:rPr>
                  <w:t>3</w:t>
                </w:r>
                <w:r w:rsidRPr="00295276">
                  <w:rPr>
                    <w:sz w:val="24"/>
                    <w:szCs w:val="24"/>
                  </w:rPr>
                  <w:t>6,0</w:t>
                </w:r>
              </w:p>
            </w:tc>
          </w:tr>
          <w:tr w:rsidR="008E1AFD" w:rsidRPr="00295276" w:rsidTr="00B81965">
            <w:tc>
              <w:tcPr>
                <w:tcW w:w="1102" w:type="pct"/>
                <w:vMerge/>
              </w:tcPr>
              <w:p w:rsidR="008E1AFD" w:rsidRPr="00295276" w:rsidRDefault="008E1AFD" w:rsidP="008E1AFD">
                <w:pPr>
                  <w:rPr>
                    <w:sz w:val="24"/>
                    <w:szCs w:val="24"/>
                  </w:rPr>
                </w:pPr>
              </w:p>
            </w:tc>
            <w:tc>
              <w:tcPr>
                <w:tcW w:w="1125" w:type="pct"/>
              </w:tcPr>
              <w:p w:rsidR="008E1AFD" w:rsidRPr="00295276" w:rsidRDefault="008E1AFD" w:rsidP="008E1AFD">
                <w:pPr>
                  <w:rPr>
                    <w:sz w:val="24"/>
                    <w:szCs w:val="24"/>
                  </w:rPr>
                </w:pPr>
                <w:r w:rsidRPr="00295276">
                  <w:rPr>
                    <w:sz w:val="24"/>
                    <w:szCs w:val="24"/>
                  </w:rPr>
                  <w:t>в том числе</w:t>
                </w:r>
              </w:p>
            </w:tc>
            <w:tc>
              <w:tcPr>
                <w:tcW w:w="386" w:type="pct"/>
              </w:tcPr>
              <w:p w:rsidR="008E1AFD" w:rsidRPr="00295276" w:rsidRDefault="008E1AFD" w:rsidP="008E1AFD">
                <w:pPr>
                  <w:jc w:val="center"/>
                  <w:rPr>
                    <w:sz w:val="24"/>
                    <w:szCs w:val="24"/>
                  </w:rPr>
                </w:pPr>
              </w:p>
            </w:tc>
            <w:tc>
              <w:tcPr>
                <w:tcW w:w="433" w:type="pct"/>
              </w:tcPr>
              <w:p w:rsidR="008E1AFD" w:rsidRPr="00295276" w:rsidRDefault="008E1AFD" w:rsidP="008E1AFD">
                <w:pPr>
                  <w:jc w:val="center"/>
                  <w:rPr>
                    <w:sz w:val="24"/>
                    <w:szCs w:val="24"/>
                  </w:rPr>
                </w:pPr>
              </w:p>
            </w:tc>
            <w:tc>
              <w:tcPr>
                <w:tcW w:w="385" w:type="pct"/>
              </w:tcPr>
              <w:p w:rsidR="008E1AFD" w:rsidRPr="00295276" w:rsidRDefault="008E1AFD" w:rsidP="008E1AFD">
                <w:pPr>
                  <w:jc w:val="center"/>
                  <w:rPr>
                    <w:sz w:val="24"/>
                    <w:szCs w:val="24"/>
                  </w:rPr>
                </w:pPr>
              </w:p>
            </w:tc>
            <w:tc>
              <w:tcPr>
                <w:tcW w:w="433" w:type="pct"/>
              </w:tcPr>
              <w:p w:rsidR="008E1AFD" w:rsidRPr="00295276" w:rsidRDefault="008E1AFD" w:rsidP="008E1AFD">
                <w:pPr>
                  <w:jc w:val="center"/>
                  <w:rPr>
                    <w:sz w:val="24"/>
                    <w:szCs w:val="24"/>
                  </w:rPr>
                </w:pPr>
              </w:p>
            </w:tc>
            <w:tc>
              <w:tcPr>
                <w:tcW w:w="386" w:type="pct"/>
              </w:tcPr>
              <w:p w:rsidR="008E1AFD" w:rsidRPr="00295276" w:rsidRDefault="008E1AFD" w:rsidP="008E1AFD">
                <w:pPr>
                  <w:jc w:val="center"/>
                  <w:rPr>
                    <w:sz w:val="24"/>
                    <w:szCs w:val="24"/>
                  </w:rPr>
                </w:pPr>
              </w:p>
            </w:tc>
            <w:tc>
              <w:tcPr>
                <w:tcW w:w="385" w:type="pct"/>
              </w:tcPr>
              <w:p w:rsidR="008E1AFD" w:rsidRPr="00295276" w:rsidRDefault="008E1AFD" w:rsidP="008E1AFD">
                <w:pPr>
                  <w:jc w:val="center"/>
                  <w:rPr>
                    <w:sz w:val="24"/>
                    <w:szCs w:val="24"/>
                  </w:rPr>
                </w:pPr>
              </w:p>
            </w:tc>
            <w:tc>
              <w:tcPr>
                <w:tcW w:w="366" w:type="pct"/>
              </w:tcPr>
              <w:p w:rsidR="008E1AFD" w:rsidRPr="00295276" w:rsidRDefault="008E1AFD" w:rsidP="008E1AFD">
                <w:pPr>
                  <w:jc w:val="center"/>
                  <w:rPr>
                    <w:sz w:val="24"/>
                    <w:szCs w:val="24"/>
                  </w:rPr>
                </w:pP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 xml:space="preserve">из федерального бюджета (на условиях </w:t>
                </w:r>
                <w:proofErr w:type="spellStart"/>
                <w:r w:rsidRPr="00295276">
                  <w:rPr>
                    <w:sz w:val="24"/>
                    <w:szCs w:val="24"/>
                  </w:rPr>
                  <w:t>софинансирования</w:t>
                </w:r>
                <w:proofErr w:type="spellEnd"/>
                <w:r w:rsidRPr="00295276">
                  <w:rPr>
                    <w:sz w:val="24"/>
                    <w:szCs w:val="24"/>
                  </w:rPr>
                  <w:t>)</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6"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sz w:val="24"/>
                    <w:szCs w:val="24"/>
                  </w:rPr>
                  <w:t>0,0</w:t>
                </w:r>
              </w:p>
            </w:tc>
            <w:tc>
              <w:tcPr>
                <w:tcW w:w="366" w:type="pct"/>
              </w:tcPr>
              <w:p w:rsidR="008E1AFD" w:rsidRPr="00295276" w:rsidRDefault="008E1AFD" w:rsidP="008E1AFD">
                <w:pPr>
                  <w:jc w:val="center"/>
                  <w:rPr>
                    <w:sz w:val="24"/>
                    <w:szCs w:val="24"/>
                  </w:rPr>
                </w:pPr>
                <w:r w:rsidRPr="00295276">
                  <w:rPr>
                    <w:sz w:val="24"/>
                    <w:szCs w:val="24"/>
                  </w:rPr>
                  <w:t>0,0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из краевого бюджета</w:t>
                </w:r>
              </w:p>
              <w:p w:rsidR="008E1AFD" w:rsidRPr="00295276" w:rsidRDefault="008E1AFD" w:rsidP="008E1AFD">
                <w:pPr>
                  <w:ind w:left="284"/>
                  <w:rPr>
                    <w:sz w:val="24"/>
                    <w:szCs w:val="24"/>
                  </w:rPr>
                </w:pPr>
                <w:r w:rsidRPr="00295276">
                  <w:rPr>
                    <w:sz w:val="24"/>
                    <w:szCs w:val="24"/>
                  </w:rPr>
                  <w:t xml:space="preserve">(на условиях </w:t>
                </w:r>
                <w:proofErr w:type="spellStart"/>
                <w:r w:rsidRPr="00295276">
                  <w:rPr>
                    <w:sz w:val="24"/>
                    <w:szCs w:val="24"/>
                  </w:rPr>
                  <w:t>софинансирования</w:t>
                </w:r>
                <w:proofErr w:type="spellEnd"/>
                <w:r w:rsidRPr="00295276">
                  <w:rPr>
                    <w:sz w:val="24"/>
                    <w:szCs w:val="24"/>
                  </w:rPr>
                  <w:t>)</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433"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386"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385" w:type="pct"/>
              </w:tcPr>
              <w:p w:rsidR="008E1AFD" w:rsidRPr="00295276" w:rsidRDefault="008E1AFD" w:rsidP="008E1AFD">
                <w:pPr>
                  <w:jc w:val="center"/>
                  <w:rPr>
                    <w:sz w:val="24"/>
                    <w:szCs w:val="24"/>
                  </w:rPr>
                </w:pPr>
                <w:r w:rsidRPr="00295276">
                  <w:rPr>
                    <w:rStyle w:val="21"/>
                    <w:rFonts w:ascii="Times New Roman" w:hAnsi="Times New Roman" w:cs="Times New Roman"/>
                    <w:sz w:val="24"/>
                    <w:szCs w:val="24"/>
                  </w:rPr>
                  <w:t>0,0</w:t>
                </w:r>
              </w:p>
            </w:tc>
            <w:tc>
              <w:tcPr>
                <w:tcW w:w="366" w:type="pct"/>
              </w:tcPr>
              <w:p w:rsidR="008E1AFD" w:rsidRPr="00295276" w:rsidRDefault="008E1AFD" w:rsidP="008E1AFD">
                <w:pPr>
                  <w:jc w:val="center"/>
                  <w:rPr>
                    <w:sz w:val="24"/>
                    <w:szCs w:val="24"/>
                  </w:rPr>
                </w:pPr>
                <w:r w:rsidRPr="00295276">
                  <w:rPr>
                    <w:sz w:val="24"/>
                    <w:szCs w:val="24"/>
                  </w:rPr>
                  <w:t>0,0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из местного бюджета</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756,0</w:t>
                </w:r>
              </w:p>
            </w:tc>
            <w:tc>
              <w:tcPr>
                <w:tcW w:w="385" w:type="pct"/>
              </w:tcPr>
              <w:p w:rsidR="008E1AFD" w:rsidRPr="00295276" w:rsidRDefault="0028715D" w:rsidP="008E1AFD">
                <w:pPr>
                  <w:jc w:val="center"/>
                  <w:rPr>
                    <w:sz w:val="24"/>
                    <w:szCs w:val="24"/>
                  </w:rPr>
                </w:pPr>
                <w:r>
                  <w:rPr>
                    <w:sz w:val="24"/>
                    <w:szCs w:val="24"/>
                  </w:rPr>
                  <w:t>6</w:t>
                </w:r>
                <w:r w:rsidR="008E1AFD"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40,0</w:t>
                </w:r>
              </w:p>
            </w:tc>
            <w:tc>
              <w:tcPr>
                <w:tcW w:w="386" w:type="pct"/>
              </w:tcPr>
              <w:p w:rsidR="008E1AFD" w:rsidRPr="00295276" w:rsidRDefault="008E1AFD" w:rsidP="008E1AFD">
                <w:pPr>
                  <w:jc w:val="center"/>
                  <w:rPr>
                    <w:sz w:val="24"/>
                    <w:szCs w:val="24"/>
                  </w:rPr>
                </w:pPr>
                <w:r w:rsidRPr="00295276">
                  <w:rPr>
                    <w:sz w:val="24"/>
                    <w:szCs w:val="24"/>
                  </w:rPr>
                  <w:t>1520,0</w:t>
                </w:r>
              </w:p>
            </w:tc>
            <w:tc>
              <w:tcPr>
                <w:tcW w:w="385" w:type="pct"/>
              </w:tcPr>
              <w:p w:rsidR="008E1AFD" w:rsidRPr="00295276" w:rsidRDefault="008E1AFD" w:rsidP="008E1AFD">
                <w:pPr>
                  <w:jc w:val="center"/>
                  <w:rPr>
                    <w:sz w:val="24"/>
                    <w:szCs w:val="24"/>
                  </w:rPr>
                </w:pPr>
                <w:r w:rsidRPr="00295276">
                  <w:rPr>
                    <w:sz w:val="24"/>
                    <w:szCs w:val="24"/>
                  </w:rPr>
                  <w:t>1900,0</w:t>
                </w:r>
              </w:p>
            </w:tc>
            <w:tc>
              <w:tcPr>
                <w:tcW w:w="366" w:type="pct"/>
              </w:tcPr>
              <w:p w:rsidR="008E1AFD" w:rsidRPr="00295276" w:rsidRDefault="0028715D" w:rsidP="008E1AFD">
                <w:pPr>
                  <w:jc w:val="center"/>
                  <w:rPr>
                    <w:sz w:val="24"/>
                    <w:szCs w:val="24"/>
                  </w:rPr>
                </w:pPr>
                <w:r>
                  <w:rPr>
                    <w:sz w:val="24"/>
                    <w:szCs w:val="24"/>
                  </w:rPr>
                  <w:t>4276</w:t>
                </w:r>
                <w:r w:rsidR="008E1AFD" w:rsidRPr="00295276">
                  <w:rPr>
                    <w:sz w:val="24"/>
                    <w:szCs w:val="24"/>
                  </w:rPr>
                  <w:t>,0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из внебюджетных источников</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5"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0,0</w:t>
                </w:r>
              </w:p>
            </w:tc>
            <w:tc>
              <w:tcPr>
                <w:tcW w:w="386" w:type="pct"/>
              </w:tcPr>
              <w:p w:rsidR="008E1AFD" w:rsidRPr="00295276" w:rsidRDefault="008E1AFD" w:rsidP="008E1AFD">
                <w:pPr>
                  <w:jc w:val="center"/>
                  <w:rPr>
                    <w:sz w:val="24"/>
                    <w:szCs w:val="24"/>
                  </w:rPr>
                </w:pPr>
                <w:r w:rsidRPr="00295276">
                  <w:rPr>
                    <w:sz w:val="24"/>
                    <w:szCs w:val="24"/>
                  </w:rPr>
                  <w:t>460,0</w:t>
                </w:r>
              </w:p>
            </w:tc>
            <w:tc>
              <w:tcPr>
                <w:tcW w:w="385" w:type="pct"/>
              </w:tcPr>
              <w:p w:rsidR="008E1AFD" w:rsidRPr="00295276" w:rsidRDefault="008E1AFD" w:rsidP="008E1AFD">
                <w:pPr>
                  <w:jc w:val="center"/>
                  <w:rPr>
                    <w:sz w:val="24"/>
                    <w:szCs w:val="24"/>
                  </w:rPr>
                </w:pPr>
                <w:r w:rsidRPr="00295276">
                  <w:rPr>
                    <w:sz w:val="24"/>
                    <w:szCs w:val="24"/>
                  </w:rPr>
                  <w:t>500,0</w:t>
                </w:r>
              </w:p>
            </w:tc>
            <w:tc>
              <w:tcPr>
                <w:tcW w:w="366" w:type="pct"/>
              </w:tcPr>
              <w:p w:rsidR="008E1AFD" w:rsidRPr="00295276" w:rsidRDefault="008E1AFD" w:rsidP="008E1AFD">
                <w:pPr>
                  <w:jc w:val="center"/>
                  <w:rPr>
                    <w:sz w:val="24"/>
                    <w:szCs w:val="24"/>
                  </w:rPr>
                </w:pPr>
                <w:r w:rsidRPr="00295276">
                  <w:rPr>
                    <w:sz w:val="24"/>
                    <w:szCs w:val="24"/>
                  </w:rPr>
                  <w:t>960,0</w:t>
                </w:r>
              </w:p>
            </w:tc>
          </w:tr>
          <w:tr w:rsidR="008E1AFD" w:rsidRPr="00295276" w:rsidTr="00B81965">
            <w:tc>
              <w:tcPr>
                <w:tcW w:w="1102" w:type="pct"/>
                <w:vMerge/>
              </w:tcPr>
              <w:p w:rsidR="008E1AFD" w:rsidRPr="00295276" w:rsidRDefault="008E1AFD" w:rsidP="008E1AFD">
                <w:pPr>
                  <w:ind w:left="284"/>
                  <w:rPr>
                    <w:sz w:val="24"/>
                    <w:szCs w:val="24"/>
                  </w:rPr>
                </w:pPr>
              </w:p>
            </w:tc>
            <w:tc>
              <w:tcPr>
                <w:tcW w:w="1125" w:type="pct"/>
              </w:tcPr>
              <w:p w:rsidR="008E1AFD" w:rsidRPr="00295276" w:rsidRDefault="008E1AFD" w:rsidP="008E1AFD">
                <w:pPr>
                  <w:ind w:left="284"/>
                  <w:rPr>
                    <w:sz w:val="24"/>
                    <w:szCs w:val="24"/>
                  </w:rPr>
                </w:pPr>
                <w:r w:rsidRPr="00295276">
                  <w:rPr>
                    <w:sz w:val="24"/>
                    <w:szCs w:val="24"/>
                  </w:rPr>
                  <w:t>в том числе капитальные вложения</w:t>
                </w:r>
              </w:p>
            </w:tc>
            <w:tc>
              <w:tcPr>
                <w:tcW w:w="386" w:type="pct"/>
              </w:tcPr>
              <w:p w:rsidR="008E1AFD" w:rsidRPr="00295276" w:rsidRDefault="008E1AFD" w:rsidP="008E1AFD">
                <w:pPr>
                  <w:jc w:val="center"/>
                  <w:rPr>
                    <w:sz w:val="24"/>
                    <w:szCs w:val="24"/>
                  </w:rPr>
                </w:pPr>
                <w:r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756,0</w:t>
                </w:r>
              </w:p>
            </w:tc>
            <w:tc>
              <w:tcPr>
                <w:tcW w:w="385" w:type="pct"/>
              </w:tcPr>
              <w:p w:rsidR="008E1AFD" w:rsidRPr="00295276" w:rsidRDefault="0028715D" w:rsidP="008E1AFD">
                <w:pPr>
                  <w:jc w:val="center"/>
                  <w:rPr>
                    <w:sz w:val="24"/>
                    <w:szCs w:val="24"/>
                  </w:rPr>
                </w:pPr>
                <w:r>
                  <w:rPr>
                    <w:sz w:val="24"/>
                    <w:szCs w:val="24"/>
                  </w:rPr>
                  <w:t>6</w:t>
                </w:r>
                <w:r w:rsidR="008E1AFD" w:rsidRPr="00295276">
                  <w:rPr>
                    <w:sz w:val="24"/>
                    <w:szCs w:val="24"/>
                  </w:rPr>
                  <w:t>0,0</w:t>
                </w:r>
              </w:p>
            </w:tc>
            <w:tc>
              <w:tcPr>
                <w:tcW w:w="433" w:type="pct"/>
              </w:tcPr>
              <w:p w:rsidR="008E1AFD" w:rsidRPr="00295276" w:rsidRDefault="008E1AFD" w:rsidP="008E1AFD">
                <w:pPr>
                  <w:jc w:val="center"/>
                  <w:rPr>
                    <w:sz w:val="24"/>
                    <w:szCs w:val="24"/>
                  </w:rPr>
                </w:pPr>
                <w:r w:rsidRPr="00295276">
                  <w:rPr>
                    <w:sz w:val="24"/>
                    <w:szCs w:val="24"/>
                  </w:rPr>
                  <w:t>40,0</w:t>
                </w:r>
              </w:p>
            </w:tc>
            <w:tc>
              <w:tcPr>
                <w:tcW w:w="386" w:type="pct"/>
              </w:tcPr>
              <w:p w:rsidR="008E1AFD" w:rsidRPr="00295276" w:rsidRDefault="008E1AFD" w:rsidP="008E1AFD">
                <w:pPr>
                  <w:jc w:val="center"/>
                  <w:rPr>
                    <w:sz w:val="24"/>
                    <w:szCs w:val="24"/>
                  </w:rPr>
                </w:pPr>
                <w:r w:rsidRPr="00295276">
                  <w:rPr>
                    <w:sz w:val="24"/>
                    <w:szCs w:val="24"/>
                  </w:rPr>
                  <w:t>1980,0</w:t>
                </w:r>
              </w:p>
            </w:tc>
            <w:tc>
              <w:tcPr>
                <w:tcW w:w="385" w:type="pct"/>
              </w:tcPr>
              <w:p w:rsidR="008E1AFD" w:rsidRPr="00295276" w:rsidRDefault="008E1AFD" w:rsidP="008E1AFD">
                <w:pPr>
                  <w:jc w:val="center"/>
                  <w:rPr>
                    <w:sz w:val="24"/>
                    <w:szCs w:val="24"/>
                  </w:rPr>
                </w:pPr>
                <w:r w:rsidRPr="00295276">
                  <w:rPr>
                    <w:sz w:val="24"/>
                    <w:szCs w:val="24"/>
                  </w:rPr>
                  <w:t>2400,0</w:t>
                </w:r>
              </w:p>
            </w:tc>
            <w:tc>
              <w:tcPr>
                <w:tcW w:w="366" w:type="pct"/>
              </w:tcPr>
              <w:p w:rsidR="008E1AFD" w:rsidRPr="00295276" w:rsidRDefault="008E1AFD" w:rsidP="0028715D">
                <w:pPr>
                  <w:jc w:val="center"/>
                  <w:rPr>
                    <w:sz w:val="24"/>
                    <w:szCs w:val="24"/>
                  </w:rPr>
                </w:pPr>
                <w:r w:rsidRPr="00295276">
                  <w:rPr>
                    <w:sz w:val="24"/>
                    <w:szCs w:val="24"/>
                  </w:rPr>
                  <w:t>52</w:t>
                </w:r>
                <w:r w:rsidR="0028715D">
                  <w:rPr>
                    <w:sz w:val="24"/>
                    <w:szCs w:val="24"/>
                  </w:rPr>
                  <w:t>3</w:t>
                </w:r>
                <w:r w:rsidRPr="00295276">
                  <w:rPr>
                    <w:sz w:val="24"/>
                    <w:szCs w:val="24"/>
                  </w:rPr>
                  <w:t>6,0</w:t>
                </w:r>
              </w:p>
            </w:tc>
          </w:tr>
          <w:tr w:rsidR="008E1AFD" w:rsidRPr="00295276" w:rsidTr="00B81965">
            <w:tc>
              <w:tcPr>
                <w:tcW w:w="1102" w:type="pct"/>
                <w:vMerge w:val="restart"/>
              </w:tcPr>
              <w:p w:rsidR="008E1AFD" w:rsidRPr="00295276" w:rsidRDefault="008E1AFD" w:rsidP="00B81965">
                <w:pPr>
                  <w:rPr>
                    <w:sz w:val="24"/>
                    <w:szCs w:val="24"/>
                  </w:rPr>
                </w:pPr>
                <w:proofErr w:type="spellStart"/>
                <w:r w:rsidRPr="00295276">
                  <w:rPr>
                    <w:sz w:val="24"/>
                    <w:szCs w:val="24"/>
                  </w:rPr>
                  <w:t>Подрограмма</w:t>
                </w:r>
                <w:proofErr w:type="spellEnd"/>
                <w:r w:rsidRPr="00295276">
                  <w:rPr>
                    <w:sz w:val="24"/>
                    <w:szCs w:val="24"/>
                  </w:rPr>
                  <w:t xml:space="preserve"> 2 «Модернизация объектов коммунальной инфраструктуры Табунского района» на 2015 – 2020</w:t>
                </w:r>
              </w:p>
            </w:tc>
            <w:tc>
              <w:tcPr>
                <w:tcW w:w="1125" w:type="pct"/>
              </w:tcPr>
              <w:p w:rsidR="008E1AFD" w:rsidRPr="00295276" w:rsidRDefault="008E1AFD" w:rsidP="00B81965">
                <w:pPr>
                  <w:rPr>
                    <w:sz w:val="24"/>
                    <w:szCs w:val="24"/>
                  </w:rPr>
                </w:pPr>
                <w:r w:rsidRPr="00295276">
                  <w:rPr>
                    <w:sz w:val="24"/>
                    <w:szCs w:val="24"/>
                  </w:rPr>
                  <w:t xml:space="preserve">Всего финансовых затрат </w:t>
                </w:r>
              </w:p>
            </w:tc>
            <w:tc>
              <w:tcPr>
                <w:tcW w:w="386" w:type="pct"/>
              </w:tcPr>
              <w:p w:rsidR="008E1AFD" w:rsidRPr="00295276" w:rsidRDefault="008E1AFD" w:rsidP="00B81965">
                <w:pPr>
                  <w:jc w:val="center"/>
                  <w:rPr>
                    <w:sz w:val="24"/>
                    <w:szCs w:val="24"/>
                  </w:rPr>
                </w:pPr>
                <w:r w:rsidRPr="00295276">
                  <w:rPr>
                    <w:sz w:val="24"/>
                    <w:szCs w:val="24"/>
                  </w:rPr>
                  <w:t>800,0</w:t>
                </w:r>
              </w:p>
            </w:tc>
            <w:tc>
              <w:tcPr>
                <w:tcW w:w="433"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28715D" w:rsidP="00B81965">
                <w:pPr>
                  <w:jc w:val="center"/>
                  <w:rPr>
                    <w:sz w:val="24"/>
                    <w:szCs w:val="24"/>
                  </w:rPr>
                </w:pPr>
                <w:r>
                  <w:rPr>
                    <w:sz w:val="24"/>
                    <w:szCs w:val="24"/>
                  </w:rPr>
                  <w:t>2</w:t>
                </w:r>
                <w:r w:rsidR="008E1AFD" w:rsidRPr="00295276">
                  <w:rPr>
                    <w:sz w:val="24"/>
                    <w:szCs w:val="24"/>
                  </w:rPr>
                  <w:t>9,7</w:t>
                </w:r>
              </w:p>
            </w:tc>
            <w:tc>
              <w:tcPr>
                <w:tcW w:w="433" w:type="pct"/>
              </w:tcPr>
              <w:p w:rsidR="008E1AFD" w:rsidRPr="00295276" w:rsidRDefault="008E1AFD" w:rsidP="00B81965">
                <w:pPr>
                  <w:jc w:val="center"/>
                  <w:rPr>
                    <w:sz w:val="24"/>
                    <w:szCs w:val="24"/>
                  </w:rPr>
                </w:pPr>
                <w:r w:rsidRPr="00295276">
                  <w:rPr>
                    <w:sz w:val="24"/>
                    <w:szCs w:val="24"/>
                  </w:rPr>
                  <w:t>0,0</w:t>
                </w:r>
              </w:p>
            </w:tc>
            <w:tc>
              <w:tcPr>
                <w:tcW w:w="386" w:type="pct"/>
              </w:tcPr>
              <w:p w:rsidR="008E1AFD" w:rsidRPr="00295276" w:rsidRDefault="008E1AFD" w:rsidP="00B81965">
                <w:pPr>
                  <w:jc w:val="center"/>
                  <w:rPr>
                    <w:sz w:val="24"/>
                    <w:szCs w:val="24"/>
                  </w:rPr>
                </w:pPr>
                <w:r w:rsidRPr="00295276">
                  <w:rPr>
                    <w:sz w:val="24"/>
                    <w:szCs w:val="24"/>
                  </w:rPr>
                  <w:t>1833,0</w:t>
                </w:r>
              </w:p>
            </w:tc>
            <w:tc>
              <w:tcPr>
                <w:tcW w:w="385" w:type="pct"/>
              </w:tcPr>
              <w:p w:rsidR="008E1AFD" w:rsidRPr="00295276" w:rsidRDefault="008E1AFD" w:rsidP="00B81965">
                <w:pPr>
                  <w:jc w:val="center"/>
                  <w:rPr>
                    <w:sz w:val="24"/>
                    <w:szCs w:val="24"/>
                  </w:rPr>
                </w:pPr>
                <w:r w:rsidRPr="00295276">
                  <w:rPr>
                    <w:sz w:val="24"/>
                    <w:szCs w:val="24"/>
                  </w:rPr>
                  <w:t>4385,0</w:t>
                </w:r>
              </w:p>
            </w:tc>
            <w:tc>
              <w:tcPr>
                <w:tcW w:w="366" w:type="pct"/>
              </w:tcPr>
              <w:p w:rsidR="008E1AFD" w:rsidRPr="00295276" w:rsidRDefault="008E1AFD" w:rsidP="0028715D">
                <w:pPr>
                  <w:jc w:val="center"/>
                  <w:rPr>
                    <w:sz w:val="24"/>
                    <w:szCs w:val="24"/>
                  </w:rPr>
                </w:pPr>
                <w:r w:rsidRPr="00295276">
                  <w:rPr>
                    <w:sz w:val="24"/>
                    <w:szCs w:val="24"/>
                  </w:rPr>
                  <w:t>70</w:t>
                </w:r>
                <w:r w:rsidR="0028715D">
                  <w:rPr>
                    <w:sz w:val="24"/>
                    <w:szCs w:val="24"/>
                  </w:rPr>
                  <w:t>4</w:t>
                </w:r>
                <w:r w:rsidRPr="00295276">
                  <w:rPr>
                    <w:sz w:val="24"/>
                    <w:szCs w:val="24"/>
                  </w:rPr>
                  <w:t>7,7</w:t>
                </w:r>
              </w:p>
            </w:tc>
          </w:tr>
          <w:tr w:rsidR="008E1AFD" w:rsidRPr="00295276" w:rsidTr="00B81965">
            <w:tc>
              <w:tcPr>
                <w:tcW w:w="1102" w:type="pct"/>
                <w:vMerge/>
              </w:tcPr>
              <w:p w:rsidR="008E1AFD" w:rsidRPr="00295276" w:rsidRDefault="008E1AFD" w:rsidP="00B81965">
                <w:pPr>
                  <w:ind w:left="284"/>
                  <w:rPr>
                    <w:sz w:val="24"/>
                    <w:szCs w:val="24"/>
                  </w:rPr>
                </w:pPr>
              </w:p>
            </w:tc>
            <w:tc>
              <w:tcPr>
                <w:tcW w:w="1125" w:type="pct"/>
              </w:tcPr>
              <w:p w:rsidR="008E1AFD" w:rsidRPr="00295276" w:rsidRDefault="008E1AFD" w:rsidP="00B81965">
                <w:pPr>
                  <w:rPr>
                    <w:sz w:val="24"/>
                    <w:szCs w:val="24"/>
                  </w:rPr>
                </w:pPr>
                <w:r w:rsidRPr="00295276">
                  <w:rPr>
                    <w:sz w:val="24"/>
                    <w:szCs w:val="24"/>
                  </w:rPr>
                  <w:t>в том числе</w:t>
                </w:r>
              </w:p>
            </w:tc>
            <w:tc>
              <w:tcPr>
                <w:tcW w:w="386" w:type="pct"/>
              </w:tcPr>
              <w:p w:rsidR="008E1AFD" w:rsidRPr="00295276" w:rsidRDefault="008E1AFD" w:rsidP="00B81965">
                <w:pPr>
                  <w:jc w:val="center"/>
                  <w:rPr>
                    <w:sz w:val="24"/>
                    <w:szCs w:val="24"/>
                  </w:rPr>
                </w:pPr>
              </w:p>
            </w:tc>
            <w:tc>
              <w:tcPr>
                <w:tcW w:w="433" w:type="pct"/>
              </w:tcPr>
              <w:p w:rsidR="008E1AFD" w:rsidRPr="00295276" w:rsidRDefault="008E1AFD" w:rsidP="00B81965">
                <w:pPr>
                  <w:jc w:val="center"/>
                  <w:rPr>
                    <w:sz w:val="24"/>
                    <w:szCs w:val="24"/>
                  </w:rPr>
                </w:pPr>
              </w:p>
            </w:tc>
            <w:tc>
              <w:tcPr>
                <w:tcW w:w="385" w:type="pct"/>
              </w:tcPr>
              <w:p w:rsidR="008E1AFD" w:rsidRPr="00295276" w:rsidRDefault="008E1AFD" w:rsidP="00B81965">
                <w:pPr>
                  <w:jc w:val="center"/>
                  <w:rPr>
                    <w:sz w:val="24"/>
                    <w:szCs w:val="24"/>
                  </w:rPr>
                </w:pPr>
              </w:p>
            </w:tc>
            <w:tc>
              <w:tcPr>
                <w:tcW w:w="433" w:type="pct"/>
              </w:tcPr>
              <w:p w:rsidR="008E1AFD" w:rsidRPr="00295276" w:rsidRDefault="008E1AFD" w:rsidP="00B81965">
                <w:pPr>
                  <w:jc w:val="center"/>
                  <w:rPr>
                    <w:sz w:val="24"/>
                    <w:szCs w:val="24"/>
                  </w:rPr>
                </w:pPr>
              </w:p>
            </w:tc>
            <w:tc>
              <w:tcPr>
                <w:tcW w:w="386" w:type="pct"/>
              </w:tcPr>
              <w:p w:rsidR="008E1AFD" w:rsidRPr="00295276" w:rsidRDefault="008E1AFD" w:rsidP="00B81965">
                <w:pPr>
                  <w:jc w:val="center"/>
                  <w:rPr>
                    <w:sz w:val="24"/>
                    <w:szCs w:val="24"/>
                  </w:rPr>
                </w:pPr>
              </w:p>
            </w:tc>
            <w:tc>
              <w:tcPr>
                <w:tcW w:w="385" w:type="pct"/>
              </w:tcPr>
              <w:p w:rsidR="008E1AFD" w:rsidRPr="00295276" w:rsidRDefault="008E1AFD" w:rsidP="00B81965">
                <w:pPr>
                  <w:jc w:val="center"/>
                  <w:rPr>
                    <w:sz w:val="24"/>
                    <w:szCs w:val="24"/>
                  </w:rPr>
                </w:pPr>
              </w:p>
            </w:tc>
            <w:tc>
              <w:tcPr>
                <w:tcW w:w="366" w:type="pct"/>
              </w:tcPr>
              <w:p w:rsidR="008E1AFD" w:rsidRPr="00295276" w:rsidRDefault="008E1AFD" w:rsidP="00B81965">
                <w:pPr>
                  <w:jc w:val="center"/>
                  <w:rPr>
                    <w:sz w:val="24"/>
                    <w:szCs w:val="24"/>
                  </w:rPr>
                </w:pPr>
              </w:p>
            </w:tc>
          </w:tr>
          <w:tr w:rsidR="008E1AFD" w:rsidRPr="00295276" w:rsidTr="00B81965">
            <w:tc>
              <w:tcPr>
                <w:tcW w:w="1102" w:type="pct"/>
                <w:vMerge/>
              </w:tcPr>
              <w:p w:rsidR="008E1AFD" w:rsidRPr="00295276" w:rsidRDefault="008E1AFD" w:rsidP="00B81965">
                <w:pPr>
                  <w:ind w:left="284"/>
                  <w:rPr>
                    <w:sz w:val="24"/>
                    <w:szCs w:val="24"/>
                  </w:rPr>
                </w:pPr>
              </w:p>
            </w:tc>
            <w:tc>
              <w:tcPr>
                <w:tcW w:w="1125" w:type="pct"/>
              </w:tcPr>
              <w:p w:rsidR="008E1AFD" w:rsidRPr="00295276" w:rsidRDefault="008E1AFD" w:rsidP="00B81965">
                <w:pPr>
                  <w:ind w:left="284"/>
                  <w:rPr>
                    <w:sz w:val="24"/>
                    <w:szCs w:val="24"/>
                  </w:rPr>
                </w:pPr>
                <w:r w:rsidRPr="00295276">
                  <w:rPr>
                    <w:sz w:val="24"/>
                    <w:szCs w:val="24"/>
                  </w:rPr>
                  <w:t xml:space="preserve">из федерального бюджета (на условиях </w:t>
                </w:r>
                <w:proofErr w:type="spellStart"/>
                <w:r w:rsidRPr="00295276">
                  <w:rPr>
                    <w:sz w:val="24"/>
                    <w:szCs w:val="24"/>
                  </w:rPr>
                  <w:t>софинансирования</w:t>
                </w:r>
                <w:proofErr w:type="spellEnd"/>
                <w:r w:rsidRPr="00295276">
                  <w:rPr>
                    <w:sz w:val="24"/>
                    <w:szCs w:val="24"/>
                  </w:rPr>
                  <w:t>)</w:t>
                </w:r>
              </w:p>
            </w:tc>
            <w:tc>
              <w:tcPr>
                <w:tcW w:w="386" w:type="pct"/>
              </w:tcPr>
              <w:p w:rsidR="008E1AFD" w:rsidRPr="00295276" w:rsidRDefault="008E1AFD" w:rsidP="00B81965">
                <w:pPr>
                  <w:jc w:val="center"/>
                  <w:rPr>
                    <w:sz w:val="24"/>
                    <w:szCs w:val="24"/>
                  </w:rPr>
                </w:pPr>
                <w:r w:rsidRPr="00295276">
                  <w:rPr>
                    <w:sz w:val="24"/>
                    <w:szCs w:val="24"/>
                  </w:rPr>
                  <w:t>0,0</w:t>
                </w:r>
              </w:p>
            </w:tc>
            <w:tc>
              <w:tcPr>
                <w:tcW w:w="433"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8E1AFD" w:rsidP="00B81965">
                <w:pPr>
                  <w:jc w:val="center"/>
                  <w:rPr>
                    <w:sz w:val="24"/>
                    <w:szCs w:val="24"/>
                  </w:rPr>
                </w:pPr>
                <w:r w:rsidRPr="00295276">
                  <w:rPr>
                    <w:sz w:val="24"/>
                    <w:szCs w:val="24"/>
                  </w:rPr>
                  <w:t>0,0</w:t>
                </w:r>
              </w:p>
            </w:tc>
            <w:tc>
              <w:tcPr>
                <w:tcW w:w="433" w:type="pct"/>
              </w:tcPr>
              <w:p w:rsidR="008E1AFD" w:rsidRPr="00295276" w:rsidRDefault="008E1AFD" w:rsidP="00B81965">
                <w:pPr>
                  <w:jc w:val="center"/>
                  <w:rPr>
                    <w:sz w:val="24"/>
                    <w:szCs w:val="24"/>
                  </w:rPr>
                </w:pPr>
                <w:r w:rsidRPr="00295276">
                  <w:rPr>
                    <w:sz w:val="24"/>
                    <w:szCs w:val="24"/>
                  </w:rPr>
                  <w:t>0,0</w:t>
                </w:r>
              </w:p>
            </w:tc>
            <w:tc>
              <w:tcPr>
                <w:tcW w:w="386"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8E1AFD" w:rsidP="00B81965">
                <w:pPr>
                  <w:jc w:val="center"/>
                  <w:rPr>
                    <w:sz w:val="24"/>
                    <w:szCs w:val="24"/>
                  </w:rPr>
                </w:pPr>
                <w:r w:rsidRPr="00295276">
                  <w:rPr>
                    <w:sz w:val="24"/>
                    <w:szCs w:val="24"/>
                  </w:rPr>
                  <w:t>0,0</w:t>
                </w:r>
              </w:p>
            </w:tc>
            <w:tc>
              <w:tcPr>
                <w:tcW w:w="366" w:type="pct"/>
              </w:tcPr>
              <w:p w:rsidR="008E1AFD" w:rsidRPr="00295276" w:rsidRDefault="008E1AFD" w:rsidP="00B81965">
                <w:pPr>
                  <w:jc w:val="center"/>
                  <w:rPr>
                    <w:sz w:val="24"/>
                    <w:szCs w:val="24"/>
                  </w:rPr>
                </w:pPr>
                <w:r w:rsidRPr="00295276">
                  <w:rPr>
                    <w:sz w:val="24"/>
                    <w:szCs w:val="24"/>
                  </w:rPr>
                  <w:t>0,0</w:t>
                </w:r>
              </w:p>
            </w:tc>
          </w:tr>
          <w:tr w:rsidR="008E1AFD" w:rsidRPr="00295276" w:rsidTr="00B81965">
            <w:tc>
              <w:tcPr>
                <w:tcW w:w="1102" w:type="pct"/>
                <w:vMerge/>
              </w:tcPr>
              <w:p w:rsidR="008E1AFD" w:rsidRPr="00295276" w:rsidRDefault="008E1AFD" w:rsidP="00B81965">
                <w:pPr>
                  <w:ind w:left="284"/>
                  <w:rPr>
                    <w:sz w:val="24"/>
                    <w:szCs w:val="24"/>
                  </w:rPr>
                </w:pPr>
              </w:p>
            </w:tc>
            <w:tc>
              <w:tcPr>
                <w:tcW w:w="1125" w:type="pct"/>
              </w:tcPr>
              <w:p w:rsidR="008E1AFD" w:rsidRPr="00295276" w:rsidRDefault="008E1AFD" w:rsidP="00B81965">
                <w:pPr>
                  <w:ind w:left="284"/>
                  <w:rPr>
                    <w:sz w:val="24"/>
                    <w:szCs w:val="24"/>
                  </w:rPr>
                </w:pPr>
                <w:r w:rsidRPr="00295276">
                  <w:rPr>
                    <w:sz w:val="24"/>
                    <w:szCs w:val="24"/>
                  </w:rPr>
                  <w:t>из краевого бюджета</w:t>
                </w:r>
              </w:p>
              <w:p w:rsidR="008E1AFD" w:rsidRPr="00295276" w:rsidRDefault="008E1AFD" w:rsidP="00B81965">
                <w:pPr>
                  <w:ind w:left="284"/>
                  <w:rPr>
                    <w:sz w:val="24"/>
                    <w:szCs w:val="24"/>
                  </w:rPr>
                </w:pPr>
                <w:r w:rsidRPr="00295276">
                  <w:rPr>
                    <w:sz w:val="24"/>
                    <w:szCs w:val="24"/>
                  </w:rPr>
                  <w:t xml:space="preserve">(на условиях </w:t>
                </w:r>
                <w:proofErr w:type="spellStart"/>
                <w:r w:rsidRPr="00295276">
                  <w:rPr>
                    <w:sz w:val="24"/>
                    <w:szCs w:val="24"/>
                  </w:rPr>
                  <w:t>софинансирования</w:t>
                </w:r>
                <w:proofErr w:type="spellEnd"/>
                <w:r w:rsidRPr="00295276">
                  <w:rPr>
                    <w:sz w:val="24"/>
                    <w:szCs w:val="24"/>
                  </w:rPr>
                  <w:t>)</w:t>
                </w:r>
              </w:p>
            </w:tc>
            <w:tc>
              <w:tcPr>
                <w:tcW w:w="386" w:type="pct"/>
              </w:tcPr>
              <w:p w:rsidR="008E1AFD" w:rsidRPr="00295276" w:rsidRDefault="008E1AFD" w:rsidP="00B81965">
                <w:pPr>
                  <w:jc w:val="center"/>
                  <w:rPr>
                    <w:sz w:val="24"/>
                    <w:szCs w:val="24"/>
                  </w:rPr>
                </w:pPr>
                <w:r w:rsidRPr="00295276">
                  <w:rPr>
                    <w:sz w:val="24"/>
                    <w:szCs w:val="24"/>
                  </w:rPr>
                  <w:t>0,0</w:t>
                </w:r>
              </w:p>
            </w:tc>
            <w:tc>
              <w:tcPr>
                <w:tcW w:w="433"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8E1AFD" w:rsidP="00B81965">
                <w:pPr>
                  <w:jc w:val="center"/>
                  <w:rPr>
                    <w:sz w:val="24"/>
                    <w:szCs w:val="24"/>
                  </w:rPr>
                </w:pPr>
                <w:r w:rsidRPr="00295276">
                  <w:rPr>
                    <w:rStyle w:val="21"/>
                    <w:rFonts w:ascii="Times New Roman" w:hAnsi="Times New Roman" w:cs="Times New Roman"/>
                    <w:sz w:val="24"/>
                    <w:szCs w:val="24"/>
                  </w:rPr>
                  <w:t>0,0</w:t>
                </w:r>
              </w:p>
            </w:tc>
            <w:tc>
              <w:tcPr>
                <w:tcW w:w="433" w:type="pct"/>
              </w:tcPr>
              <w:p w:rsidR="008E1AFD" w:rsidRPr="00295276" w:rsidRDefault="008E1AFD" w:rsidP="00B81965">
                <w:pPr>
                  <w:jc w:val="center"/>
                  <w:rPr>
                    <w:sz w:val="24"/>
                    <w:szCs w:val="24"/>
                  </w:rPr>
                </w:pPr>
                <w:r w:rsidRPr="00295276">
                  <w:rPr>
                    <w:rStyle w:val="21"/>
                    <w:rFonts w:ascii="Times New Roman" w:hAnsi="Times New Roman" w:cs="Times New Roman"/>
                    <w:sz w:val="24"/>
                    <w:szCs w:val="24"/>
                  </w:rPr>
                  <w:t>0,0</w:t>
                </w:r>
              </w:p>
            </w:tc>
            <w:tc>
              <w:tcPr>
                <w:tcW w:w="386" w:type="pct"/>
              </w:tcPr>
              <w:p w:rsidR="008E1AFD" w:rsidRPr="00295276" w:rsidRDefault="008E1AFD" w:rsidP="00B81965">
                <w:pPr>
                  <w:jc w:val="center"/>
                  <w:rPr>
                    <w:sz w:val="24"/>
                    <w:szCs w:val="24"/>
                  </w:rPr>
                </w:pPr>
                <w:r w:rsidRPr="00295276">
                  <w:rPr>
                    <w:rStyle w:val="21"/>
                    <w:rFonts w:ascii="Times New Roman" w:hAnsi="Times New Roman" w:cs="Times New Roman"/>
                    <w:sz w:val="24"/>
                    <w:szCs w:val="24"/>
                  </w:rPr>
                  <w:t>0,0</w:t>
                </w:r>
              </w:p>
            </w:tc>
            <w:tc>
              <w:tcPr>
                <w:tcW w:w="385" w:type="pct"/>
              </w:tcPr>
              <w:p w:rsidR="008E1AFD" w:rsidRPr="00295276" w:rsidRDefault="008E1AFD" w:rsidP="00B81965">
                <w:pPr>
                  <w:jc w:val="center"/>
                  <w:rPr>
                    <w:sz w:val="24"/>
                    <w:szCs w:val="24"/>
                  </w:rPr>
                </w:pPr>
                <w:r w:rsidRPr="00295276">
                  <w:rPr>
                    <w:rStyle w:val="21"/>
                    <w:rFonts w:ascii="Times New Roman" w:hAnsi="Times New Roman" w:cs="Times New Roman"/>
                    <w:sz w:val="24"/>
                    <w:szCs w:val="24"/>
                  </w:rPr>
                  <w:t>0,0</w:t>
                </w:r>
              </w:p>
            </w:tc>
            <w:tc>
              <w:tcPr>
                <w:tcW w:w="366" w:type="pct"/>
              </w:tcPr>
              <w:p w:rsidR="008E1AFD" w:rsidRPr="00295276" w:rsidRDefault="008E1AFD" w:rsidP="00B81965">
                <w:pPr>
                  <w:jc w:val="center"/>
                  <w:rPr>
                    <w:sz w:val="24"/>
                    <w:szCs w:val="24"/>
                  </w:rPr>
                </w:pPr>
                <w:r w:rsidRPr="00295276">
                  <w:rPr>
                    <w:sz w:val="24"/>
                    <w:szCs w:val="24"/>
                  </w:rPr>
                  <w:t>0,0</w:t>
                </w:r>
              </w:p>
            </w:tc>
          </w:tr>
          <w:tr w:rsidR="008E1AFD" w:rsidRPr="00295276" w:rsidTr="00B81965">
            <w:tc>
              <w:tcPr>
                <w:tcW w:w="1102" w:type="pct"/>
                <w:vMerge/>
              </w:tcPr>
              <w:p w:rsidR="008E1AFD" w:rsidRPr="00295276" w:rsidRDefault="008E1AFD" w:rsidP="00B81965">
                <w:pPr>
                  <w:ind w:left="284"/>
                  <w:rPr>
                    <w:sz w:val="24"/>
                    <w:szCs w:val="24"/>
                  </w:rPr>
                </w:pPr>
              </w:p>
            </w:tc>
            <w:tc>
              <w:tcPr>
                <w:tcW w:w="1125" w:type="pct"/>
              </w:tcPr>
              <w:p w:rsidR="008E1AFD" w:rsidRPr="00295276" w:rsidRDefault="008E1AFD" w:rsidP="00B81965">
                <w:pPr>
                  <w:ind w:left="284"/>
                  <w:rPr>
                    <w:sz w:val="24"/>
                    <w:szCs w:val="24"/>
                  </w:rPr>
                </w:pPr>
                <w:r w:rsidRPr="00295276">
                  <w:rPr>
                    <w:sz w:val="24"/>
                    <w:szCs w:val="24"/>
                  </w:rPr>
                  <w:t>из местного бюджета</w:t>
                </w:r>
              </w:p>
            </w:tc>
            <w:tc>
              <w:tcPr>
                <w:tcW w:w="386" w:type="pct"/>
              </w:tcPr>
              <w:p w:rsidR="008E1AFD" w:rsidRPr="00295276" w:rsidRDefault="008E1AFD" w:rsidP="00B81965">
                <w:pPr>
                  <w:jc w:val="center"/>
                  <w:rPr>
                    <w:sz w:val="24"/>
                    <w:szCs w:val="24"/>
                  </w:rPr>
                </w:pPr>
                <w:r w:rsidRPr="00295276">
                  <w:rPr>
                    <w:sz w:val="24"/>
                    <w:szCs w:val="24"/>
                  </w:rPr>
                  <w:t>0,0</w:t>
                </w:r>
              </w:p>
            </w:tc>
            <w:tc>
              <w:tcPr>
                <w:tcW w:w="433"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28715D" w:rsidP="00B81965">
                <w:pPr>
                  <w:jc w:val="center"/>
                  <w:rPr>
                    <w:sz w:val="24"/>
                    <w:szCs w:val="24"/>
                  </w:rPr>
                </w:pPr>
                <w:r>
                  <w:rPr>
                    <w:sz w:val="24"/>
                    <w:szCs w:val="24"/>
                  </w:rPr>
                  <w:t>2</w:t>
                </w:r>
                <w:r w:rsidR="008E1AFD" w:rsidRPr="00295276">
                  <w:rPr>
                    <w:sz w:val="24"/>
                    <w:szCs w:val="24"/>
                  </w:rPr>
                  <w:t>9,7</w:t>
                </w:r>
              </w:p>
            </w:tc>
            <w:tc>
              <w:tcPr>
                <w:tcW w:w="433" w:type="pct"/>
              </w:tcPr>
              <w:p w:rsidR="008E1AFD" w:rsidRPr="00295276" w:rsidRDefault="008E1AFD" w:rsidP="00B81965">
                <w:pPr>
                  <w:jc w:val="center"/>
                  <w:rPr>
                    <w:sz w:val="24"/>
                    <w:szCs w:val="24"/>
                  </w:rPr>
                </w:pPr>
                <w:r w:rsidRPr="00295276">
                  <w:rPr>
                    <w:sz w:val="24"/>
                    <w:szCs w:val="24"/>
                  </w:rPr>
                  <w:t>0,0</w:t>
                </w:r>
              </w:p>
            </w:tc>
            <w:tc>
              <w:tcPr>
                <w:tcW w:w="386" w:type="pct"/>
              </w:tcPr>
              <w:p w:rsidR="008E1AFD" w:rsidRPr="00295276" w:rsidRDefault="008E1AFD" w:rsidP="00B81965">
                <w:pPr>
                  <w:jc w:val="center"/>
                  <w:rPr>
                    <w:sz w:val="24"/>
                    <w:szCs w:val="24"/>
                  </w:rPr>
                </w:pPr>
                <w:r w:rsidRPr="00295276">
                  <w:rPr>
                    <w:sz w:val="24"/>
                    <w:szCs w:val="24"/>
                  </w:rPr>
                  <w:t>1083,0</w:t>
                </w:r>
              </w:p>
            </w:tc>
            <w:tc>
              <w:tcPr>
                <w:tcW w:w="385" w:type="pct"/>
              </w:tcPr>
              <w:p w:rsidR="008E1AFD" w:rsidRPr="00295276" w:rsidRDefault="008E1AFD" w:rsidP="00B81965">
                <w:pPr>
                  <w:jc w:val="center"/>
                  <w:rPr>
                    <w:sz w:val="24"/>
                    <w:szCs w:val="24"/>
                  </w:rPr>
                </w:pPr>
                <w:r w:rsidRPr="00295276">
                  <w:rPr>
                    <w:sz w:val="24"/>
                    <w:szCs w:val="24"/>
                  </w:rPr>
                  <w:t>3685,0</w:t>
                </w:r>
              </w:p>
            </w:tc>
            <w:tc>
              <w:tcPr>
                <w:tcW w:w="366" w:type="pct"/>
              </w:tcPr>
              <w:p w:rsidR="008E1AFD" w:rsidRPr="00295276" w:rsidRDefault="0028715D" w:rsidP="00B81965">
                <w:pPr>
                  <w:jc w:val="center"/>
                  <w:rPr>
                    <w:sz w:val="24"/>
                    <w:szCs w:val="24"/>
                  </w:rPr>
                </w:pPr>
                <w:r>
                  <w:rPr>
                    <w:sz w:val="24"/>
                    <w:szCs w:val="24"/>
                  </w:rPr>
                  <w:t>4797,7</w:t>
                </w:r>
              </w:p>
            </w:tc>
          </w:tr>
          <w:tr w:rsidR="008E1AFD" w:rsidRPr="00295276" w:rsidTr="00B81965">
            <w:tc>
              <w:tcPr>
                <w:tcW w:w="1102" w:type="pct"/>
                <w:vMerge/>
              </w:tcPr>
              <w:p w:rsidR="008E1AFD" w:rsidRPr="00295276" w:rsidRDefault="008E1AFD" w:rsidP="00B81965">
                <w:pPr>
                  <w:ind w:left="284"/>
                  <w:rPr>
                    <w:sz w:val="24"/>
                    <w:szCs w:val="24"/>
                  </w:rPr>
                </w:pPr>
              </w:p>
            </w:tc>
            <w:tc>
              <w:tcPr>
                <w:tcW w:w="1125" w:type="pct"/>
              </w:tcPr>
              <w:p w:rsidR="008E1AFD" w:rsidRPr="00295276" w:rsidRDefault="008E1AFD" w:rsidP="00B81965">
                <w:pPr>
                  <w:ind w:left="284"/>
                  <w:rPr>
                    <w:sz w:val="24"/>
                    <w:szCs w:val="24"/>
                  </w:rPr>
                </w:pPr>
                <w:r w:rsidRPr="00295276">
                  <w:rPr>
                    <w:sz w:val="24"/>
                    <w:szCs w:val="24"/>
                  </w:rPr>
                  <w:t>из внебюджетных источников</w:t>
                </w:r>
              </w:p>
            </w:tc>
            <w:tc>
              <w:tcPr>
                <w:tcW w:w="386" w:type="pct"/>
              </w:tcPr>
              <w:p w:rsidR="008E1AFD" w:rsidRPr="00295276" w:rsidRDefault="008E1AFD" w:rsidP="00B81965">
                <w:pPr>
                  <w:jc w:val="center"/>
                  <w:rPr>
                    <w:sz w:val="24"/>
                    <w:szCs w:val="24"/>
                  </w:rPr>
                </w:pPr>
                <w:r w:rsidRPr="00295276">
                  <w:rPr>
                    <w:sz w:val="24"/>
                    <w:szCs w:val="24"/>
                  </w:rPr>
                  <w:t>800,0</w:t>
                </w:r>
              </w:p>
            </w:tc>
            <w:tc>
              <w:tcPr>
                <w:tcW w:w="433"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8E1AFD" w:rsidP="00B81965">
                <w:pPr>
                  <w:jc w:val="center"/>
                  <w:rPr>
                    <w:sz w:val="24"/>
                    <w:szCs w:val="24"/>
                  </w:rPr>
                </w:pPr>
                <w:r w:rsidRPr="00295276">
                  <w:rPr>
                    <w:sz w:val="24"/>
                    <w:szCs w:val="24"/>
                  </w:rPr>
                  <w:t>0,0</w:t>
                </w:r>
              </w:p>
            </w:tc>
            <w:tc>
              <w:tcPr>
                <w:tcW w:w="433" w:type="pct"/>
              </w:tcPr>
              <w:p w:rsidR="008E1AFD" w:rsidRPr="00295276" w:rsidRDefault="008E1AFD" w:rsidP="00B81965">
                <w:pPr>
                  <w:jc w:val="center"/>
                  <w:rPr>
                    <w:sz w:val="24"/>
                    <w:szCs w:val="24"/>
                  </w:rPr>
                </w:pPr>
                <w:r w:rsidRPr="00295276">
                  <w:rPr>
                    <w:sz w:val="24"/>
                    <w:szCs w:val="24"/>
                  </w:rPr>
                  <w:t>0,0</w:t>
                </w:r>
              </w:p>
            </w:tc>
            <w:tc>
              <w:tcPr>
                <w:tcW w:w="386" w:type="pct"/>
              </w:tcPr>
              <w:p w:rsidR="008E1AFD" w:rsidRPr="00295276" w:rsidRDefault="008E1AFD" w:rsidP="00B81965">
                <w:pPr>
                  <w:jc w:val="center"/>
                  <w:rPr>
                    <w:sz w:val="24"/>
                    <w:szCs w:val="24"/>
                  </w:rPr>
                </w:pPr>
                <w:r w:rsidRPr="00295276">
                  <w:rPr>
                    <w:sz w:val="24"/>
                    <w:szCs w:val="24"/>
                  </w:rPr>
                  <w:t>750,0</w:t>
                </w:r>
              </w:p>
            </w:tc>
            <w:tc>
              <w:tcPr>
                <w:tcW w:w="385" w:type="pct"/>
              </w:tcPr>
              <w:p w:rsidR="008E1AFD" w:rsidRPr="00295276" w:rsidRDefault="008E1AFD" w:rsidP="00B81965">
                <w:pPr>
                  <w:jc w:val="center"/>
                  <w:rPr>
                    <w:sz w:val="24"/>
                    <w:szCs w:val="24"/>
                  </w:rPr>
                </w:pPr>
                <w:r w:rsidRPr="00295276">
                  <w:rPr>
                    <w:sz w:val="24"/>
                    <w:szCs w:val="24"/>
                  </w:rPr>
                  <w:t>700,0</w:t>
                </w:r>
              </w:p>
            </w:tc>
            <w:tc>
              <w:tcPr>
                <w:tcW w:w="366" w:type="pct"/>
              </w:tcPr>
              <w:p w:rsidR="008E1AFD" w:rsidRPr="00295276" w:rsidRDefault="008E1AFD" w:rsidP="00B81965">
                <w:pPr>
                  <w:jc w:val="center"/>
                  <w:rPr>
                    <w:sz w:val="24"/>
                    <w:szCs w:val="24"/>
                  </w:rPr>
                </w:pPr>
                <w:r w:rsidRPr="00295276">
                  <w:rPr>
                    <w:sz w:val="24"/>
                    <w:szCs w:val="24"/>
                  </w:rPr>
                  <w:t>2250,0</w:t>
                </w:r>
              </w:p>
            </w:tc>
          </w:tr>
          <w:tr w:rsidR="008E1AFD" w:rsidRPr="008E1AFD" w:rsidTr="00B81965">
            <w:tc>
              <w:tcPr>
                <w:tcW w:w="1102" w:type="pct"/>
                <w:vMerge/>
              </w:tcPr>
              <w:p w:rsidR="008E1AFD" w:rsidRPr="00295276" w:rsidRDefault="008E1AFD" w:rsidP="00B81965">
                <w:pPr>
                  <w:ind w:left="284"/>
                  <w:rPr>
                    <w:sz w:val="24"/>
                    <w:szCs w:val="24"/>
                  </w:rPr>
                </w:pPr>
              </w:p>
            </w:tc>
            <w:tc>
              <w:tcPr>
                <w:tcW w:w="1125" w:type="pct"/>
              </w:tcPr>
              <w:p w:rsidR="008E1AFD" w:rsidRPr="00295276" w:rsidRDefault="008E1AFD" w:rsidP="00B81965">
                <w:pPr>
                  <w:ind w:left="284"/>
                  <w:rPr>
                    <w:sz w:val="24"/>
                    <w:szCs w:val="24"/>
                  </w:rPr>
                </w:pPr>
                <w:r w:rsidRPr="00295276">
                  <w:rPr>
                    <w:sz w:val="24"/>
                    <w:szCs w:val="24"/>
                  </w:rPr>
                  <w:t>в том числе капитальные вложения</w:t>
                </w:r>
              </w:p>
            </w:tc>
            <w:tc>
              <w:tcPr>
                <w:tcW w:w="386" w:type="pct"/>
              </w:tcPr>
              <w:p w:rsidR="008E1AFD" w:rsidRPr="00295276" w:rsidRDefault="008E1AFD" w:rsidP="00B81965">
                <w:pPr>
                  <w:jc w:val="center"/>
                  <w:rPr>
                    <w:sz w:val="24"/>
                    <w:szCs w:val="24"/>
                  </w:rPr>
                </w:pPr>
                <w:r w:rsidRPr="00295276">
                  <w:rPr>
                    <w:sz w:val="24"/>
                    <w:szCs w:val="24"/>
                  </w:rPr>
                  <w:t>800,0</w:t>
                </w:r>
              </w:p>
            </w:tc>
            <w:tc>
              <w:tcPr>
                <w:tcW w:w="433" w:type="pct"/>
              </w:tcPr>
              <w:p w:rsidR="008E1AFD" w:rsidRPr="00295276" w:rsidRDefault="008E1AFD" w:rsidP="00B81965">
                <w:pPr>
                  <w:jc w:val="center"/>
                  <w:rPr>
                    <w:sz w:val="24"/>
                    <w:szCs w:val="24"/>
                  </w:rPr>
                </w:pPr>
                <w:r w:rsidRPr="00295276">
                  <w:rPr>
                    <w:sz w:val="24"/>
                    <w:szCs w:val="24"/>
                  </w:rPr>
                  <w:t>0,0</w:t>
                </w:r>
              </w:p>
            </w:tc>
            <w:tc>
              <w:tcPr>
                <w:tcW w:w="385" w:type="pct"/>
              </w:tcPr>
              <w:p w:rsidR="008E1AFD" w:rsidRPr="00295276" w:rsidRDefault="0028715D" w:rsidP="00B81965">
                <w:pPr>
                  <w:jc w:val="center"/>
                  <w:rPr>
                    <w:sz w:val="24"/>
                    <w:szCs w:val="24"/>
                  </w:rPr>
                </w:pPr>
                <w:r>
                  <w:rPr>
                    <w:sz w:val="24"/>
                    <w:szCs w:val="24"/>
                  </w:rPr>
                  <w:t>2</w:t>
                </w:r>
                <w:r w:rsidR="008E1AFD" w:rsidRPr="00295276">
                  <w:rPr>
                    <w:sz w:val="24"/>
                    <w:szCs w:val="24"/>
                  </w:rPr>
                  <w:t>9,7</w:t>
                </w:r>
              </w:p>
            </w:tc>
            <w:tc>
              <w:tcPr>
                <w:tcW w:w="433" w:type="pct"/>
              </w:tcPr>
              <w:p w:rsidR="008E1AFD" w:rsidRPr="00295276" w:rsidRDefault="008E1AFD" w:rsidP="00B81965">
                <w:pPr>
                  <w:jc w:val="center"/>
                  <w:rPr>
                    <w:sz w:val="24"/>
                    <w:szCs w:val="24"/>
                  </w:rPr>
                </w:pPr>
                <w:r w:rsidRPr="00295276">
                  <w:rPr>
                    <w:sz w:val="24"/>
                    <w:szCs w:val="24"/>
                  </w:rPr>
                  <w:t>0,0</w:t>
                </w:r>
              </w:p>
            </w:tc>
            <w:tc>
              <w:tcPr>
                <w:tcW w:w="386" w:type="pct"/>
              </w:tcPr>
              <w:p w:rsidR="008E1AFD" w:rsidRPr="00295276" w:rsidRDefault="008E1AFD" w:rsidP="00B81965">
                <w:pPr>
                  <w:jc w:val="center"/>
                  <w:rPr>
                    <w:sz w:val="24"/>
                    <w:szCs w:val="24"/>
                  </w:rPr>
                </w:pPr>
                <w:r w:rsidRPr="00295276">
                  <w:rPr>
                    <w:sz w:val="24"/>
                    <w:szCs w:val="24"/>
                  </w:rPr>
                  <w:t>1833,0</w:t>
                </w:r>
              </w:p>
            </w:tc>
            <w:tc>
              <w:tcPr>
                <w:tcW w:w="385" w:type="pct"/>
              </w:tcPr>
              <w:p w:rsidR="008E1AFD" w:rsidRPr="00295276" w:rsidRDefault="008E1AFD" w:rsidP="00B81965">
                <w:pPr>
                  <w:jc w:val="center"/>
                  <w:rPr>
                    <w:sz w:val="24"/>
                    <w:szCs w:val="24"/>
                  </w:rPr>
                </w:pPr>
                <w:r w:rsidRPr="00295276">
                  <w:rPr>
                    <w:sz w:val="24"/>
                    <w:szCs w:val="24"/>
                  </w:rPr>
                  <w:t>4385,0</w:t>
                </w:r>
              </w:p>
            </w:tc>
            <w:tc>
              <w:tcPr>
                <w:tcW w:w="366" w:type="pct"/>
              </w:tcPr>
              <w:p w:rsidR="008E1AFD" w:rsidRPr="008E1AFD" w:rsidRDefault="0028715D" w:rsidP="00B81965">
                <w:pPr>
                  <w:jc w:val="center"/>
                  <w:rPr>
                    <w:sz w:val="24"/>
                    <w:szCs w:val="24"/>
                  </w:rPr>
                </w:pPr>
                <w:r>
                  <w:rPr>
                    <w:sz w:val="24"/>
                    <w:szCs w:val="24"/>
                  </w:rPr>
                  <w:t>704</w:t>
                </w:r>
                <w:r w:rsidR="008E1AFD" w:rsidRPr="00295276">
                  <w:rPr>
                    <w:sz w:val="24"/>
                    <w:szCs w:val="24"/>
                  </w:rPr>
                  <w:t>7,7</w:t>
                </w:r>
              </w:p>
            </w:tc>
          </w:tr>
        </w:tbl>
        <w:p w:rsidR="008E1AFD" w:rsidRPr="008E1AFD" w:rsidRDefault="008E1AFD" w:rsidP="008E1AFD">
          <w:pPr>
            <w:tabs>
              <w:tab w:val="left" w:pos="3516"/>
            </w:tabs>
            <w:autoSpaceDE w:val="0"/>
            <w:autoSpaceDN w:val="0"/>
            <w:adjustRightInd w:val="0"/>
            <w:rPr>
              <w:sz w:val="24"/>
              <w:szCs w:val="24"/>
            </w:rPr>
          </w:pPr>
        </w:p>
        <w:p w:rsidR="006638B4" w:rsidRPr="008E1AFD" w:rsidRDefault="00E562CA" w:rsidP="0034628E">
          <w:pPr>
            <w:jc w:val="both"/>
            <w:rPr>
              <w:sz w:val="24"/>
              <w:szCs w:val="24"/>
            </w:rPr>
          </w:pPr>
        </w:p>
      </w:sdtContent>
    </w:sdt>
    <w:permEnd w:id="1206857669" w:displacedByCustomXml="prev"/>
    <w:sectPr w:rsidR="006638B4" w:rsidRPr="008E1AFD" w:rsidSect="008E1AFD">
      <w:pgSz w:w="16838" w:h="11906" w:orient="landscape"/>
      <w:pgMar w:top="1701" w:right="1134" w:bottom="851" w:left="1134"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F97E0292"/>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0000000A"/>
    <w:lvl w:ilvl="0">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2" w15:restartNumberingAfterBreak="0">
    <w:nsid w:val="0000000D"/>
    <w:multiLevelType w:val="multilevel"/>
    <w:tmpl w:val="0000000C"/>
    <w:lvl w:ilvl="0">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3" w15:restartNumberingAfterBreak="0">
    <w:nsid w:val="0000001F"/>
    <w:multiLevelType w:val="multilevel"/>
    <w:tmpl w:val="9A4837B8"/>
    <w:lvl w:ilvl="0">
      <w:start w:val="1"/>
      <w:numFmt w:val="decimal"/>
      <w:lvlText w:val="4.1.%1."/>
      <w:lvlJc w:val="left"/>
      <w:rPr>
        <w:rFonts w:ascii="Sylfaen" w:hAnsi="Sylfaen" w:cs="Sylfaen"/>
        <w:b/>
        <w:bCs w:val="0"/>
        <w:i w:val="0"/>
        <w:iCs w:val="0"/>
        <w:smallCaps w:val="0"/>
        <w:strike w:val="0"/>
        <w:color w:val="000000"/>
        <w:spacing w:val="0"/>
        <w:w w:val="100"/>
        <w:position w:val="0"/>
        <w:sz w:val="26"/>
        <w:szCs w:val="26"/>
        <w:u w:val="none"/>
      </w:rPr>
    </w:lvl>
    <w:lvl w:ilvl="1">
      <w:start w:val="2"/>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2">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3">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4">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5">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6">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7">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8">
      <w:start w:val="2"/>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4" w15:restartNumberingAfterBreak="0">
    <w:nsid w:val="00000021"/>
    <w:multiLevelType w:val="multilevel"/>
    <w:tmpl w:val="D0C0E394"/>
    <w:lvl w:ilvl="0">
      <w:start w:val="5"/>
      <w:numFmt w:val="decimal"/>
      <w:lvlText w:val="%1."/>
      <w:lvlJc w:val="left"/>
      <w:rPr>
        <w:rFonts w:ascii="Sylfaen" w:hAnsi="Sylfaen" w:cs="Sylfaen"/>
        <w:b/>
        <w:bCs w:val="0"/>
        <w:i w:val="0"/>
        <w:iCs w:val="0"/>
        <w:smallCaps w:val="0"/>
        <w:strike w:val="0"/>
        <w:color w:val="000000"/>
        <w:spacing w:val="0"/>
        <w:w w:val="100"/>
        <w:position w:val="0"/>
        <w:sz w:val="26"/>
        <w:szCs w:val="26"/>
        <w:u w:val="none"/>
      </w:rPr>
    </w:lvl>
    <w:lvl w:ilvl="1">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5"/>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5" w15:restartNumberingAfterBreak="0">
    <w:nsid w:val="00000023"/>
    <w:multiLevelType w:val="multilevel"/>
    <w:tmpl w:val="221E2740"/>
    <w:lvl w:ilvl="0">
      <w:start w:val="7"/>
      <w:numFmt w:val="decimal"/>
      <w:lvlText w:val="%1."/>
      <w:lvlJc w:val="left"/>
      <w:rPr>
        <w:rFonts w:ascii="Sylfaen" w:hAnsi="Sylfaen" w:cs="Sylfaen"/>
        <w:b/>
        <w:bCs w:val="0"/>
        <w:i w:val="0"/>
        <w:iCs w:val="0"/>
        <w:smallCaps w:val="0"/>
        <w:strike w:val="0"/>
        <w:color w:val="000000"/>
        <w:spacing w:val="0"/>
        <w:w w:val="100"/>
        <w:position w:val="0"/>
        <w:sz w:val="26"/>
        <w:szCs w:val="26"/>
        <w:u w:val="none"/>
      </w:rPr>
    </w:lvl>
    <w:lvl w:ilvl="1">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7"/>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6" w15:restartNumberingAfterBreak="0">
    <w:nsid w:val="00000025"/>
    <w:multiLevelType w:val="multilevel"/>
    <w:tmpl w:val="1E0887A0"/>
    <w:lvl w:ilvl="0">
      <w:start w:val="1"/>
      <w:numFmt w:val="decimal"/>
      <w:lvlText w:val="%1."/>
      <w:lvlJc w:val="left"/>
      <w:rPr>
        <w:rFonts w:ascii="Sylfaen" w:hAnsi="Sylfaen" w:cs="Sylfaen"/>
        <w:b/>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7" w15:restartNumberingAfterBreak="0">
    <w:nsid w:val="39A36E50"/>
    <w:multiLevelType w:val="multilevel"/>
    <w:tmpl w:val="8A30B31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A80451"/>
    <w:multiLevelType w:val="multilevel"/>
    <w:tmpl w:val="793EAAF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FF25DD"/>
    <w:multiLevelType w:val="multilevel"/>
    <w:tmpl w:val="A90E2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68D53D4"/>
    <w:multiLevelType w:val="multilevel"/>
    <w:tmpl w:val="05560C4A"/>
    <w:lvl w:ilvl="0">
      <w:start w:val="4"/>
      <w:numFmt w:val="decimal"/>
      <w:lvlText w:val="%1."/>
      <w:lvlJc w:val="left"/>
      <w:pPr>
        <w:ind w:left="390" w:hanging="390"/>
      </w:pPr>
      <w:rPr>
        <w:rFonts w:cs="Times New Roman" w:hint="default"/>
        <w:color w:val="000000"/>
      </w:rPr>
    </w:lvl>
    <w:lvl w:ilvl="1">
      <w:start w:val="2"/>
      <w:numFmt w:val="decimal"/>
      <w:lvlText w:val="%1.%2."/>
      <w:lvlJc w:val="left"/>
      <w:pPr>
        <w:ind w:left="720" w:hanging="720"/>
      </w:pPr>
      <w:rPr>
        <w:rFonts w:cs="Times New Roman" w:hint="default"/>
        <w:b/>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15:restartNumberingAfterBreak="0">
    <w:nsid w:val="7C854899"/>
    <w:multiLevelType w:val="multilevel"/>
    <w:tmpl w:val="7BDAC06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BdwguL1bOxAyNXvcqR2WI+JRaScQqVfXb/kDoyjz/CjRsa12XzwyS4CaZTPDMFvL11l632aSNo3+6mLhUdZYFA==" w:salt="OW4kKfY74Hs7yN/gQMv9gQ=="/>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284AD6"/>
    <w:rsid w:val="000006F1"/>
    <w:rsid w:val="00001E89"/>
    <w:rsid w:val="00006A69"/>
    <w:rsid w:val="00010961"/>
    <w:rsid w:val="00037B46"/>
    <w:rsid w:val="0006098E"/>
    <w:rsid w:val="0006703F"/>
    <w:rsid w:val="000848C9"/>
    <w:rsid w:val="000901C0"/>
    <w:rsid w:val="00096CAB"/>
    <w:rsid w:val="000B1397"/>
    <w:rsid w:val="000C673E"/>
    <w:rsid w:val="000E194B"/>
    <w:rsid w:val="000E27A6"/>
    <w:rsid w:val="000F273B"/>
    <w:rsid w:val="001313AE"/>
    <w:rsid w:val="001344D2"/>
    <w:rsid w:val="00153563"/>
    <w:rsid w:val="00157AFC"/>
    <w:rsid w:val="00164ABE"/>
    <w:rsid w:val="001724D2"/>
    <w:rsid w:val="00185409"/>
    <w:rsid w:val="001944C6"/>
    <w:rsid w:val="001B05C8"/>
    <w:rsid w:val="001C0A64"/>
    <w:rsid w:val="001C47CE"/>
    <w:rsid w:val="001D515C"/>
    <w:rsid w:val="00200902"/>
    <w:rsid w:val="00226C46"/>
    <w:rsid w:val="00252C19"/>
    <w:rsid w:val="00284AD6"/>
    <w:rsid w:val="0028715D"/>
    <w:rsid w:val="00295276"/>
    <w:rsid w:val="002B44B5"/>
    <w:rsid w:val="002D1355"/>
    <w:rsid w:val="002D28C3"/>
    <w:rsid w:val="002D2BAB"/>
    <w:rsid w:val="002E77A5"/>
    <w:rsid w:val="002F5236"/>
    <w:rsid w:val="00303980"/>
    <w:rsid w:val="00324F5F"/>
    <w:rsid w:val="00331DE3"/>
    <w:rsid w:val="0034628E"/>
    <w:rsid w:val="00363112"/>
    <w:rsid w:val="0037097F"/>
    <w:rsid w:val="003749A6"/>
    <w:rsid w:val="00385A4D"/>
    <w:rsid w:val="003A2174"/>
    <w:rsid w:val="003A6070"/>
    <w:rsid w:val="003E23A9"/>
    <w:rsid w:val="003E2E36"/>
    <w:rsid w:val="00404C74"/>
    <w:rsid w:val="004218D3"/>
    <w:rsid w:val="00426928"/>
    <w:rsid w:val="00441999"/>
    <w:rsid w:val="00456524"/>
    <w:rsid w:val="004B19E2"/>
    <w:rsid w:val="004B55E3"/>
    <w:rsid w:val="004E6D42"/>
    <w:rsid w:val="0050168A"/>
    <w:rsid w:val="00514A68"/>
    <w:rsid w:val="005329E4"/>
    <w:rsid w:val="005348DE"/>
    <w:rsid w:val="005352C3"/>
    <w:rsid w:val="00543B6D"/>
    <w:rsid w:val="005812DA"/>
    <w:rsid w:val="005B79B6"/>
    <w:rsid w:val="005C2F06"/>
    <w:rsid w:val="005C4F44"/>
    <w:rsid w:val="005F1089"/>
    <w:rsid w:val="00600BEE"/>
    <w:rsid w:val="00630590"/>
    <w:rsid w:val="00647CF0"/>
    <w:rsid w:val="006538DF"/>
    <w:rsid w:val="006638B4"/>
    <w:rsid w:val="00667710"/>
    <w:rsid w:val="006755BE"/>
    <w:rsid w:val="00684CC6"/>
    <w:rsid w:val="00692B8F"/>
    <w:rsid w:val="006A1D6C"/>
    <w:rsid w:val="006A35D8"/>
    <w:rsid w:val="006D36A7"/>
    <w:rsid w:val="007234B1"/>
    <w:rsid w:val="00745A78"/>
    <w:rsid w:val="007555CC"/>
    <w:rsid w:val="00761801"/>
    <w:rsid w:val="00796CBC"/>
    <w:rsid w:val="007A62F9"/>
    <w:rsid w:val="007C6CA1"/>
    <w:rsid w:val="007F3114"/>
    <w:rsid w:val="0081094B"/>
    <w:rsid w:val="00820F41"/>
    <w:rsid w:val="00830E27"/>
    <w:rsid w:val="00860331"/>
    <w:rsid w:val="0086205D"/>
    <w:rsid w:val="00866D25"/>
    <w:rsid w:val="0087254F"/>
    <w:rsid w:val="00885237"/>
    <w:rsid w:val="008907AA"/>
    <w:rsid w:val="008C0C36"/>
    <w:rsid w:val="008D4D5A"/>
    <w:rsid w:val="008E1AFD"/>
    <w:rsid w:val="008E5BE0"/>
    <w:rsid w:val="008E6356"/>
    <w:rsid w:val="0092281A"/>
    <w:rsid w:val="00936A72"/>
    <w:rsid w:val="009500BD"/>
    <w:rsid w:val="00955F68"/>
    <w:rsid w:val="009677C5"/>
    <w:rsid w:val="00970FE6"/>
    <w:rsid w:val="009734EE"/>
    <w:rsid w:val="0097389A"/>
    <w:rsid w:val="009779C9"/>
    <w:rsid w:val="00980FA9"/>
    <w:rsid w:val="00983DF8"/>
    <w:rsid w:val="00985BCE"/>
    <w:rsid w:val="0099735D"/>
    <w:rsid w:val="009D5B8B"/>
    <w:rsid w:val="009D64C0"/>
    <w:rsid w:val="009F0460"/>
    <w:rsid w:val="009F5F32"/>
    <w:rsid w:val="00A020EF"/>
    <w:rsid w:val="00A33BB3"/>
    <w:rsid w:val="00A61EA4"/>
    <w:rsid w:val="00A741E0"/>
    <w:rsid w:val="00A770A9"/>
    <w:rsid w:val="00AA2722"/>
    <w:rsid w:val="00AB0B09"/>
    <w:rsid w:val="00AB141F"/>
    <w:rsid w:val="00AD1B4B"/>
    <w:rsid w:val="00AF1A7F"/>
    <w:rsid w:val="00B417C3"/>
    <w:rsid w:val="00B43B8F"/>
    <w:rsid w:val="00B52A80"/>
    <w:rsid w:val="00B743A0"/>
    <w:rsid w:val="00B81965"/>
    <w:rsid w:val="00B8287D"/>
    <w:rsid w:val="00B83D72"/>
    <w:rsid w:val="00B8412B"/>
    <w:rsid w:val="00B921D4"/>
    <w:rsid w:val="00B9733F"/>
    <w:rsid w:val="00B97C59"/>
    <w:rsid w:val="00BE341A"/>
    <w:rsid w:val="00BF2A56"/>
    <w:rsid w:val="00BF30A0"/>
    <w:rsid w:val="00BF5B2E"/>
    <w:rsid w:val="00C03D2A"/>
    <w:rsid w:val="00C17F7F"/>
    <w:rsid w:val="00C63E24"/>
    <w:rsid w:val="00CD35EF"/>
    <w:rsid w:val="00CF27E7"/>
    <w:rsid w:val="00D277DE"/>
    <w:rsid w:val="00D66B49"/>
    <w:rsid w:val="00D71199"/>
    <w:rsid w:val="00D745CB"/>
    <w:rsid w:val="00D931DF"/>
    <w:rsid w:val="00D95E1D"/>
    <w:rsid w:val="00DA0056"/>
    <w:rsid w:val="00DA5276"/>
    <w:rsid w:val="00DA693B"/>
    <w:rsid w:val="00DB3C55"/>
    <w:rsid w:val="00DC23A2"/>
    <w:rsid w:val="00DC69C6"/>
    <w:rsid w:val="00DD2F25"/>
    <w:rsid w:val="00DF15D9"/>
    <w:rsid w:val="00E168DC"/>
    <w:rsid w:val="00E2361B"/>
    <w:rsid w:val="00E31517"/>
    <w:rsid w:val="00E51410"/>
    <w:rsid w:val="00E562CA"/>
    <w:rsid w:val="00E70D23"/>
    <w:rsid w:val="00E75AEE"/>
    <w:rsid w:val="00E83410"/>
    <w:rsid w:val="00EA1888"/>
    <w:rsid w:val="00EB40BE"/>
    <w:rsid w:val="00EE7ACB"/>
    <w:rsid w:val="00EF090D"/>
    <w:rsid w:val="00F2699A"/>
    <w:rsid w:val="00F6725C"/>
    <w:rsid w:val="00F7313A"/>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01EA91-9817-43A5-BC50-5F480F71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link w:val="10"/>
    <w:uiPriority w:val="9"/>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uiPriority w:val="9"/>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1AFD"/>
    <w:rPr>
      <w:sz w:val="26"/>
    </w:rPr>
  </w:style>
  <w:style w:type="character" w:customStyle="1" w:styleId="30">
    <w:name w:val="Заголовок 3 Знак"/>
    <w:basedOn w:val="a0"/>
    <w:link w:val="3"/>
    <w:uiPriority w:val="9"/>
    <w:rsid w:val="000901C0"/>
    <w:rPr>
      <w:b/>
      <w:caps/>
      <w:spacing w:val="50"/>
      <w:sz w:val="30"/>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styleId="a3">
    <w:name w:val="Title"/>
    <w:basedOn w:val="a"/>
    <w:qFormat/>
    <w:rsid w:val="007234B1"/>
    <w:pPr>
      <w:jc w:val="center"/>
    </w:pPr>
    <w:rPr>
      <w:b/>
      <w:sz w:val="26"/>
    </w:rPr>
  </w:style>
  <w:style w:type="paragraph" w:styleId="a4">
    <w:name w:val="Subtitle"/>
    <w:basedOn w:val="a"/>
    <w:link w:val="a5"/>
    <w:uiPriority w:val="11"/>
    <w:qFormat/>
    <w:rsid w:val="007234B1"/>
    <w:pPr>
      <w:jc w:val="center"/>
    </w:pPr>
    <w:rPr>
      <w:sz w:val="26"/>
    </w:rPr>
  </w:style>
  <w:style w:type="character" w:customStyle="1" w:styleId="a5">
    <w:name w:val="Подзаголовок Знак"/>
    <w:basedOn w:val="a0"/>
    <w:link w:val="a4"/>
    <w:uiPriority w:val="11"/>
    <w:rsid w:val="000901C0"/>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1">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1"/>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customStyle="1" w:styleId="-11">
    <w:name w:val="Светлая заливка - Акцент 1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rsid w:val="008E1AFD"/>
    <w:rPr>
      <w:rFonts w:cs="Times New Roman"/>
      <w:color w:val="0066CC"/>
      <w:u w:val="single"/>
    </w:rPr>
  </w:style>
  <w:style w:type="character" w:customStyle="1" w:styleId="2Exact">
    <w:name w:val="Основной текст (2) Exact"/>
    <w:basedOn w:val="a0"/>
    <w:uiPriority w:val="99"/>
    <w:rsid w:val="008E1AFD"/>
    <w:rPr>
      <w:rFonts w:ascii="Sylfaen" w:hAnsi="Sylfaen" w:cs="Sylfaen"/>
      <w:sz w:val="26"/>
      <w:szCs w:val="26"/>
      <w:u w:val="none"/>
    </w:rPr>
  </w:style>
  <w:style w:type="character" w:customStyle="1" w:styleId="21">
    <w:name w:val="Основной текст (2)_"/>
    <w:basedOn w:val="a0"/>
    <w:link w:val="210"/>
    <w:uiPriority w:val="99"/>
    <w:locked/>
    <w:rsid w:val="008E1AFD"/>
    <w:rPr>
      <w:rFonts w:ascii="Sylfaen" w:hAnsi="Sylfaen" w:cs="Sylfaen"/>
      <w:sz w:val="26"/>
      <w:szCs w:val="26"/>
      <w:shd w:val="clear" w:color="auto" w:fill="FFFFFF"/>
    </w:rPr>
  </w:style>
  <w:style w:type="paragraph" w:customStyle="1" w:styleId="210">
    <w:name w:val="Основной текст (2)1"/>
    <w:basedOn w:val="a"/>
    <w:link w:val="21"/>
    <w:uiPriority w:val="99"/>
    <w:rsid w:val="008E1AFD"/>
    <w:pPr>
      <w:widowControl w:val="0"/>
      <w:shd w:val="clear" w:color="auto" w:fill="FFFFFF"/>
      <w:spacing w:after="360" w:line="240" w:lineRule="atLeast"/>
      <w:ind w:hanging="1040"/>
      <w:jc w:val="center"/>
    </w:pPr>
    <w:rPr>
      <w:rFonts w:ascii="Sylfaen" w:hAnsi="Sylfaen" w:cs="Sylfaen"/>
      <w:sz w:val="26"/>
      <w:szCs w:val="26"/>
    </w:rPr>
  </w:style>
  <w:style w:type="character" w:customStyle="1" w:styleId="12">
    <w:name w:val="Заголовок №1_"/>
    <w:basedOn w:val="a0"/>
    <w:link w:val="13"/>
    <w:uiPriority w:val="99"/>
    <w:locked/>
    <w:rsid w:val="008E1AFD"/>
    <w:rPr>
      <w:rFonts w:ascii="Arial" w:hAnsi="Arial" w:cs="Arial"/>
      <w:b/>
      <w:bCs/>
      <w:spacing w:val="80"/>
      <w:sz w:val="34"/>
      <w:szCs w:val="34"/>
      <w:shd w:val="clear" w:color="auto" w:fill="FFFFFF"/>
    </w:rPr>
  </w:style>
  <w:style w:type="paragraph" w:customStyle="1" w:styleId="13">
    <w:name w:val="Заголовок №1"/>
    <w:basedOn w:val="a"/>
    <w:link w:val="12"/>
    <w:uiPriority w:val="99"/>
    <w:rsid w:val="008E1AFD"/>
    <w:pPr>
      <w:widowControl w:val="0"/>
      <w:shd w:val="clear" w:color="auto" w:fill="FFFFFF"/>
      <w:spacing w:before="360" w:after="540" w:line="240" w:lineRule="atLeast"/>
      <w:jc w:val="center"/>
      <w:outlineLvl w:val="0"/>
    </w:pPr>
    <w:rPr>
      <w:rFonts w:ascii="Arial" w:hAnsi="Arial" w:cs="Arial"/>
      <w:b/>
      <w:bCs/>
      <w:spacing w:val="80"/>
      <w:sz w:val="34"/>
      <w:szCs w:val="34"/>
    </w:rPr>
  </w:style>
  <w:style w:type="character" w:customStyle="1" w:styleId="22">
    <w:name w:val="Основной текст (2)"/>
    <w:basedOn w:val="21"/>
    <w:uiPriority w:val="99"/>
    <w:rsid w:val="008E1AFD"/>
    <w:rPr>
      <w:rFonts w:ascii="Sylfaen" w:hAnsi="Sylfaen" w:cs="Sylfaen"/>
      <w:sz w:val="26"/>
      <w:szCs w:val="26"/>
      <w:u w:val="single"/>
      <w:shd w:val="clear" w:color="auto" w:fill="FFFFFF"/>
    </w:rPr>
  </w:style>
  <w:style w:type="character" w:customStyle="1" w:styleId="32">
    <w:name w:val="Основной текст (3)_"/>
    <w:basedOn w:val="a0"/>
    <w:link w:val="33"/>
    <w:uiPriority w:val="99"/>
    <w:locked/>
    <w:rsid w:val="008E1AFD"/>
    <w:rPr>
      <w:rFonts w:ascii="Arial" w:hAnsi="Arial" w:cs="Arial"/>
      <w:b/>
      <w:bCs/>
      <w:sz w:val="19"/>
      <w:szCs w:val="19"/>
      <w:shd w:val="clear" w:color="auto" w:fill="FFFFFF"/>
    </w:rPr>
  </w:style>
  <w:style w:type="paragraph" w:customStyle="1" w:styleId="33">
    <w:name w:val="Основной текст (3)"/>
    <w:basedOn w:val="a"/>
    <w:link w:val="32"/>
    <w:uiPriority w:val="99"/>
    <w:rsid w:val="008E1AFD"/>
    <w:pPr>
      <w:widowControl w:val="0"/>
      <w:shd w:val="clear" w:color="auto" w:fill="FFFFFF"/>
      <w:spacing w:before="60" w:after="300" w:line="240" w:lineRule="atLeast"/>
      <w:jc w:val="center"/>
    </w:pPr>
    <w:rPr>
      <w:rFonts w:ascii="Arial" w:hAnsi="Arial" w:cs="Arial"/>
      <w:b/>
      <w:bCs/>
      <w:sz w:val="19"/>
      <w:szCs w:val="19"/>
    </w:rPr>
  </w:style>
  <w:style w:type="character" w:customStyle="1" w:styleId="23">
    <w:name w:val="Заголовок №2_"/>
    <w:basedOn w:val="a0"/>
    <w:link w:val="24"/>
    <w:uiPriority w:val="99"/>
    <w:locked/>
    <w:rsid w:val="008E1AFD"/>
    <w:rPr>
      <w:rFonts w:ascii="Courier New" w:hAnsi="Courier New" w:cs="Courier New"/>
      <w:sz w:val="46"/>
      <w:szCs w:val="46"/>
      <w:shd w:val="clear" w:color="auto" w:fill="FFFFFF"/>
    </w:rPr>
  </w:style>
  <w:style w:type="paragraph" w:customStyle="1" w:styleId="24">
    <w:name w:val="Заголовок №2"/>
    <w:basedOn w:val="a"/>
    <w:link w:val="23"/>
    <w:uiPriority w:val="99"/>
    <w:rsid w:val="008E1AFD"/>
    <w:pPr>
      <w:widowControl w:val="0"/>
      <w:shd w:val="clear" w:color="auto" w:fill="FFFFFF"/>
      <w:spacing w:before="300" w:line="240" w:lineRule="atLeast"/>
      <w:jc w:val="both"/>
      <w:outlineLvl w:val="1"/>
    </w:pPr>
    <w:rPr>
      <w:rFonts w:ascii="Courier New" w:hAnsi="Courier New" w:cs="Courier New"/>
      <w:sz w:val="46"/>
      <w:szCs w:val="46"/>
    </w:rPr>
  </w:style>
  <w:style w:type="character" w:customStyle="1" w:styleId="21pt">
    <w:name w:val="Основной текст (2) + Интервал 1 pt"/>
    <w:basedOn w:val="21"/>
    <w:uiPriority w:val="99"/>
    <w:rsid w:val="008E1AFD"/>
    <w:rPr>
      <w:rFonts w:ascii="Sylfaen" w:hAnsi="Sylfaen" w:cs="Sylfaen"/>
      <w:spacing w:val="30"/>
      <w:sz w:val="26"/>
      <w:szCs w:val="26"/>
      <w:shd w:val="clear" w:color="auto" w:fill="FFFFFF"/>
    </w:rPr>
  </w:style>
  <w:style w:type="character" w:customStyle="1" w:styleId="25">
    <w:name w:val="Основной текст (2) + Курсив"/>
    <w:basedOn w:val="21"/>
    <w:uiPriority w:val="99"/>
    <w:rsid w:val="008E1AFD"/>
    <w:rPr>
      <w:rFonts w:ascii="Sylfaen" w:hAnsi="Sylfaen" w:cs="Sylfaen"/>
      <w:i/>
      <w:iCs/>
      <w:sz w:val="26"/>
      <w:szCs w:val="26"/>
      <w:shd w:val="clear" w:color="auto" w:fill="FFFFFF"/>
    </w:rPr>
  </w:style>
  <w:style w:type="character" w:customStyle="1" w:styleId="230">
    <w:name w:val="Основной текст (2)3"/>
    <w:basedOn w:val="21"/>
    <w:uiPriority w:val="99"/>
    <w:rsid w:val="008E1AFD"/>
    <w:rPr>
      <w:rFonts w:ascii="Sylfaen" w:hAnsi="Sylfaen" w:cs="Sylfaen"/>
      <w:sz w:val="26"/>
      <w:szCs w:val="26"/>
      <w:shd w:val="clear" w:color="auto" w:fill="FFFFFF"/>
    </w:rPr>
  </w:style>
  <w:style w:type="character" w:customStyle="1" w:styleId="af6">
    <w:name w:val="Подпись к таблице_"/>
    <w:basedOn w:val="a0"/>
    <w:link w:val="af7"/>
    <w:uiPriority w:val="99"/>
    <w:locked/>
    <w:rsid w:val="008E1AFD"/>
    <w:rPr>
      <w:rFonts w:ascii="Sylfaen" w:hAnsi="Sylfaen" w:cs="Sylfaen"/>
      <w:sz w:val="26"/>
      <w:szCs w:val="26"/>
      <w:shd w:val="clear" w:color="auto" w:fill="FFFFFF"/>
    </w:rPr>
  </w:style>
  <w:style w:type="paragraph" w:customStyle="1" w:styleId="af7">
    <w:name w:val="Подпись к таблице"/>
    <w:basedOn w:val="a"/>
    <w:link w:val="af6"/>
    <w:uiPriority w:val="99"/>
    <w:rsid w:val="008E1AFD"/>
    <w:pPr>
      <w:widowControl w:val="0"/>
      <w:shd w:val="clear" w:color="auto" w:fill="FFFFFF"/>
      <w:spacing w:line="240" w:lineRule="atLeast"/>
      <w:jc w:val="both"/>
    </w:pPr>
    <w:rPr>
      <w:rFonts w:ascii="Sylfaen" w:hAnsi="Sylfaen" w:cs="Sylfaen"/>
      <w:sz w:val="26"/>
      <w:szCs w:val="26"/>
    </w:rPr>
  </w:style>
  <w:style w:type="character" w:customStyle="1" w:styleId="21pt1">
    <w:name w:val="Основной текст (2) + Интервал 1 pt1"/>
    <w:basedOn w:val="21"/>
    <w:uiPriority w:val="99"/>
    <w:rsid w:val="008E1AFD"/>
    <w:rPr>
      <w:rFonts w:ascii="Sylfaen" w:hAnsi="Sylfaen" w:cs="Sylfaen"/>
      <w:spacing w:val="30"/>
      <w:sz w:val="26"/>
      <w:szCs w:val="26"/>
      <w:shd w:val="clear" w:color="auto" w:fill="FFFFFF"/>
    </w:rPr>
  </w:style>
  <w:style w:type="character" w:customStyle="1" w:styleId="29pt">
    <w:name w:val="Основной текст (2) + 9 pt"/>
    <w:aliases w:val="Полужирный"/>
    <w:basedOn w:val="21"/>
    <w:uiPriority w:val="99"/>
    <w:rsid w:val="008E1AFD"/>
    <w:rPr>
      <w:rFonts w:ascii="Sylfaen" w:hAnsi="Sylfaen" w:cs="Sylfaen"/>
      <w:b/>
      <w:bCs/>
      <w:sz w:val="18"/>
      <w:szCs w:val="18"/>
      <w:shd w:val="clear" w:color="auto" w:fill="FFFFFF"/>
    </w:rPr>
  </w:style>
  <w:style w:type="character" w:customStyle="1" w:styleId="2100">
    <w:name w:val="Основной текст (2) + 10"/>
    <w:aliases w:val="5 pt"/>
    <w:basedOn w:val="21"/>
    <w:uiPriority w:val="99"/>
    <w:rsid w:val="008E1AFD"/>
    <w:rPr>
      <w:rFonts w:ascii="Sylfaen" w:hAnsi="Sylfaen" w:cs="Sylfaen"/>
      <w:sz w:val="21"/>
      <w:szCs w:val="21"/>
      <w:shd w:val="clear" w:color="auto" w:fill="FFFFFF"/>
    </w:rPr>
  </w:style>
  <w:style w:type="character" w:customStyle="1" w:styleId="26pt">
    <w:name w:val="Основной текст (2) + 6 pt"/>
    <w:basedOn w:val="21"/>
    <w:uiPriority w:val="99"/>
    <w:rsid w:val="008E1AFD"/>
    <w:rPr>
      <w:rFonts w:ascii="Sylfaen" w:hAnsi="Sylfaen" w:cs="Sylfaen"/>
      <w:sz w:val="12"/>
      <w:szCs w:val="12"/>
      <w:shd w:val="clear" w:color="auto" w:fill="FFFFFF"/>
    </w:rPr>
  </w:style>
  <w:style w:type="character" w:customStyle="1" w:styleId="215pt">
    <w:name w:val="Основной текст (2) + 15 pt"/>
    <w:basedOn w:val="21"/>
    <w:uiPriority w:val="99"/>
    <w:rsid w:val="008E1AFD"/>
    <w:rPr>
      <w:rFonts w:ascii="Sylfaen" w:hAnsi="Sylfaen" w:cs="Sylfaen"/>
      <w:sz w:val="30"/>
      <w:szCs w:val="30"/>
      <w:shd w:val="clear" w:color="auto" w:fill="FFFFFF"/>
    </w:rPr>
  </w:style>
  <w:style w:type="character" w:customStyle="1" w:styleId="220">
    <w:name w:val="Основной текст (2)2"/>
    <w:basedOn w:val="21"/>
    <w:uiPriority w:val="99"/>
    <w:rsid w:val="008E1AFD"/>
    <w:rPr>
      <w:rFonts w:ascii="Sylfaen" w:hAnsi="Sylfaen" w:cs="Sylfaen"/>
      <w:sz w:val="26"/>
      <w:szCs w:val="26"/>
      <w:shd w:val="clear" w:color="auto" w:fill="FFFFFF"/>
    </w:rPr>
  </w:style>
  <w:style w:type="character" w:customStyle="1" w:styleId="26">
    <w:name w:val="Основной текст (2) + 6"/>
    <w:aliases w:val="5 pt3"/>
    <w:basedOn w:val="21"/>
    <w:uiPriority w:val="99"/>
    <w:rsid w:val="008E1AFD"/>
    <w:rPr>
      <w:rFonts w:ascii="Sylfaen" w:hAnsi="Sylfaen" w:cs="Sylfaen"/>
      <w:sz w:val="13"/>
      <w:szCs w:val="13"/>
      <w:shd w:val="clear" w:color="auto" w:fill="FFFFFF"/>
    </w:rPr>
  </w:style>
  <w:style w:type="character" w:customStyle="1" w:styleId="210pt">
    <w:name w:val="Основной текст (2) + 10 pt"/>
    <w:basedOn w:val="21"/>
    <w:uiPriority w:val="99"/>
    <w:rsid w:val="008E1AFD"/>
    <w:rPr>
      <w:rFonts w:ascii="Sylfaen" w:hAnsi="Sylfaen" w:cs="Sylfaen"/>
      <w:sz w:val="20"/>
      <w:szCs w:val="20"/>
      <w:shd w:val="clear" w:color="auto" w:fill="FFFFFF"/>
    </w:rPr>
  </w:style>
  <w:style w:type="character" w:customStyle="1" w:styleId="23pt">
    <w:name w:val="Основной текст (2) + Интервал 3 pt"/>
    <w:basedOn w:val="21"/>
    <w:uiPriority w:val="99"/>
    <w:rsid w:val="008E1AFD"/>
    <w:rPr>
      <w:rFonts w:ascii="Sylfaen" w:hAnsi="Sylfaen" w:cs="Sylfaen"/>
      <w:spacing w:val="60"/>
      <w:sz w:val="26"/>
      <w:szCs w:val="26"/>
      <w:shd w:val="clear" w:color="auto" w:fill="FFFFFF"/>
      <w:lang w:val="en-US" w:eastAsia="en-US"/>
    </w:rPr>
  </w:style>
  <w:style w:type="character" w:customStyle="1" w:styleId="212pt">
    <w:name w:val="Основной текст (2) + 12 pt"/>
    <w:basedOn w:val="21"/>
    <w:uiPriority w:val="99"/>
    <w:rsid w:val="008E1AFD"/>
    <w:rPr>
      <w:rFonts w:ascii="Sylfaen" w:hAnsi="Sylfaen" w:cs="Sylfaen"/>
      <w:sz w:val="24"/>
      <w:szCs w:val="24"/>
      <w:shd w:val="clear" w:color="auto" w:fill="FFFFFF"/>
    </w:rPr>
  </w:style>
  <w:style w:type="character" w:customStyle="1" w:styleId="211">
    <w:name w:val="Основной текст (2) + 11"/>
    <w:aliases w:val="5 pt2"/>
    <w:basedOn w:val="21"/>
    <w:uiPriority w:val="99"/>
    <w:rsid w:val="008E1AFD"/>
    <w:rPr>
      <w:rFonts w:ascii="Sylfaen" w:hAnsi="Sylfaen" w:cs="Sylfaen"/>
      <w:sz w:val="23"/>
      <w:szCs w:val="23"/>
      <w:shd w:val="clear" w:color="auto" w:fill="FFFFFF"/>
    </w:rPr>
  </w:style>
  <w:style w:type="character" w:customStyle="1" w:styleId="2Impact">
    <w:name w:val="Основной текст (2) + Impact"/>
    <w:aliases w:val="10 pt,Интервал 0 pt"/>
    <w:basedOn w:val="21"/>
    <w:uiPriority w:val="99"/>
    <w:rsid w:val="008E1AFD"/>
    <w:rPr>
      <w:rFonts w:ascii="Impact" w:hAnsi="Impact" w:cs="Impact"/>
      <w:spacing w:val="10"/>
      <w:sz w:val="20"/>
      <w:szCs w:val="20"/>
      <w:shd w:val="clear" w:color="auto" w:fill="FFFFFF"/>
    </w:rPr>
  </w:style>
  <w:style w:type="character" w:customStyle="1" w:styleId="29">
    <w:name w:val="Основной текст (2) + 9"/>
    <w:aliases w:val="5 pt1"/>
    <w:basedOn w:val="21"/>
    <w:uiPriority w:val="99"/>
    <w:rsid w:val="008E1AFD"/>
    <w:rPr>
      <w:rFonts w:ascii="Sylfaen" w:hAnsi="Sylfaen" w:cs="Sylfaen"/>
      <w:sz w:val="19"/>
      <w:szCs w:val="19"/>
      <w:shd w:val="clear" w:color="auto" w:fill="FFFFFF"/>
    </w:rPr>
  </w:style>
  <w:style w:type="paragraph" w:styleId="af8">
    <w:name w:val="header"/>
    <w:basedOn w:val="a"/>
    <w:link w:val="af9"/>
    <w:uiPriority w:val="99"/>
    <w:unhideWhenUsed/>
    <w:rsid w:val="008E1AFD"/>
    <w:pPr>
      <w:widowControl w:val="0"/>
      <w:tabs>
        <w:tab w:val="center" w:pos="4677"/>
        <w:tab w:val="right" w:pos="9355"/>
      </w:tabs>
    </w:pPr>
    <w:rPr>
      <w:rFonts w:ascii="Arial Unicode MS" w:eastAsia="Arial Unicode MS" w:hAnsi="Arial Unicode MS" w:cs="Arial Unicode MS"/>
      <w:color w:val="000000"/>
      <w:sz w:val="24"/>
      <w:szCs w:val="24"/>
    </w:rPr>
  </w:style>
  <w:style w:type="character" w:customStyle="1" w:styleId="af9">
    <w:name w:val="Верхний колонтитул Знак"/>
    <w:basedOn w:val="a0"/>
    <w:link w:val="af8"/>
    <w:uiPriority w:val="99"/>
    <w:rsid w:val="008E1AFD"/>
    <w:rPr>
      <w:rFonts w:ascii="Arial Unicode MS" w:eastAsia="Arial Unicode MS" w:hAnsi="Arial Unicode MS" w:cs="Arial Unicode MS"/>
      <w:color w:val="000000"/>
      <w:sz w:val="24"/>
      <w:szCs w:val="24"/>
    </w:rPr>
  </w:style>
  <w:style w:type="paragraph" w:styleId="afa">
    <w:name w:val="footer"/>
    <w:basedOn w:val="a"/>
    <w:link w:val="afb"/>
    <w:uiPriority w:val="99"/>
    <w:unhideWhenUsed/>
    <w:rsid w:val="008E1AFD"/>
    <w:pPr>
      <w:widowControl w:val="0"/>
      <w:tabs>
        <w:tab w:val="center" w:pos="4677"/>
        <w:tab w:val="right" w:pos="9355"/>
      </w:tabs>
    </w:pPr>
    <w:rPr>
      <w:rFonts w:ascii="Arial Unicode MS" w:eastAsia="Arial Unicode MS" w:hAnsi="Arial Unicode MS" w:cs="Arial Unicode MS"/>
      <w:color w:val="000000"/>
      <w:sz w:val="24"/>
      <w:szCs w:val="24"/>
    </w:rPr>
  </w:style>
  <w:style w:type="character" w:customStyle="1" w:styleId="afb">
    <w:name w:val="Нижний колонтитул Знак"/>
    <w:basedOn w:val="a0"/>
    <w:link w:val="afa"/>
    <w:uiPriority w:val="99"/>
    <w:rsid w:val="008E1AFD"/>
    <w:rPr>
      <w:rFonts w:ascii="Arial Unicode MS" w:eastAsia="Arial Unicode MS" w:hAnsi="Arial Unicode MS" w:cs="Arial Unicode MS"/>
      <w:color w:val="000000"/>
      <w:sz w:val="24"/>
      <w:szCs w:val="24"/>
    </w:rPr>
  </w:style>
  <w:style w:type="character" w:customStyle="1" w:styleId="apple-converted-space">
    <w:name w:val="apple-converted-space"/>
    <w:basedOn w:val="a0"/>
    <w:rsid w:val="008E1A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76176"/>
    <w:rsid w:val="000902C4"/>
    <w:rsid w:val="000A0E1F"/>
    <w:rsid w:val="001460FC"/>
    <w:rsid w:val="00222B4D"/>
    <w:rsid w:val="003E48BF"/>
    <w:rsid w:val="00406BE4"/>
    <w:rsid w:val="0048257B"/>
    <w:rsid w:val="00564B35"/>
    <w:rsid w:val="005D0008"/>
    <w:rsid w:val="00610A90"/>
    <w:rsid w:val="00676176"/>
    <w:rsid w:val="006D5BAB"/>
    <w:rsid w:val="00763481"/>
    <w:rsid w:val="00797250"/>
    <w:rsid w:val="0086767C"/>
    <w:rsid w:val="00980AF3"/>
    <w:rsid w:val="009E7E85"/>
    <w:rsid w:val="00AF6F7F"/>
    <w:rsid w:val="00BB5755"/>
    <w:rsid w:val="00C42FCD"/>
    <w:rsid w:val="00C9097C"/>
    <w:rsid w:val="00C97A5D"/>
    <w:rsid w:val="00CF6A02"/>
    <w:rsid w:val="00D2365C"/>
    <w:rsid w:val="00D977C5"/>
    <w:rsid w:val="00D97C08"/>
    <w:rsid w:val="00E10FB6"/>
    <w:rsid w:val="00E14F42"/>
    <w:rsid w:val="00E62BFD"/>
    <w:rsid w:val="00EA19D2"/>
    <w:rsid w:val="00ED4CE6"/>
    <w:rsid w:val="00EE7FE5"/>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2C4"/>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710E-924E-4EDA-AF1E-5E7D08C2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9736</Words>
  <Characters>55500</Characters>
  <Application>Microsoft Office Word</Application>
  <DocSecurity>8</DocSecurity>
  <Lines>462</Lines>
  <Paragraphs>130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9</cp:revision>
  <cp:lastPrinted>2018-03-22T01:22:00Z</cp:lastPrinted>
  <dcterms:created xsi:type="dcterms:W3CDTF">2018-03-28T07:07:00Z</dcterms:created>
  <dcterms:modified xsi:type="dcterms:W3CDTF">2018-03-29T02:54:00Z</dcterms:modified>
</cp:coreProperties>
</file>