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EE2732" w:rsidP="0009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263F95" w:rsidRDefault="00EE2732" w:rsidP="00CA7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223FD6" w:rsidP="00765016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0" w:name="ТекстовоеПоле10"/>
            <w:r w:rsidR="00F92510"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0968D9">
              <w:rPr>
                <w:noProof/>
                <w:sz w:val="28"/>
                <w:szCs w:val="28"/>
              </w:rPr>
              <w:t xml:space="preserve"> </w:t>
            </w:r>
            <w:r w:rsidR="00765016" w:rsidRPr="00765016">
              <w:rPr>
                <w:noProof/>
                <w:sz w:val="28"/>
                <w:szCs w:val="28"/>
              </w:rPr>
              <w:t xml:space="preserve">Об определении способа расчёта расстояния от организаций и (или) объектов до границ прилегающих территорий, на которых не допускается розничная продажа алкогольной продукции </w:t>
            </w:r>
            <w:r w:rsidR="00765016">
              <w:rPr>
                <w:noProof/>
                <w:sz w:val="28"/>
                <w:szCs w:val="28"/>
              </w:rPr>
              <w:t xml:space="preserve"> 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DD3889">
      <w:pPr>
        <w:ind w:firstLine="720"/>
        <w:jc w:val="both"/>
        <w:rPr>
          <w:sz w:val="28"/>
          <w:szCs w:val="28"/>
        </w:rPr>
      </w:pPr>
      <w:r w:rsidRPr="00DD3889">
        <w:rPr>
          <w:sz w:val="28"/>
          <w:szCs w:val="28"/>
        </w:rPr>
        <w:t xml:space="preserve">В соответствии с пунктами 2 и 4 статьи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A24750" w:rsidRDefault="009C3363" w:rsidP="00765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5016" w:rsidRPr="00765016">
        <w:rPr>
          <w:sz w:val="28"/>
          <w:szCs w:val="28"/>
        </w:rPr>
        <w:t xml:space="preserve">1. Определить способ расчёта расстояния от детских, образовательных, медицинских организаций, </w:t>
      </w:r>
      <w:r w:rsidR="00765016" w:rsidRPr="00677025">
        <w:rPr>
          <w:sz w:val="28"/>
          <w:szCs w:val="28"/>
        </w:rPr>
        <w:t>объектов спорта, оптовых и розничных рынков, вокзалов, аэропортов</w:t>
      </w:r>
      <w:r w:rsidR="00765016" w:rsidRPr="00765016">
        <w:rPr>
          <w:sz w:val="28"/>
          <w:szCs w:val="28"/>
        </w:rPr>
        <w:t xml:space="preserve"> и иных мест массового скопления граждан и мест нахождения источников повышенной опасности до границ территорий, на которых не допускается розничная продажа алкогольной продукции: </w:t>
      </w:r>
      <w:r w:rsidR="00765016" w:rsidRPr="00765016">
        <w:rPr>
          <w:sz w:val="28"/>
          <w:szCs w:val="28"/>
        </w:rPr>
        <w:br/>
      </w:r>
      <w:r w:rsidR="00765016">
        <w:rPr>
          <w:sz w:val="28"/>
          <w:szCs w:val="28"/>
        </w:rPr>
        <w:tab/>
      </w:r>
      <w:r w:rsidR="00765016" w:rsidRPr="00765016">
        <w:rPr>
          <w:sz w:val="28"/>
          <w:szCs w:val="28"/>
        </w:rPr>
        <w:t>1.1. Расчёт расстояния от организаций и (или) объектов, указанных в пункте 1 постановления, до границ прилегающих территорий производить на основе инженерно-топографических планов земельных участков в масштабе 1:</w:t>
      </w:r>
      <w:r>
        <w:rPr>
          <w:sz w:val="28"/>
          <w:szCs w:val="28"/>
        </w:rPr>
        <w:t>20</w:t>
      </w:r>
      <w:r w:rsidR="00765016" w:rsidRPr="00765016">
        <w:rPr>
          <w:sz w:val="28"/>
          <w:szCs w:val="28"/>
        </w:rPr>
        <w:t xml:space="preserve">00 с применением минимальных и максимальных значений расстояний; </w:t>
      </w:r>
      <w:r w:rsidR="00765016" w:rsidRPr="00765016">
        <w:rPr>
          <w:sz w:val="28"/>
          <w:szCs w:val="28"/>
        </w:rPr>
        <w:br/>
      </w:r>
      <w:r w:rsidR="00765016">
        <w:rPr>
          <w:sz w:val="28"/>
          <w:szCs w:val="28"/>
        </w:rPr>
        <w:tab/>
      </w:r>
      <w:r w:rsidR="00765016" w:rsidRPr="00765016">
        <w:rPr>
          <w:sz w:val="28"/>
          <w:szCs w:val="28"/>
        </w:rPr>
        <w:t xml:space="preserve">1.2. При отсутствии у организаций и (или) объектов, указанных в пункте 1 постановления обособленных территорий, границы которых обозначены ограждением, расстояние определяется по радиусу от входа в здание (строение, сооружение), в котором расположены эти организации и (или) </w:t>
      </w:r>
      <w:r w:rsidR="00765016" w:rsidRPr="00765016">
        <w:rPr>
          <w:sz w:val="28"/>
          <w:szCs w:val="28"/>
        </w:rPr>
        <w:lastRenderedPageBreak/>
        <w:t>объекты, до ближайшего входа для посетителей в стационарный торговый объект (объект общественного питания);</w:t>
      </w:r>
    </w:p>
    <w:p w:rsidR="00A24750" w:rsidRDefault="00765016" w:rsidP="00765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016">
        <w:rPr>
          <w:sz w:val="28"/>
          <w:szCs w:val="28"/>
        </w:rPr>
        <w:t>1.3. При наличии у организаций и (или) объектов, указанных в пункте 1 постановления обособленных территорий, границы которых обозначены ограждением, расстояние измеряется способом, указанным в подпункте 1.2 настоящего постановления, от ближайшего входа (въезда) на обособленную территорию, до ближайшего входа для посетителей в стационарный торговый объект (объект общественного питания);</w:t>
      </w:r>
    </w:p>
    <w:p w:rsidR="00A24750" w:rsidRDefault="00765016" w:rsidP="00765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016">
        <w:rPr>
          <w:sz w:val="28"/>
          <w:szCs w:val="28"/>
        </w:rPr>
        <w:t>2.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 в стационарных объектах торговли (общественного питания):</w:t>
      </w:r>
    </w:p>
    <w:p w:rsidR="00A24750" w:rsidRDefault="00765016" w:rsidP="00765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016">
        <w:rPr>
          <w:sz w:val="28"/>
          <w:szCs w:val="28"/>
        </w:rPr>
        <w:t xml:space="preserve">2.1. Для детских, образовательных, медицинских организаций, </w:t>
      </w:r>
      <w:r w:rsidRPr="00677025">
        <w:rPr>
          <w:sz w:val="28"/>
          <w:szCs w:val="28"/>
        </w:rPr>
        <w:t>объектов спорта, оптовых и розничных рынков, вокзалов, аэропортов</w:t>
      </w:r>
      <w:r w:rsidRPr="00765016">
        <w:rPr>
          <w:sz w:val="28"/>
          <w:szCs w:val="28"/>
        </w:rPr>
        <w:t xml:space="preserve"> – 40 метров; </w:t>
      </w:r>
      <w:r w:rsidRPr="0076501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765016">
        <w:rPr>
          <w:sz w:val="28"/>
          <w:szCs w:val="28"/>
        </w:rPr>
        <w:t>2.2. Для мест массового скопления граждан и мест нахождения источников повышенной опасности – 100 метров.</w:t>
      </w:r>
    </w:p>
    <w:p w:rsidR="00A24750" w:rsidRDefault="00765016" w:rsidP="00765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016">
        <w:rPr>
          <w:sz w:val="28"/>
          <w:szCs w:val="28"/>
        </w:rPr>
        <w:t xml:space="preserve">3. Максимальное значение расстояния от организаций и (или) объектов, указанных в пункте 1 настоящего постановления, до границ прилегающих территорий, на которых не допускается розничная продажа алкогольной продукции, не может превышать установленное в пункте 2 настоящего постановления минимальное значение расстояния более чем на 30%, и рассчитывается с учётом конкретных особенностей местности и застройки. </w:t>
      </w:r>
      <w:r w:rsidRPr="0076501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765016">
        <w:rPr>
          <w:sz w:val="28"/>
          <w:szCs w:val="28"/>
        </w:rPr>
        <w:t>4. Границы прилегающих территорий, схемы границ прилегающих территорий для каждой организации и (или) объекта, указанных в пункте 1 настоящего постановления, определяются администраци</w:t>
      </w:r>
      <w:r>
        <w:rPr>
          <w:sz w:val="28"/>
          <w:szCs w:val="28"/>
        </w:rPr>
        <w:t>ей</w:t>
      </w:r>
      <w:r w:rsidRPr="0076501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</w:t>
      </w:r>
      <w:r w:rsidRPr="00765016">
        <w:rPr>
          <w:sz w:val="28"/>
          <w:szCs w:val="28"/>
        </w:rPr>
        <w:t xml:space="preserve"> по месту нахождения данных организаций (или) объектов. </w:t>
      </w:r>
    </w:p>
    <w:p w:rsidR="00765016" w:rsidRPr="000074F0" w:rsidRDefault="00765016" w:rsidP="00765016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ab/>
        <w:t>5</w:t>
      </w:r>
      <w:r w:rsidRPr="000074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C3E4C">
        <w:rPr>
          <w:sz w:val="28"/>
          <w:szCs w:val="28"/>
        </w:rPr>
        <w:t xml:space="preserve">Настоящее постановление обнародовать </w:t>
      </w:r>
      <w:r w:rsidR="0028782D">
        <w:rPr>
          <w:sz w:val="28"/>
          <w:szCs w:val="28"/>
        </w:rPr>
        <w:t>на официальном сайте администрации района в информационно-телеком</w:t>
      </w:r>
      <w:r w:rsidR="003709AF">
        <w:rPr>
          <w:sz w:val="28"/>
          <w:szCs w:val="28"/>
        </w:rPr>
        <w:t>м</w:t>
      </w:r>
      <w:r w:rsidR="0028782D">
        <w:rPr>
          <w:sz w:val="28"/>
          <w:szCs w:val="28"/>
        </w:rPr>
        <w:t>уникационной сети «Интернет».</w:t>
      </w:r>
    </w:p>
    <w:p w:rsidR="00765016" w:rsidRPr="000074F0" w:rsidRDefault="00765016" w:rsidP="00765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074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C3E4C">
        <w:rPr>
          <w:sz w:val="28"/>
          <w:szCs w:val="28"/>
        </w:rPr>
        <w:t xml:space="preserve">Контроль </w:t>
      </w:r>
      <w:r w:rsidR="00E6650E">
        <w:rPr>
          <w:sz w:val="28"/>
          <w:szCs w:val="28"/>
        </w:rPr>
        <w:t xml:space="preserve">исполнения </w:t>
      </w:r>
      <w:r w:rsidRPr="008C3E4C">
        <w:rPr>
          <w:sz w:val="28"/>
          <w:szCs w:val="28"/>
        </w:rPr>
        <w:t>настоящ</w:t>
      </w:r>
      <w:r w:rsidR="00E6650E">
        <w:rPr>
          <w:sz w:val="28"/>
          <w:szCs w:val="28"/>
        </w:rPr>
        <w:t>его</w:t>
      </w:r>
      <w:r w:rsidRPr="008C3E4C">
        <w:rPr>
          <w:sz w:val="28"/>
          <w:szCs w:val="28"/>
        </w:rPr>
        <w:t xml:space="preserve"> постановлени</w:t>
      </w:r>
      <w:r w:rsidR="00E6650E">
        <w:rPr>
          <w:sz w:val="28"/>
          <w:szCs w:val="28"/>
        </w:rPr>
        <w:t>я</w:t>
      </w:r>
      <w:r w:rsidRPr="008C3E4C">
        <w:rPr>
          <w:sz w:val="28"/>
          <w:szCs w:val="28"/>
        </w:rPr>
        <w:t xml:space="preserve"> возложить на первого заместителя главы администрации района </w:t>
      </w:r>
      <w:proofErr w:type="spellStart"/>
      <w:r w:rsidRPr="008C3E4C">
        <w:rPr>
          <w:sz w:val="28"/>
          <w:szCs w:val="28"/>
        </w:rPr>
        <w:t>Клема</w:t>
      </w:r>
      <w:proofErr w:type="spellEnd"/>
      <w:r w:rsidRPr="008C3E4C">
        <w:rPr>
          <w:sz w:val="28"/>
          <w:szCs w:val="28"/>
        </w:rPr>
        <w:t xml:space="preserve"> Р.Э.</w:t>
      </w:r>
    </w:p>
    <w:p w:rsidR="00765016" w:rsidRDefault="00765016" w:rsidP="00765016">
      <w:pPr>
        <w:jc w:val="both"/>
        <w:rPr>
          <w:sz w:val="28"/>
          <w:szCs w:val="28"/>
        </w:rPr>
      </w:pPr>
    </w:p>
    <w:p w:rsidR="00830E27" w:rsidRPr="00765016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 w:rsidTr="00985BCE">
        <w:tc>
          <w:tcPr>
            <w:tcW w:w="4361" w:type="dxa"/>
          </w:tcPr>
          <w:p w:rsidR="00284AD6" w:rsidRPr="001344D2" w:rsidRDefault="00223FD6" w:rsidP="008C3E4C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="00B43B8F"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8C3E4C">
              <w:rPr>
                <w:sz w:val="28"/>
                <w:szCs w:val="28"/>
              </w:rPr>
              <w:t>Г</w:t>
            </w:r>
            <w:r w:rsidR="00985BCE">
              <w:rPr>
                <w:noProof/>
                <w:sz w:val="28"/>
                <w:szCs w:val="28"/>
              </w:rPr>
              <w:t>лав</w:t>
            </w:r>
            <w:r w:rsidR="008C3E4C">
              <w:rPr>
                <w:noProof/>
                <w:sz w:val="28"/>
                <w:szCs w:val="28"/>
              </w:rPr>
              <w:t>а</w:t>
            </w:r>
            <w:r w:rsidR="00985BCE">
              <w:rPr>
                <w:noProof/>
                <w:sz w:val="28"/>
                <w:szCs w:val="28"/>
              </w:rPr>
              <w:t xml:space="preserve"> администрации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284AD6" w:rsidRPr="001344D2" w:rsidRDefault="00DD3889" w:rsidP="00DD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DD3889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DD3889">
              <w:rPr>
                <w:sz w:val="28"/>
                <w:szCs w:val="28"/>
              </w:rPr>
              <w:t>Швыдкой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1F27C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D27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6A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E6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6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86A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24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E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67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402681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2F589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E2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C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CD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E3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C5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C5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8F1E09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0F22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2D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C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6B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02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84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CB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8252E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0E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0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34A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81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81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A8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6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74F0"/>
    <w:rsid w:val="0002449A"/>
    <w:rsid w:val="00045E84"/>
    <w:rsid w:val="0006703F"/>
    <w:rsid w:val="000742D3"/>
    <w:rsid w:val="000751D5"/>
    <w:rsid w:val="000752E9"/>
    <w:rsid w:val="000774C1"/>
    <w:rsid w:val="0009100B"/>
    <w:rsid w:val="000968D9"/>
    <w:rsid w:val="000C673E"/>
    <w:rsid w:val="001344D2"/>
    <w:rsid w:val="00185409"/>
    <w:rsid w:val="00187AB9"/>
    <w:rsid w:val="001D515C"/>
    <w:rsid w:val="00200902"/>
    <w:rsid w:val="00223FD6"/>
    <w:rsid w:val="00242865"/>
    <w:rsid w:val="00263F95"/>
    <w:rsid w:val="00284AD6"/>
    <w:rsid w:val="0028782D"/>
    <w:rsid w:val="002E7143"/>
    <w:rsid w:val="002E77A5"/>
    <w:rsid w:val="003628FA"/>
    <w:rsid w:val="003709AF"/>
    <w:rsid w:val="00385A4D"/>
    <w:rsid w:val="0039537C"/>
    <w:rsid w:val="003B75A3"/>
    <w:rsid w:val="003D2941"/>
    <w:rsid w:val="003F2CE8"/>
    <w:rsid w:val="004208BF"/>
    <w:rsid w:val="004218D3"/>
    <w:rsid w:val="0045356D"/>
    <w:rsid w:val="004E0D7B"/>
    <w:rsid w:val="004E3221"/>
    <w:rsid w:val="004E6D42"/>
    <w:rsid w:val="005329E4"/>
    <w:rsid w:val="00543B6D"/>
    <w:rsid w:val="005C73C3"/>
    <w:rsid w:val="005E303C"/>
    <w:rsid w:val="006126EA"/>
    <w:rsid w:val="00677025"/>
    <w:rsid w:val="00695DD7"/>
    <w:rsid w:val="006B4D25"/>
    <w:rsid w:val="006B6CF4"/>
    <w:rsid w:val="006C0E96"/>
    <w:rsid w:val="0071140D"/>
    <w:rsid w:val="00765016"/>
    <w:rsid w:val="00775060"/>
    <w:rsid w:val="00792886"/>
    <w:rsid w:val="007A47E4"/>
    <w:rsid w:val="007C7773"/>
    <w:rsid w:val="007D2DF9"/>
    <w:rsid w:val="00804AFA"/>
    <w:rsid w:val="00830E27"/>
    <w:rsid w:val="00876B7C"/>
    <w:rsid w:val="008C3E4C"/>
    <w:rsid w:val="008E7833"/>
    <w:rsid w:val="00936A72"/>
    <w:rsid w:val="00941450"/>
    <w:rsid w:val="00985BCE"/>
    <w:rsid w:val="00991A51"/>
    <w:rsid w:val="009C3363"/>
    <w:rsid w:val="009D029E"/>
    <w:rsid w:val="00A24750"/>
    <w:rsid w:val="00A2676A"/>
    <w:rsid w:val="00A3304E"/>
    <w:rsid w:val="00A610D1"/>
    <w:rsid w:val="00A741E0"/>
    <w:rsid w:val="00AA2722"/>
    <w:rsid w:val="00AD24AF"/>
    <w:rsid w:val="00B43B8F"/>
    <w:rsid w:val="00B83D72"/>
    <w:rsid w:val="00BB7879"/>
    <w:rsid w:val="00BC475C"/>
    <w:rsid w:val="00BD7FB5"/>
    <w:rsid w:val="00BF2A56"/>
    <w:rsid w:val="00C051E5"/>
    <w:rsid w:val="00C214D5"/>
    <w:rsid w:val="00CA7BB0"/>
    <w:rsid w:val="00CD35EF"/>
    <w:rsid w:val="00CE33AF"/>
    <w:rsid w:val="00DB13C2"/>
    <w:rsid w:val="00DC69C6"/>
    <w:rsid w:val="00DD3889"/>
    <w:rsid w:val="00E168DC"/>
    <w:rsid w:val="00E6650E"/>
    <w:rsid w:val="00E67144"/>
    <w:rsid w:val="00EE2732"/>
    <w:rsid w:val="00F03F72"/>
    <w:rsid w:val="00F82FB8"/>
    <w:rsid w:val="00F92510"/>
    <w:rsid w:val="00FB355D"/>
    <w:rsid w:val="00FE4191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00FA2-21ED-43F6-87B2-FE47F4E5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D5"/>
  </w:style>
  <w:style w:type="paragraph" w:styleId="1">
    <w:name w:val="heading 1"/>
    <w:basedOn w:val="a"/>
    <w:next w:val="a"/>
    <w:qFormat/>
    <w:rsid w:val="00C214D5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C214D5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214D5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14D5"/>
    <w:pPr>
      <w:jc w:val="center"/>
    </w:pPr>
    <w:rPr>
      <w:b/>
      <w:sz w:val="26"/>
    </w:rPr>
  </w:style>
  <w:style w:type="paragraph" w:styleId="a4">
    <w:name w:val="Subtitle"/>
    <w:basedOn w:val="a"/>
    <w:qFormat/>
    <w:rsid w:val="00C214D5"/>
    <w:pPr>
      <w:jc w:val="center"/>
    </w:pPr>
    <w:rPr>
      <w:sz w:val="26"/>
    </w:rPr>
  </w:style>
  <w:style w:type="paragraph" w:styleId="a5">
    <w:name w:val="Body Text Indent"/>
    <w:basedOn w:val="a"/>
    <w:semiHidden/>
    <w:rsid w:val="00C214D5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sid w:val="00C214D5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B980-4D3F-4307-B8FF-83FF67F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2013-03-21T08:48:00Z</cp:lastPrinted>
  <dcterms:created xsi:type="dcterms:W3CDTF">2017-09-27T02:19:00Z</dcterms:created>
  <dcterms:modified xsi:type="dcterms:W3CDTF">2017-09-27T02:20:00Z</dcterms:modified>
</cp:coreProperties>
</file>