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E60" w:rsidRPr="00B76484" w:rsidRDefault="007F0E60" w:rsidP="007F0E60">
      <w:pPr>
        <w:pStyle w:val="a6"/>
        <w:spacing w:line="480" w:lineRule="auto"/>
        <w:rPr>
          <w:rFonts w:ascii="Arial" w:hAnsi="Arial" w:cs="Arial"/>
          <w:b/>
          <w:caps/>
          <w:spacing w:val="20"/>
          <w:sz w:val="24"/>
          <w:szCs w:val="24"/>
        </w:rPr>
      </w:pPr>
      <w:r w:rsidRPr="00B76484">
        <w:rPr>
          <w:rFonts w:ascii="Arial" w:hAnsi="Arial" w:cs="Arial"/>
          <w:b/>
          <w:caps/>
          <w:spacing w:val="20"/>
          <w:sz w:val="24"/>
          <w:szCs w:val="24"/>
        </w:rPr>
        <w:t>Российская федерация</w:t>
      </w:r>
    </w:p>
    <w:p w:rsidR="007F0E60" w:rsidRPr="00B76484" w:rsidRDefault="007F0E60" w:rsidP="007F0E60">
      <w:pPr>
        <w:pStyle w:val="a6"/>
        <w:spacing w:line="480" w:lineRule="auto"/>
        <w:rPr>
          <w:rFonts w:ascii="Arial" w:hAnsi="Arial" w:cs="Arial"/>
          <w:b/>
          <w:caps/>
          <w:spacing w:val="20"/>
          <w:sz w:val="24"/>
          <w:szCs w:val="24"/>
        </w:rPr>
      </w:pPr>
      <w:r w:rsidRPr="00B76484">
        <w:rPr>
          <w:rFonts w:ascii="Arial" w:hAnsi="Arial" w:cs="Arial"/>
          <w:b/>
          <w:caps/>
          <w:spacing w:val="20"/>
          <w:sz w:val="24"/>
          <w:szCs w:val="24"/>
        </w:rPr>
        <w:t>Администрация Табунского района Алтайского края</w:t>
      </w:r>
    </w:p>
    <w:p w:rsidR="007F0E60" w:rsidRPr="00B76484" w:rsidRDefault="007F0E60" w:rsidP="007F0E60">
      <w:pPr>
        <w:pStyle w:val="3"/>
        <w:spacing w:line="480" w:lineRule="auto"/>
        <w:rPr>
          <w:rFonts w:ascii="Arial" w:hAnsi="Arial" w:cs="Arial"/>
          <w:spacing w:val="84"/>
          <w:sz w:val="24"/>
          <w:szCs w:val="24"/>
        </w:rPr>
      </w:pPr>
      <w:r w:rsidRPr="00B76484">
        <w:rPr>
          <w:rFonts w:ascii="Arial" w:hAnsi="Arial" w:cs="Arial"/>
          <w:spacing w:val="84"/>
          <w:sz w:val="24"/>
          <w:szCs w:val="24"/>
        </w:rPr>
        <w:t>ПостановлениЕ</w:t>
      </w:r>
    </w:p>
    <w:tbl>
      <w:tblPr>
        <w:tblW w:w="0" w:type="auto"/>
        <w:tblCellMar>
          <w:left w:w="0" w:type="dxa"/>
          <w:right w:w="0" w:type="dxa"/>
        </w:tblCellMar>
        <w:tblLook w:val="04A0" w:firstRow="1" w:lastRow="0" w:firstColumn="1" w:lastColumn="0" w:noHBand="0" w:noVBand="1"/>
      </w:tblPr>
      <w:tblGrid>
        <w:gridCol w:w="3121"/>
        <w:gridCol w:w="3122"/>
        <w:gridCol w:w="425"/>
        <w:gridCol w:w="2696"/>
      </w:tblGrid>
      <w:tr w:rsidR="007F0E60" w:rsidRPr="00B76484">
        <w:tc>
          <w:tcPr>
            <w:tcW w:w="3121" w:type="dxa"/>
            <w:tcBorders>
              <w:top w:val="nil"/>
              <w:left w:val="nil"/>
              <w:bottom w:val="single" w:sz="4" w:space="0" w:color="auto"/>
              <w:right w:val="nil"/>
            </w:tcBorders>
          </w:tcPr>
          <w:p w:rsidR="007F0E60" w:rsidRPr="00B76484" w:rsidRDefault="00633CB5">
            <w:pPr>
              <w:jc w:val="center"/>
              <w:rPr>
                <w:rFonts w:ascii="Arial" w:hAnsi="Arial" w:cs="Arial"/>
                <w:sz w:val="24"/>
                <w:szCs w:val="24"/>
                <w:lang w:val="ru-RU"/>
              </w:rPr>
            </w:pPr>
            <w:r w:rsidRPr="00B76484">
              <w:rPr>
                <w:rFonts w:ascii="Arial" w:hAnsi="Arial" w:cs="Arial"/>
                <w:sz w:val="24"/>
                <w:szCs w:val="24"/>
                <w:lang w:val="ru-RU"/>
              </w:rPr>
              <w:t>21.11.2014</w:t>
            </w:r>
          </w:p>
        </w:tc>
        <w:tc>
          <w:tcPr>
            <w:tcW w:w="3122" w:type="dxa"/>
          </w:tcPr>
          <w:p w:rsidR="007F0E60" w:rsidRPr="00B76484" w:rsidRDefault="007F0E60">
            <w:pPr>
              <w:jc w:val="center"/>
              <w:rPr>
                <w:rFonts w:ascii="Arial" w:hAnsi="Arial" w:cs="Arial"/>
                <w:sz w:val="24"/>
                <w:szCs w:val="24"/>
              </w:rPr>
            </w:pPr>
          </w:p>
        </w:tc>
        <w:tc>
          <w:tcPr>
            <w:tcW w:w="425" w:type="dxa"/>
          </w:tcPr>
          <w:p w:rsidR="007F0E60" w:rsidRPr="00B76484" w:rsidRDefault="007F0E60">
            <w:pPr>
              <w:jc w:val="center"/>
              <w:rPr>
                <w:rFonts w:ascii="Arial" w:hAnsi="Arial" w:cs="Arial"/>
                <w:sz w:val="24"/>
                <w:szCs w:val="24"/>
              </w:rPr>
            </w:pPr>
            <w:r w:rsidRPr="00B76484">
              <w:rPr>
                <w:rFonts w:ascii="Arial" w:hAnsi="Arial" w:cs="Arial"/>
                <w:sz w:val="24"/>
                <w:szCs w:val="24"/>
              </w:rPr>
              <w:t>№</w:t>
            </w:r>
          </w:p>
        </w:tc>
        <w:tc>
          <w:tcPr>
            <w:tcW w:w="2696" w:type="dxa"/>
            <w:tcBorders>
              <w:top w:val="nil"/>
              <w:left w:val="nil"/>
              <w:bottom w:val="single" w:sz="4" w:space="0" w:color="auto"/>
              <w:right w:val="nil"/>
            </w:tcBorders>
          </w:tcPr>
          <w:p w:rsidR="007F0E60" w:rsidRPr="00B76484" w:rsidRDefault="00633CB5" w:rsidP="00B76484">
            <w:pPr>
              <w:jc w:val="center"/>
              <w:rPr>
                <w:rFonts w:ascii="Arial" w:hAnsi="Arial" w:cs="Arial"/>
                <w:sz w:val="24"/>
                <w:szCs w:val="24"/>
              </w:rPr>
            </w:pPr>
            <w:r w:rsidRPr="00B76484">
              <w:rPr>
                <w:rFonts w:ascii="Arial" w:hAnsi="Arial" w:cs="Arial"/>
                <w:sz w:val="24"/>
                <w:szCs w:val="24"/>
                <w:lang w:val="ru-RU"/>
              </w:rPr>
              <w:t>386</w:t>
            </w:r>
          </w:p>
        </w:tc>
      </w:tr>
      <w:tr w:rsidR="007F0E60" w:rsidRPr="00B76484">
        <w:tc>
          <w:tcPr>
            <w:tcW w:w="3121" w:type="dxa"/>
            <w:tcBorders>
              <w:top w:val="single" w:sz="4" w:space="0" w:color="auto"/>
              <w:left w:val="nil"/>
              <w:bottom w:val="nil"/>
              <w:right w:val="nil"/>
            </w:tcBorders>
          </w:tcPr>
          <w:p w:rsidR="007F0E60" w:rsidRPr="00B76484" w:rsidRDefault="007F0E60">
            <w:pPr>
              <w:jc w:val="center"/>
              <w:rPr>
                <w:rFonts w:ascii="Arial" w:hAnsi="Arial" w:cs="Arial"/>
                <w:sz w:val="24"/>
                <w:szCs w:val="24"/>
              </w:rPr>
            </w:pPr>
          </w:p>
        </w:tc>
        <w:tc>
          <w:tcPr>
            <w:tcW w:w="3122" w:type="dxa"/>
          </w:tcPr>
          <w:p w:rsidR="007F0E60" w:rsidRPr="00B76484" w:rsidRDefault="007F0E60">
            <w:pPr>
              <w:jc w:val="center"/>
              <w:rPr>
                <w:rFonts w:ascii="Arial" w:hAnsi="Arial" w:cs="Arial"/>
                <w:sz w:val="24"/>
                <w:szCs w:val="24"/>
              </w:rPr>
            </w:pPr>
            <w:r w:rsidRPr="00B76484">
              <w:rPr>
                <w:rFonts w:ascii="Arial" w:hAnsi="Arial" w:cs="Arial"/>
                <w:b/>
                <w:sz w:val="24"/>
                <w:szCs w:val="24"/>
              </w:rPr>
              <w:t xml:space="preserve">с. </w:t>
            </w:r>
            <w:proofErr w:type="spellStart"/>
            <w:r w:rsidRPr="00B76484">
              <w:rPr>
                <w:rFonts w:ascii="Arial" w:hAnsi="Arial" w:cs="Arial"/>
                <w:b/>
                <w:sz w:val="24"/>
                <w:szCs w:val="24"/>
              </w:rPr>
              <w:t>Табуны</w:t>
            </w:r>
            <w:proofErr w:type="spellEnd"/>
          </w:p>
        </w:tc>
        <w:tc>
          <w:tcPr>
            <w:tcW w:w="3121" w:type="dxa"/>
            <w:gridSpan w:val="2"/>
          </w:tcPr>
          <w:p w:rsidR="007F0E60" w:rsidRPr="00B76484" w:rsidRDefault="007F0E60">
            <w:pPr>
              <w:jc w:val="center"/>
              <w:rPr>
                <w:rFonts w:ascii="Arial" w:hAnsi="Arial" w:cs="Arial"/>
                <w:sz w:val="24"/>
                <w:szCs w:val="24"/>
              </w:rPr>
            </w:pPr>
          </w:p>
        </w:tc>
      </w:tr>
    </w:tbl>
    <w:p w:rsidR="007F0E60" w:rsidRPr="00B76484" w:rsidRDefault="007F0E60" w:rsidP="007F0E60">
      <w:pPr>
        <w:jc w:val="center"/>
        <w:rPr>
          <w:rFonts w:ascii="Arial" w:hAnsi="Arial" w:cs="Arial"/>
          <w:sz w:val="24"/>
          <w:szCs w:val="24"/>
        </w:rPr>
      </w:pPr>
    </w:p>
    <w:tbl>
      <w:tblPr>
        <w:tblW w:w="0" w:type="auto"/>
        <w:tblCellMar>
          <w:left w:w="0" w:type="dxa"/>
          <w:right w:w="0" w:type="dxa"/>
        </w:tblCellMar>
        <w:tblLook w:val="04A0" w:firstRow="1" w:lastRow="0" w:firstColumn="1" w:lastColumn="0" w:noHBand="0" w:noVBand="1"/>
      </w:tblPr>
      <w:tblGrid>
        <w:gridCol w:w="147"/>
        <w:gridCol w:w="4536"/>
        <w:gridCol w:w="144"/>
        <w:gridCol w:w="4534"/>
      </w:tblGrid>
      <w:tr w:rsidR="007F0E60" w:rsidRPr="00B76484">
        <w:tc>
          <w:tcPr>
            <w:tcW w:w="147" w:type="dxa"/>
            <w:tcBorders>
              <w:top w:val="single" w:sz="4" w:space="0" w:color="auto"/>
              <w:left w:val="single" w:sz="4" w:space="0" w:color="auto"/>
              <w:bottom w:val="nil"/>
              <w:right w:val="nil"/>
            </w:tcBorders>
          </w:tcPr>
          <w:p w:rsidR="007F0E60" w:rsidRPr="00B76484" w:rsidRDefault="007F0E60">
            <w:pPr>
              <w:jc w:val="both"/>
              <w:rPr>
                <w:rFonts w:ascii="Arial" w:hAnsi="Arial" w:cs="Arial"/>
                <w:sz w:val="24"/>
                <w:szCs w:val="24"/>
              </w:rPr>
            </w:pPr>
          </w:p>
        </w:tc>
        <w:tc>
          <w:tcPr>
            <w:tcW w:w="4536" w:type="dxa"/>
          </w:tcPr>
          <w:p w:rsidR="007F0E60" w:rsidRPr="00B76484" w:rsidRDefault="007F0E60">
            <w:pPr>
              <w:jc w:val="both"/>
              <w:rPr>
                <w:rFonts w:ascii="Arial" w:hAnsi="Arial" w:cs="Arial"/>
                <w:sz w:val="24"/>
                <w:szCs w:val="24"/>
              </w:rPr>
            </w:pPr>
          </w:p>
        </w:tc>
        <w:tc>
          <w:tcPr>
            <w:tcW w:w="144" w:type="dxa"/>
            <w:tcBorders>
              <w:top w:val="single" w:sz="4" w:space="0" w:color="auto"/>
              <w:left w:val="nil"/>
              <w:bottom w:val="nil"/>
              <w:right w:val="single" w:sz="4" w:space="0" w:color="auto"/>
            </w:tcBorders>
          </w:tcPr>
          <w:p w:rsidR="007F0E60" w:rsidRPr="00B76484" w:rsidRDefault="007F0E60">
            <w:pPr>
              <w:jc w:val="both"/>
              <w:rPr>
                <w:rFonts w:ascii="Arial" w:hAnsi="Arial" w:cs="Arial"/>
                <w:sz w:val="24"/>
                <w:szCs w:val="24"/>
              </w:rPr>
            </w:pPr>
          </w:p>
        </w:tc>
        <w:tc>
          <w:tcPr>
            <w:tcW w:w="4534" w:type="dxa"/>
            <w:tcBorders>
              <w:top w:val="nil"/>
              <w:left w:val="single" w:sz="4" w:space="0" w:color="auto"/>
              <w:bottom w:val="nil"/>
              <w:right w:val="nil"/>
            </w:tcBorders>
          </w:tcPr>
          <w:p w:rsidR="007F0E60" w:rsidRPr="00B76484" w:rsidRDefault="007F0E60">
            <w:pPr>
              <w:jc w:val="center"/>
              <w:rPr>
                <w:rFonts w:ascii="Arial" w:hAnsi="Arial" w:cs="Arial"/>
                <w:sz w:val="24"/>
                <w:szCs w:val="24"/>
              </w:rPr>
            </w:pPr>
          </w:p>
        </w:tc>
      </w:tr>
      <w:tr w:rsidR="007F0E60" w:rsidRPr="006F31C8">
        <w:tc>
          <w:tcPr>
            <w:tcW w:w="4825" w:type="dxa"/>
            <w:gridSpan w:val="3"/>
          </w:tcPr>
          <w:p w:rsidR="007F0E60" w:rsidRPr="00B76484" w:rsidRDefault="00523BBD" w:rsidP="006F31C8">
            <w:pPr>
              <w:widowControl w:val="0"/>
              <w:autoSpaceDE w:val="0"/>
              <w:autoSpaceDN w:val="0"/>
              <w:adjustRightInd w:val="0"/>
              <w:jc w:val="both"/>
              <w:rPr>
                <w:rFonts w:ascii="Arial" w:hAnsi="Arial" w:cs="Arial"/>
                <w:sz w:val="24"/>
                <w:szCs w:val="24"/>
                <w:lang w:val="ru-RU"/>
              </w:rPr>
            </w:pPr>
            <w:bookmarkStart w:id="0" w:name="_GoBack"/>
            <w:r w:rsidRPr="00B76484">
              <w:rPr>
                <w:rFonts w:ascii="Arial" w:hAnsi="Arial" w:cs="Arial"/>
                <w:sz w:val="24"/>
                <w:szCs w:val="24"/>
                <w:lang w:val="ru-RU"/>
              </w:rPr>
              <w:t>Об утверждении Порядка осуществле</w:t>
            </w:r>
            <w:r w:rsidR="00FF1EF9" w:rsidRPr="00B76484">
              <w:rPr>
                <w:rFonts w:ascii="Arial" w:hAnsi="Arial" w:cs="Arial"/>
                <w:sz w:val="24"/>
                <w:szCs w:val="24"/>
                <w:lang w:val="ru-RU"/>
              </w:rPr>
              <w:t>ния</w:t>
            </w:r>
            <w:r w:rsidR="001F1537" w:rsidRPr="00B76484">
              <w:rPr>
                <w:rFonts w:ascii="Arial" w:hAnsi="Arial" w:cs="Arial"/>
                <w:sz w:val="24"/>
                <w:szCs w:val="24"/>
                <w:lang w:val="ru-RU"/>
              </w:rPr>
              <w:t xml:space="preserve"> главными распорядителями средств районного бюджета, главными администраторами доходов районного бюджета, главными администраторами источников финансирования дефицита районного бюджета внутреннего финансового контроля и внутреннего финансового аудита, а также ведомственного контроля в сфере закупок товаров, работ, услуг для обеспечения </w:t>
            </w:r>
            <w:r w:rsidR="00126886" w:rsidRPr="00B76484">
              <w:rPr>
                <w:rFonts w:ascii="Arial" w:hAnsi="Arial" w:cs="Arial"/>
                <w:sz w:val="24"/>
                <w:szCs w:val="24"/>
                <w:lang w:val="ru-RU"/>
              </w:rPr>
              <w:t>муниципальных</w:t>
            </w:r>
            <w:r w:rsidR="001F1537" w:rsidRPr="00B76484">
              <w:rPr>
                <w:rFonts w:ascii="Arial" w:hAnsi="Arial" w:cs="Arial"/>
                <w:sz w:val="24"/>
                <w:szCs w:val="24"/>
                <w:lang w:val="ru-RU"/>
              </w:rPr>
              <w:t xml:space="preserve"> нужд Табунского района</w:t>
            </w:r>
            <w:bookmarkEnd w:id="0"/>
          </w:p>
        </w:tc>
        <w:tc>
          <w:tcPr>
            <w:tcW w:w="4534" w:type="dxa"/>
          </w:tcPr>
          <w:p w:rsidR="007F0E60" w:rsidRPr="00B76484" w:rsidRDefault="007F0E60">
            <w:pPr>
              <w:jc w:val="center"/>
              <w:rPr>
                <w:rFonts w:ascii="Arial" w:hAnsi="Arial" w:cs="Arial"/>
                <w:sz w:val="24"/>
                <w:szCs w:val="24"/>
                <w:lang w:val="ru-RU"/>
              </w:rPr>
            </w:pPr>
          </w:p>
        </w:tc>
      </w:tr>
    </w:tbl>
    <w:p w:rsidR="006F31C8" w:rsidRDefault="006F31C8" w:rsidP="001F1537">
      <w:pPr>
        <w:widowControl w:val="0"/>
        <w:autoSpaceDE w:val="0"/>
        <w:autoSpaceDN w:val="0"/>
        <w:adjustRightInd w:val="0"/>
        <w:ind w:firstLine="540"/>
        <w:jc w:val="both"/>
        <w:rPr>
          <w:rFonts w:ascii="Arial" w:hAnsi="Arial" w:cs="Arial"/>
          <w:sz w:val="24"/>
          <w:szCs w:val="24"/>
          <w:lang w:val="ru-RU"/>
        </w:rPr>
      </w:pPr>
    </w:p>
    <w:p w:rsidR="006F31C8" w:rsidRDefault="006F31C8" w:rsidP="001F1537">
      <w:pPr>
        <w:widowControl w:val="0"/>
        <w:autoSpaceDE w:val="0"/>
        <w:autoSpaceDN w:val="0"/>
        <w:adjustRightInd w:val="0"/>
        <w:ind w:firstLine="540"/>
        <w:jc w:val="both"/>
        <w:rPr>
          <w:rFonts w:ascii="Arial" w:hAnsi="Arial" w:cs="Arial"/>
          <w:sz w:val="24"/>
          <w:szCs w:val="24"/>
          <w:lang w:val="ru-RU"/>
        </w:rPr>
      </w:pPr>
    </w:p>
    <w:p w:rsidR="001F1537" w:rsidRPr="00B76484" w:rsidRDefault="001F1537" w:rsidP="001F1537">
      <w:pPr>
        <w:widowControl w:val="0"/>
        <w:autoSpaceDE w:val="0"/>
        <w:autoSpaceDN w:val="0"/>
        <w:adjustRightInd w:val="0"/>
        <w:ind w:firstLine="540"/>
        <w:jc w:val="both"/>
        <w:rPr>
          <w:rFonts w:ascii="Arial" w:hAnsi="Arial" w:cs="Arial"/>
          <w:sz w:val="24"/>
          <w:szCs w:val="24"/>
          <w:lang w:val="ru-RU"/>
        </w:rPr>
      </w:pPr>
      <w:r w:rsidRPr="00B76484">
        <w:rPr>
          <w:rFonts w:ascii="Arial" w:hAnsi="Arial" w:cs="Arial"/>
          <w:sz w:val="24"/>
          <w:szCs w:val="24"/>
          <w:lang w:val="ru-RU"/>
        </w:rPr>
        <w:t xml:space="preserve">В соответствии со </w:t>
      </w:r>
      <w:hyperlink r:id="rId5" w:history="1">
        <w:r w:rsidRPr="00B76484">
          <w:rPr>
            <w:rFonts w:ascii="Arial" w:hAnsi="Arial" w:cs="Arial"/>
            <w:color w:val="000000"/>
            <w:sz w:val="24"/>
            <w:szCs w:val="24"/>
            <w:lang w:val="ru-RU"/>
          </w:rPr>
          <w:t>статьей 160.2-1</w:t>
        </w:r>
      </w:hyperlink>
      <w:r w:rsidRPr="00B76484">
        <w:rPr>
          <w:rFonts w:ascii="Arial" w:hAnsi="Arial" w:cs="Arial"/>
          <w:color w:val="000000"/>
          <w:sz w:val="24"/>
          <w:szCs w:val="24"/>
          <w:lang w:val="ru-RU"/>
        </w:rPr>
        <w:t xml:space="preserve"> Бюджетного кодекса Российской Федерации, </w:t>
      </w:r>
      <w:hyperlink r:id="rId6" w:history="1">
        <w:r w:rsidRPr="00B76484">
          <w:rPr>
            <w:rFonts w:ascii="Arial" w:hAnsi="Arial" w:cs="Arial"/>
            <w:color w:val="000000"/>
            <w:sz w:val="24"/>
            <w:szCs w:val="24"/>
            <w:lang w:val="ru-RU"/>
          </w:rPr>
          <w:t>статьей 100</w:t>
        </w:r>
      </w:hyperlink>
      <w:r w:rsidRPr="00B76484">
        <w:rPr>
          <w:rFonts w:ascii="Arial" w:hAnsi="Arial" w:cs="Arial"/>
          <w:color w:val="000000"/>
          <w:sz w:val="24"/>
          <w:szCs w:val="24"/>
          <w:lang w:val="ru-RU"/>
        </w:rPr>
        <w:t xml:space="preserve"> Федерального зако</w:t>
      </w:r>
      <w:r w:rsidRPr="00B76484">
        <w:rPr>
          <w:rFonts w:ascii="Arial" w:hAnsi="Arial" w:cs="Arial"/>
          <w:sz w:val="24"/>
          <w:szCs w:val="24"/>
          <w:lang w:val="ru-RU"/>
        </w:rPr>
        <w:t xml:space="preserve">на от 05.04.2013 </w:t>
      </w:r>
      <w:r w:rsidRPr="00B76484">
        <w:rPr>
          <w:rFonts w:ascii="Arial" w:hAnsi="Arial" w:cs="Arial"/>
          <w:sz w:val="24"/>
          <w:szCs w:val="24"/>
        </w:rPr>
        <w:t>N</w:t>
      </w:r>
      <w:r w:rsidRPr="00B76484">
        <w:rPr>
          <w:rFonts w:ascii="Arial" w:hAnsi="Arial" w:cs="Arial"/>
          <w:sz w:val="24"/>
          <w:szCs w:val="24"/>
          <w:lang w:val="ru-RU"/>
        </w:rPr>
        <w:t xml:space="preserve"> 44-ФЗ "О контрактной системе в сфере закупок товаров, работ, услуг для обеспечения государственных и муниципальных нужд"</w:t>
      </w:r>
      <w:r w:rsidR="00AB1EF9" w:rsidRPr="00B76484">
        <w:rPr>
          <w:rFonts w:ascii="Arial" w:hAnsi="Arial" w:cs="Arial"/>
          <w:sz w:val="24"/>
          <w:szCs w:val="24"/>
          <w:lang w:val="ru-RU"/>
        </w:rPr>
        <w:t>,</w:t>
      </w:r>
      <w:r w:rsidRPr="00B76484">
        <w:rPr>
          <w:rFonts w:ascii="Arial" w:hAnsi="Arial" w:cs="Arial"/>
          <w:sz w:val="24"/>
          <w:szCs w:val="24"/>
          <w:lang w:val="ru-RU"/>
        </w:rPr>
        <w:t xml:space="preserve"> постановляю:</w:t>
      </w:r>
    </w:p>
    <w:p w:rsidR="001F1537" w:rsidRPr="00B76484" w:rsidRDefault="001F1537" w:rsidP="001F1537">
      <w:pPr>
        <w:widowControl w:val="0"/>
        <w:autoSpaceDE w:val="0"/>
        <w:autoSpaceDN w:val="0"/>
        <w:adjustRightInd w:val="0"/>
        <w:ind w:firstLine="540"/>
        <w:jc w:val="both"/>
        <w:rPr>
          <w:rFonts w:ascii="Arial" w:hAnsi="Arial" w:cs="Arial"/>
          <w:sz w:val="24"/>
          <w:szCs w:val="24"/>
          <w:lang w:val="ru-RU"/>
        </w:rPr>
      </w:pPr>
      <w:r w:rsidRPr="00B76484">
        <w:rPr>
          <w:rFonts w:ascii="Arial" w:hAnsi="Arial" w:cs="Arial"/>
          <w:sz w:val="24"/>
          <w:szCs w:val="24"/>
          <w:lang w:val="ru-RU"/>
        </w:rPr>
        <w:t xml:space="preserve">1. Утвердить прилагаемый </w:t>
      </w:r>
      <w:hyperlink w:anchor="Par35" w:history="1">
        <w:r w:rsidRPr="00B76484">
          <w:rPr>
            <w:rFonts w:ascii="Arial" w:hAnsi="Arial" w:cs="Arial"/>
            <w:color w:val="000000"/>
            <w:sz w:val="24"/>
            <w:szCs w:val="24"/>
            <w:lang w:val="ru-RU"/>
          </w:rPr>
          <w:t>Порядок</w:t>
        </w:r>
      </w:hyperlink>
      <w:r w:rsidRPr="00B76484">
        <w:rPr>
          <w:rFonts w:ascii="Arial" w:hAnsi="Arial" w:cs="Arial"/>
          <w:sz w:val="24"/>
          <w:szCs w:val="24"/>
          <w:lang w:val="ru-RU"/>
        </w:rPr>
        <w:t xml:space="preserve"> осуществления главными распорядителями средств </w:t>
      </w:r>
      <w:r w:rsidR="00126886" w:rsidRPr="00B76484">
        <w:rPr>
          <w:rFonts w:ascii="Arial" w:hAnsi="Arial" w:cs="Arial"/>
          <w:sz w:val="24"/>
          <w:szCs w:val="24"/>
          <w:lang w:val="ru-RU"/>
        </w:rPr>
        <w:t>районного</w:t>
      </w:r>
      <w:r w:rsidRPr="00B76484">
        <w:rPr>
          <w:rFonts w:ascii="Arial" w:hAnsi="Arial" w:cs="Arial"/>
          <w:sz w:val="24"/>
          <w:szCs w:val="24"/>
          <w:lang w:val="ru-RU"/>
        </w:rPr>
        <w:t xml:space="preserve"> бюджета, главными администраторами доходов </w:t>
      </w:r>
      <w:r w:rsidR="00126886" w:rsidRPr="00B76484">
        <w:rPr>
          <w:rFonts w:ascii="Arial" w:hAnsi="Arial" w:cs="Arial"/>
          <w:sz w:val="24"/>
          <w:szCs w:val="24"/>
          <w:lang w:val="ru-RU"/>
        </w:rPr>
        <w:t>районного</w:t>
      </w:r>
      <w:r w:rsidRPr="00B76484">
        <w:rPr>
          <w:rFonts w:ascii="Arial" w:hAnsi="Arial" w:cs="Arial"/>
          <w:sz w:val="24"/>
          <w:szCs w:val="24"/>
          <w:lang w:val="ru-RU"/>
        </w:rPr>
        <w:t xml:space="preserve"> бюджета, главными администраторами источников финансирования дефицита </w:t>
      </w:r>
      <w:r w:rsidR="00126886" w:rsidRPr="00B76484">
        <w:rPr>
          <w:rFonts w:ascii="Arial" w:hAnsi="Arial" w:cs="Arial"/>
          <w:sz w:val="24"/>
          <w:szCs w:val="24"/>
          <w:lang w:val="ru-RU"/>
        </w:rPr>
        <w:t>районного</w:t>
      </w:r>
      <w:r w:rsidRPr="00B76484">
        <w:rPr>
          <w:rFonts w:ascii="Arial" w:hAnsi="Arial" w:cs="Arial"/>
          <w:sz w:val="24"/>
          <w:szCs w:val="24"/>
          <w:lang w:val="ru-RU"/>
        </w:rPr>
        <w:t xml:space="preserve"> бюджета внутреннего финансового контроля и внутреннего финансового аудита, а также ведомственного контроля в сфере закупок товаров, работ, услуг для обеспечения </w:t>
      </w:r>
      <w:r w:rsidR="00126886" w:rsidRPr="00B76484">
        <w:rPr>
          <w:rFonts w:ascii="Arial" w:hAnsi="Arial" w:cs="Arial"/>
          <w:sz w:val="24"/>
          <w:szCs w:val="24"/>
          <w:lang w:val="ru-RU"/>
        </w:rPr>
        <w:t>муниципальных</w:t>
      </w:r>
      <w:r w:rsidRPr="00B76484">
        <w:rPr>
          <w:rFonts w:ascii="Arial" w:hAnsi="Arial" w:cs="Arial"/>
          <w:sz w:val="24"/>
          <w:szCs w:val="24"/>
          <w:lang w:val="ru-RU"/>
        </w:rPr>
        <w:t xml:space="preserve"> нужд </w:t>
      </w:r>
      <w:r w:rsidR="00126886" w:rsidRPr="00B76484">
        <w:rPr>
          <w:rFonts w:ascii="Arial" w:hAnsi="Arial" w:cs="Arial"/>
          <w:sz w:val="24"/>
          <w:szCs w:val="24"/>
          <w:lang w:val="ru-RU"/>
        </w:rPr>
        <w:t>Табунского района</w:t>
      </w:r>
      <w:r w:rsidRPr="00B76484">
        <w:rPr>
          <w:rFonts w:ascii="Arial" w:hAnsi="Arial" w:cs="Arial"/>
          <w:sz w:val="24"/>
          <w:szCs w:val="24"/>
          <w:lang w:val="ru-RU"/>
        </w:rPr>
        <w:t>.</w:t>
      </w:r>
    </w:p>
    <w:p w:rsidR="00126886" w:rsidRPr="00B76484" w:rsidRDefault="00126886" w:rsidP="00126886">
      <w:pPr>
        <w:pStyle w:val="a4"/>
        <w:ind w:firstLine="539"/>
        <w:rPr>
          <w:rFonts w:ascii="Arial" w:hAnsi="Arial" w:cs="Arial"/>
          <w:sz w:val="24"/>
          <w:szCs w:val="24"/>
        </w:rPr>
      </w:pPr>
      <w:r w:rsidRPr="00B76484">
        <w:rPr>
          <w:rFonts w:ascii="Arial" w:hAnsi="Arial" w:cs="Arial"/>
          <w:sz w:val="24"/>
          <w:szCs w:val="24"/>
        </w:rPr>
        <w:t>2. Контроль за исполнением настоящего постановления возложить на председателя комитета по финансам налоговой и кредитной политике администрации района Алубину М.Ю.</w:t>
      </w:r>
    </w:p>
    <w:p w:rsidR="00523BBD" w:rsidRPr="00B76484" w:rsidRDefault="001F1537" w:rsidP="00AB1EF9">
      <w:pPr>
        <w:widowControl w:val="0"/>
        <w:autoSpaceDE w:val="0"/>
        <w:autoSpaceDN w:val="0"/>
        <w:adjustRightInd w:val="0"/>
        <w:ind w:firstLine="540"/>
        <w:jc w:val="both"/>
        <w:rPr>
          <w:rFonts w:ascii="Arial" w:hAnsi="Arial" w:cs="Arial"/>
          <w:sz w:val="24"/>
          <w:szCs w:val="24"/>
          <w:lang w:val="ru-RU"/>
        </w:rPr>
      </w:pPr>
      <w:r w:rsidRPr="00B76484">
        <w:rPr>
          <w:rFonts w:ascii="Arial" w:hAnsi="Arial" w:cs="Arial"/>
          <w:sz w:val="24"/>
          <w:szCs w:val="24"/>
          <w:lang w:val="ru-RU"/>
        </w:rPr>
        <w:t xml:space="preserve">3. Настоящее постановление </w:t>
      </w:r>
      <w:r w:rsidR="00AB1EF9" w:rsidRPr="00B76484">
        <w:rPr>
          <w:rFonts w:ascii="Arial" w:hAnsi="Arial" w:cs="Arial"/>
          <w:sz w:val="24"/>
          <w:szCs w:val="24"/>
          <w:lang w:val="ru-RU"/>
        </w:rPr>
        <w:t>опубликовать в установленном порядке в сборнике нормативных правовых актов муниципального образования Табунский район.</w:t>
      </w:r>
    </w:p>
    <w:p w:rsidR="00E22387" w:rsidRPr="00B76484" w:rsidRDefault="00E22387">
      <w:pPr>
        <w:ind w:left="300"/>
        <w:rPr>
          <w:rFonts w:ascii="Arial" w:hAnsi="Arial" w:cs="Arial"/>
          <w:sz w:val="24"/>
          <w:szCs w:val="24"/>
          <w:lang w:val="ru-RU"/>
        </w:rPr>
      </w:pPr>
    </w:p>
    <w:p w:rsidR="00AB1EF9" w:rsidRPr="00B76484" w:rsidRDefault="00AB1EF9">
      <w:pPr>
        <w:ind w:left="300"/>
        <w:rPr>
          <w:rFonts w:ascii="Arial" w:hAnsi="Arial" w:cs="Arial"/>
          <w:sz w:val="24"/>
          <w:szCs w:val="24"/>
          <w:lang w:val="ru-RU"/>
        </w:rPr>
      </w:pPr>
    </w:p>
    <w:p w:rsidR="006E31BE" w:rsidRPr="00B76484" w:rsidRDefault="00E22387" w:rsidP="006E31BE">
      <w:pPr>
        <w:rPr>
          <w:rFonts w:ascii="Arial" w:hAnsi="Arial" w:cs="Arial"/>
          <w:sz w:val="24"/>
          <w:szCs w:val="24"/>
          <w:lang w:val="ru-RU"/>
        </w:rPr>
      </w:pPr>
      <w:r w:rsidRPr="00B76484">
        <w:rPr>
          <w:rFonts w:ascii="Arial" w:hAnsi="Arial" w:cs="Arial"/>
          <w:sz w:val="24"/>
          <w:szCs w:val="24"/>
          <w:lang w:val="ru-RU"/>
        </w:rPr>
        <w:t xml:space="preserve">Глава </w:t>
      </w:r>
      <w:r w:rsidR="00504834" w:rsidRPr="00B76484">
        <w:rPr>
          <w:rFonts w:ascii="Arial" w:hAnsi="Arial" w:cs="Arial"/>
          <w:sz w:val="24"/>
          <w:szCs w:val="24"/>
          <w:lang w:val="ru-RU"/>
        </w:rPr>
        <w:t>администрации</w:t>
      </w:r>
      <w:r w:rsidR="00FF1EF9" w:rsidRPr="00B76484">
        <w:rPr>
          <w:rFonts w:ascii="Arial" w:hAnsi="Arial" w:cs="Arial"/>
          <w:sz w:val="24"/>
          <w:szCs w:val="24"/>
          <w:lang w:val="ru-RU"/>
        </w:rPr>
        <w:t xml:space="preserve"> </w:t>
      </w:r>
      <w:r w:rsidRPr="00B76484">
        <w:rPr>
          <w:rFonts w:ascii="Arial" w:hAnsi="Arial" w:cs="Arial"/>
          <w:sz w:val="24"/>
          <w:szCs w:val="24"/>
          <w:lang w:val="ru-RU"/>
        </w:rPr>
        <w:t xml:space="preserve">района </w:t>
      </w:r>
      <w:r w:rsidR="00FF1EF9" w:rsidRPr="00B76484">
        <w:rPr>
          <w:rFonts w:ascii="Arial" w:hAnsi="Arial" w:cs="Arial"/>
          <w:sz w:val="24"/>
          <w:szCs w:val="24"/>
          <w:lang w:val="ru-RU"/>
        </w:rPr>
        <w:tab/>
      </w:r>
      <w:r w:rsidR="00FF1EF9" w:rsidRPr="00B76484">
        <w:rPr>
          <w:rFonts w:ascii="Arial" w:hAnsi="Arial" w:cs="Arial"/>
          <w:sz w:val="24"/>
          <w:szCs w:val="24"/>
          <w:lang w:val="ru-RU"/>
        </w:rPr>
        <w:tab/>
      </w:r>
      <w:r w:rsidR="00FF1EF9" w:rsidRPr="00B76484">
        <w:rPr>
          <w:rFonts w:ascii="Arial" w:hAnsi="Arial" w:cs="Arial"/>
          <w:sz w:val="24"/>
          <w:szCs w:val="24"/>
          <w:lang w:val="ru-RU"/>
        </w:rPr>
        <w:tab/>
      </w:r>
      <w:r w:rsidRPr="00B76484">
        <w:rPr>
          <w:rFonts w:ascii="Arial" w:hAnsi="Arial" w:cs="Arial"/>
          <w:sz w:val="24"/>
          <w:szCs w:val="24"/>
          <w:lang w:val="ru-RU"/>
        </w:rPr>
        <w:tab/>
      </w:r>
      <w:r w:rsidRPr="00B76484">
        <w:rPr>
          <w:rFonts w:ascii="Arial" w:hAnsi="Arial" w:cs="Arial"/>
          <w:sz w:val="24"/>
          <w:szCs w:val="24"/>
          <w:lang w:val="ru-RU"/>
        </w:rPr>
        <w:tab/>
      </w:r>
      <w:r w:rsidR="00633CB5" w:rsidRPr="00B76484">
        <w:rPr>
          <w:rFonts w:ascii="Arial" w:hAnsi="Arial" w:cs="Arial"/>
          <w:sz w:val="24"/>
          <w:szCs w:val="24"/>
          <w:lang w:val="ru-RU"/>
        </w:rPr>
        <w:tab/>
      </w:r>
      <w:r w:rsidRPr="00B76484">
        <w:rPr>
          <w:rFonts w:ascii="Arial" w:hAnsi="Arial" w:cs="Arial"/>
          <w:sz w:val="24"/>
          <w:szCs w:val="24"/>
          <w:lang w:val="ru-RU"/>
        </w:rPr>
        <w:t xml:space="preserve"> В.С.</w:t>
      </w:r>
      <w:r w:rsidR="00504834" w:rsidRPr="00B76484">
        <w:rPr>
          <w:rFonts w:ascii="Arial" w:hAnsi="Arial" w:cs="Arial"/>
          <w:sz w:val="24"/>
          <w:szCs w:val="24"/>
          <w:lang w:val="ru-RU"/>
        </w:rPr>
        <w:t xml:space="preserve"> </w:t>
      </w:r>
      <w:r w:rsidRPr="00B76484">
        <w:rPr>
          <w:rFonts w:ascii="Arial" w:hAnsi="Arial" w:cs="Arial"/>
          <w:sz w:val="24"/>
          <w:szCs w:val="24"/>
          <w:lang w:val="ru-RU"/>
        </w:rPr>
        <w:t>Швыдкой</w:t>
      </w:r>
    </w:p>
    <w:p w:rsidR="00B76484" w:rsidRDefault="00B76484" w:rsidP="00B76484">
      <w:pPr>
        <w:rPr>
          <w:rFonts w:ascii="Arial" w:hAnsi="Arial" w:cs="Arial"/>
          <w:sz w:val="16"/>
          <w:lang w:val="ru-RU"/>
        </w:rPr>
      </w:pPr>
      <w:r w:rsidRPr="006F31C8">
        <w:rPr>
          <w:rFonts w:ascii="Arial" w:hAnsi="Arial" w:cs="Arial"/>
          <w:lang w:val="ru-RU"/>
        </w:rPr>
        <w:t xml:space="preserve">Обнародовано на официальном сайте </w:t>
      </w:r>
    </w:p>
    <w:p w:rsidR="00B76484" w:rsidRPr="006F31C8" w:rsidRDefault="00B76484" w:rsidP="00B76484">
      <w:pPr>
        <w:rPr>
          <w:rFonts w:ascii="Arial" w:hAnsi="Arial" w:cs="Arial"/>
          <w:lang w:val="ru-RU"/>
        </w:rPr>
      </w:pPr>
      <w:r w:rsidRPr="006F31C8">
        <w:rPr>
          <w:rFonts w:ascii="Arial" w:hAnsi="Arial" w:cs="Arial"/>
          <w:lang w:val="ru-RU"/>
        </w:rPr>
        <w:t>администрации района 25.01.2016</w:t>
      </w:r>
    </w:p>
    <w:p w:rsidR="00633CB5" w:rsidRDefault="00B76484" w:rsidP="00B76484">
      <w:pPr>
        <w:rPr>
          <w:rFonts w:ascii="Times New Roman" w:hAnsi="Times New Roman"/>
          <w:sz w:val="28"/>
          <w:szCs w:val="28"/>
          <w:lang w:val="ru-RU"/>
        </w:rPr>
      </w:pPr>
      <w:r w:rsidRPr="006F31C8">
        <w:rPr>
          <w:rFonts w:ascii="Arial" w:hAnsi="Arial" w:cs="Arial"/>
          <w:lang w:val="ru-RU"/>
        </w:rPr>
        <w:br w:type="page"/>
      </w:r>
    </w:p>
    <w:p w:rsidR="00633CB5" w:rsidRPr="00B76484" w:rsidRDefault="00633CB5" w:rsidP="00B76484">
      <w:pPr>
        <w:widowControl w:val="0"/>
        <w:autoSpaceDE w:val="0"/>
        <w:autoSpaceDN w:val="0"/>
        <w:adjustRightInd w:val="0"/>
        <w:ind w:left="6096"/>
        <w:jc w:val="both"/>
        <w:outlineLvl w:val="0"/>
        <w:rPr>
          <w:rFonts w:ascii="Arial" w:hAnsi="Arial" w:cs="Arial"/>
          <w:sz w:val="24"/>
          <w:szCs w:val="24"/>
          <w:lang w:val="ru-RU"/>
        </w:rPr>
      </w:pPr>
      <w:bookmarkStart w:id="1" w:name="Par30"/>
      <w:bookmarkEnd w:id="1"/>
      <w:r w:rsidRPr="00B76484">
        <w:rPr>
          <w:rFonts w:ascii="Arial" w:hAnsi="Arial" w:cs="Arial"/>
          <w:sz w:val="24"/>
          <w:szCs w:val="24"/>
          <w:lang w:val="ru-RU"/>
        </w:rPr>
        <w:lastRenderedPageBreak/>
        <w:t>Приложение к</w:t>
      </w:r>
    </w:p>
    <w:p w:rsidR="00633CB5" w:rsidRPr="00B76484" w:rsidRDefault="00633CB5" w:rsidP="00B76484">
      <w:pPr>
        <w:widowControl w:val="0"/>
        <w:autoSpaceDE w:val="0"/>
        <w:autoSpaceDN w:val="0"/>
        <w:adjustRightInd w:val="0"/>
        <w:ind w:left="6096"/>
        <w:jc w:val="both"/>
        <w:rPr>
          <w:rFonts w:ascii="Arial" w:hAnsi="Arial" w:cs="Arial"/>
          <w:sz w:val="24"/>
          <w:szCs w:val="24"/>
          <w:lang w:val="ru-RU"/>
        </w:rPr>
      </w:pPr>
      <w:r w:rsidRPr="00B76484">
        <w:rPr>
          <w:rFonts w:ascii="Arial" w:hAnsi="Arial" w:cs="Arial"/>
          <w:sz w:val="24"/>
          <w:szCs w:val="24"/>
          <w:lang w:val="ru-RU"/>
        </w:rPr>
        <w:t xml:space="preserve">постановлению администрации </w:t>
      </w:r>
    </w:p>
    <w:p w:rsidR="00633CB5" w:rsidRPr="00B76484" w:rsidRDefault="00633CB5" w:rsidP="00B76484">
      <w:pPr>
        <w:widowControl w:val="0"/>
        <w:autoSpaceDE w:val="0"/>
        <w:autoSpaceDN w:val="0"/>
        <w:adjustRightInd w:val="0"/>
        <w:ind w:left="6096"/>
        <w:jc w:val="both"/>
        <w:rPr>
          <w:rFonts w:ascii="Arial" w:hAnsi="Arial" w:cs="Arial"/>
          <w:sz w:val="24"/>
          <w:szCs w:val="24"/>
          <w:lang w:val="ru-RU"/>
        </w:rPr>
      </w:pPr>
      <w:r w:rsidRPr="00B76484">
        <w:rPr>
          <w:rFonts w:ascii="Arial" w:hAnsi="Arial" w:cs="Arial"/>
          <w:sz w:val="24"/>
          <w:szCs w:val="24"/>
          <w:lang w:val="ru-RU"/>
        </w:rPr>
        <w:t xml:space="preserve">района от 21.11.2014 г. </w:t>
      </w:r>
      <w:r w:rsidRPr="00B76484">
        <w:rPr>
          <w:rFonts w:ascii="Arial" w:hAnsi="Arial" w:cs="Arial"/>
          <w:sz w:val="24"/>
          <w:szCs w:val="24"/>
        </w:rPr>
        <w:t>N</w:t>
      </w:r>
      <w:r w:rsidRPr="00B76484">
        <w:rPr>
          <w:rFonts w:ascii="Arial" w:hAnsi="Arial" w:cs="Arial"/>
          <w:sz w:val="24"/>
          <w:szCs w:val="24"/>
          <w:lang w:val="ru-RU"/>
        </w:rPr>
        <w:t xml:space="preserve"> 386</w:t>
      </w:r>
    </w:p>
    <w:p w:rsidR="00633CB5" w:rsidRPr="00B76484" w:rsidRDefault="00633CB5" w:rsidP="00633CB5">
      <w:pPr>
        <w:widowControl w:val="0"/>
        <w:autoSpaceDE w:val="0"/>
        <w:autoSpaceDN w:val="0"/>
        <w:adjustRightInd w:val="0"/>
        <w:rPr>
          <w:rFonts w:ascii="Arial" w:hAnsi="Arial" w:cs="Arial"/>
          <w:sz w:val="24"/>
          <w:szCs w:val="24"/>
          <w:lang w:val="ru-RU"/>
        </w:rPr>
      </w:pPr>
    </w:p>
    <w:p w:rsidR="00633CB5" w:rsidRPr="00B76484" w:rsidRDefault="00633CB5" w:rsidP="00633CB5">
      <w:pPr>
        <w:widowControl w:val="0"/>
        <w:autoSpaceDE w:val="0"/>
        <w:autoSpaceDN w:val="0"/>
        <w:adjustRightInd w:val="0"/>
        <w:jc w:val="center"/>
        <w:rPr>
          <w:rFonts w:ascii="Arial" w:hAnsi="Arial" w:cs="Arial"/>
          <w:b/>
          <w:bCs/>
          <w:sz w:val="24"/>
          <w:szCs w:val="24"/>
          <w:lang w:val="ru-RU"/>
        </w:rPr>
      </w:pPr>
      <w:bookmarkStart w:id="2" w:name="Par35"/>
      <w:bookmarkEnd w:id="2"/>
      <w:r w:rsidRPr="00B76484">
        <w:rPr>
          <w:rFonts w:ascii="Arial" w:hAnsi="Arial" w:cs="Arial"/>
          <w:b/>
          <w:bCs/>
          <w:sz w:val="24"/>
          <w:szCs w:val="24"/>
          <w:lang w:val="ru-RU"/>
        </w:rPr>
        <w:t>ПОРЯДОК</w:t>
      </w:r>
    </w:p>
    <w:p w:rsidR="00633CB5" w:rsidRPr="006F31C8" w:rsidRDefault="00633CB5" w:rsidP="00510FCB">
      <w:pPr>
        <w:pStyle w:val="1"/>
        <w:jc w:val="center"/>
        <w:rPr>
          <w:rFonts w:ascii="Arial" w:hAnsi="Arial" w:cs="Arial"/>
          <w:sz w:val="24"/>
          <w:szCs w:val="24"/>
          <w:lang w:val="ru-RU"/>
        </w:rPr>
      </w:pPr>
      <w:r w:rsidRPr="006F31C8">
        <w:rPr>
          <w:rFonts w:ascii="Arial" w:hAnsi="Arial" w:cs="Arial"/>
          <w:sz w:val="24"/>
          <w:szCs w:val="24"/>
          <w:lang w:val="ru-RU"/>
        </w:rPr>
        <w:t>осуществления главными распорядителями средств районного бюджета, главными администраторами доходов районного бюджета, главными администраторами источников финансирования дефицита районного бюджета внутреннего финансового контроля и внутреннего финансового аудита, а также ведомственного контроля в сфере закупок товаров, работ, услуг для обеспечения муниципальных нужд Табунского района.</w:t>
      </w:r>
    </w:p>
    <w:p w:rsidR="00633CB5" w:rsidRPr="00B76484" w:rsidRDefault="00633CB5" w:rsidP="00633CB5">
      <w:pPr>
        <w:widowControl w:val="0"/>
        <w:autoSpaceDE w:val="0"/>
        <w:autoSpaceDN w:val="0"/>
        <w:adjustRightInd w:val="0"/>
        <w:jc w:val="center"/>
        <w:outlineLvl w:val="1"/>
        <w:rPr>
          <w:rFonts w:ascii="Arial" w:hAnsi="Arial" w:cs="Arial"/>
          <w:sz w:val="24"/>
          <w:szCs w:val="24"/>
          <w:lang w:val="ru-RU"/>
        </w:rPr>
      </w:pPr>
      <w:bookmarkStart w:id="3" w:name="Par44"/>
      <w:bookmarkEnd w:id="3"/>
    </w:p>
    <w:p w:rsidR="00633CB5" w:rsidRPr="00B76484" w:rsidRDefault="00633CB5" w:rsidP="00633CB5">
      <w:pPr>
        <w:widowControl w:val="0"/>
        <w:autoSpaceDE w:val="0"/>
        <w:autoSpaceDN w:val="0"/>
        <w:adjustRightInd w:val="0"/>
        <w:jc w:val="center"/>
        <w:outlineLvl w:val="1"/>
        <w:rPr>
          <w:rFonts w:ascii="Arial" w:hAnsi="Arial" w:cs="Arial"/>
          <w:sz w:val="24"/>
          <w:szCs w:val="24"/>
          <w:lang w:val="ru-RU"/>
        </w:rPr>
      </w:pPr>
      <w:r w:rsidRPr="00B76484">
        <w:rPr>
          <w:rFonts w:ascii="Arial" w:hAnsi="Arial" w:cs="Arial"/>
          <w:sz w:val="24"/>
          <w:szCs w:val="24"/>
        </w:rPr>
        <w:t>I</w:t>
      </w:r>
      <w:r w:rsidRPr="00B76484">
        <w:rPr>
          <w:rFonts w:ascii="Arial" w:hAnsi="Arial" w:cs="Arial"/>
          <w:sz w:val="24"/>
          <w:szCs w:val="24"/>
          <w:lang w:val="ru-RU"/>
        </w:rPr>
        <w:t>. Общие положения</w:t>
      </w:r>
    </w:p>
    <w:p w:rsidR="00633CB5" w:rsidRPr="00B76484" w:rsidRDefault="00633CB5" w:rsidP="00633CB5">
      <w:pPr>
        <w:widowControl w:val="0"/>
        <w:autoSpaceDE w:val="0"/>
        <w:autoSpaceDN w:val="0"/>
        <w:adjustRightInd w:val="0"/>
        <w:jc w:val="center"/>
        <w:rPr>
          <w:rFonts w:ascii="Arial" w:hAnsi="Arial" w:cs="Arial"/>
          <w:sz w:val="24"/>
          <w:szCs w:val="24"/>
          <w:lang w:val="ru-RU"/>
        </w:rPr>
      </w:pPr>
    </w:p>
    <w:p w:rsidR="00633CB5" w:rsidRPr="00B76484" w:rsidRDefault="00633CB5" w:rsidP="00633CB5">
      <w:pPr>
        <w:widowControl w:val="0"/>
        <w:autoSpaceDE w:val="0"/>
        <w:autoSpaceDN w:val="0"/>
        <w:adjustRightInd w:val="0"/>
        <w:ind w:firstLine="540"/>
        <w:jc w:val="both"/>
        <w:rPr>
          <w:rFonts w:ascii="Arial" w:hAnsi="Arial" w:cs="Arial"/>
          <w:sz w:val="24"/>
          <w:szCs w:val="24"/>
          <w:lang w:val="ru-RU"/>
        </w:rPr>
      </w:pPr>
      <w:r w:rsidRPr="00B76484">
        <w:rPr>
          <w:rFonts w:ascii="Arial" w:hAnsi="Arial" w:cs="Arial"/>
          <w:sz w:val="24"/>
          <w:szCs w:val="24"/>
          <w:lang w:val="ru-RU"/>
        </w:rPr>
        <w:t>1.1. Настоящий Порядок устанавливает общие правила осуществления главными распорядителями средств районного бюджета, главными администраторами доходов районного бюджета, главными администраторами источников финансирования дефицита районного бюджета (далее - "главный администратор средств районного бюджета") внутреннего финансового контроля и внутреннего финансового аудита, а также ведомственного контроля в сфере закупок.</w:t>
      </w:r>
    </w:p>
    <w:p w:rsidR="00633CB5" w:rsidRPr="00B76484" w:rsidRDefault="00633CB5" w:rsidP="00633CB5">
      <w:pPr>
        <w:widowControl w:val="0"/>
        <w:autoSpaceDE w:val="0"/>
        <w:autoSpaceDN w:val="0"/>
        <w:adjustRightInd w:val="0"/>
        <w:ind w:firstLine="540"/>
        <w:jc w:val="both"/>
        <w:rPr>
          <w:rFonts w:ascii="Arial" w:hAnsi="Arial" w:cs="Arial"/>
          <w:sz w:val="24"/>
          <w:szCs w:val="24"/>
          <w:lang w:val="ru-RU"/>
        </w:rPr>
      </w:pPr>
      <w:r w:rsidRPr="00B76484">
        <w:rPr>
          <w:rFonts w:ascii="Arial" w:hAnsi="Arial" w:cs="Arial"/>
          <w:sz w:val="24"/>
          <w:szCs w:val="24"/>
          <w:lang w:val="ru-RU"/>
        </w:rPr>
        <w:t>1.2. Контрольная деятельность, осуществляемая главным администратором средств районного бюджета в соответствии с настоящим Порядком, основывается на принципах законности, объективности, эффективности, независимости, профессиональной компетентности и достоверности результатов.</w:t>
      </w:r>
    </w:p>
    <w:p w:rsidR="00633CB5" w:rsidRPr="00B76484" w:rsidRDefault="00633CB5" w:rsidP="00633CB5">
      <w:pPr>
        <w:widowControl w:val="0"/>
        <w:autoSpaceDE w:val="0"/>
        <w:autoSpaceDN w:val="0"/>
        <w:adjustRightInd w:val="0"/>
        <w:ind w:firstLine="540"/>
        <w:jc w:val="both"/>
        <w:rPr>
          <w:rFonts w:ascii="Arial" w:hAnsi="Arial" w:cs="Arial"/>
          <w:sz w:val="24"/>
          <w:szCs w:val="24"/>
          <w:lang w:val="ru-RU"/>
        </w:rPr>
      </w:pPr>
      <w:r w:rsidRPr="00B76484">
        <w:rPr>
          <w:rFonts w:ascii="Arial" w:hAnsi="Arial" w:cs="Arial"/>
          <w:sz w:val="24"/>
          <w:szCs w:val="24"/>
          <w:lang w:val="ru-RU"/>
        </w:rPr>
        <w:t>1.3. Ответственность за организацию внутреннего финансового контроля, внутреннего финансового аудита и ведомственного контроля в сфере закупок несет руководитель главного администратора средств районного бюджета.</w:t>
      </w:r>
    </w:p>
    <w:p w:rsidR="00633CB5" w:rsidRPr="00B76484" w:rsidRDefault="00633CB5" w:rsidP="00633CB5">
      <w:pPr>
        <w:widowControl w:val="0"/>
        <w:autoSpaceDE w:val="0"/>
        <w:autoSpaceDN w:val="0"/>
        <w:adjustRightInd w:val="0"/>
        <w:ind w:firstLine="540"/>
        <w:jc w:val="both"/>
        <w:rPr>
          <w:rFonts w:ascii="Arial" w:hAnsi="Arial" w:cs="Arial"/>
          <w:sz w:val="24"/>
          <w:szCs w:val="24"/>
          <w:lang w:val="ru-RU"/>
        </w:rPr>
      </w:pPr>
      <w:r w:rsidRPr="00B76484">
        <w:rPr>
          <w:rFonts w:ascii="Arial" w:hAnsi="Arial" w:cs="Arial"/>
          <w:sz w:val="24"/>
          <w:szCs w:val="24"/>
          <w:lang w:val="ru-RU"/>
        </w:rPr>
        <w:t>1.4. Главный администратор средств районного бюджета обязан предоставлять администрации Табунского района Алтайского края комитету по финансам, налоговой и кредитной политике запрашиваемые им информацию и документы в целях проведения анализа осуществления внутреннего финансового контроля, внутреннего финансового аудита и ведомственного контроля в сфере закупок.</w:t>
      </w:r>
    </w:p>
    <w:p w:rsidR="00633CB5" w:rsidRPr="00B76484" w:rsidRDefault="00633CB5" w:rsidP="00633CB5">
      <w:pPr>
        <w:widowControl w:val="0"/>
        <w:autoSpaceDE w:val="0"/>
        <w:autoSpaceDN w:val="0"/>
        <w:adjustRightInd w:val="0"/>
        <w:ind w:firstLine="540"/>
        <w:jc w:val="both"/>
        <w:rPr>
          <w:rFonts w:ascii="Arial" w:hAnsi="Arial" w:cs="Arial"/>
          <w:sz w:val="24"/>
          <w:szCs w:val="24"/>
          <w:lang w:val="ru-RU"/>
        </w:rPr>
      </w:pPr>
    </w:p>
    <w:p w:rsidR="00633CB5" w:rsidRPr="00B76484" w:rsidRDefault="00633CB5" w:rsidP="00633CB5">
      <w:pPr>
        <w:widowControl w:val="0"/>
        <w:autoSpaceDE w:val="0"/>
        <w:autoSpaceDN w:val="0"/>
        <w:adjustRightInd w:val="0"/>
        <w:jc w:val="center"/>
        <w:outlineLvl w:val="1"/>
        <w:rPr>
          <w:rFonts w:ascii="Arial" w:hAnsi="Arial" w:cs="Arial"/>
          <w:sz w:val="24"/>
          <w:szCs w:val="24"/>
          <w:lang w:val="ru-RU"/>
        </w:rPr>
      </w:pPr>
      <w:bookmarkStart w:id="4" w:name="Par51"/>
      <w:bookmarkEnd w:id="4"/>
      <w:r w:rsidRPr="00B76484">
        <w:rPr>
          <w:rFonts w:ascii="Arial" w:hAnsi="Arial" w:cs="Arial"/>
          <w:sz w:val="24"/>
          <w:szCs w:val="24"/>
        </w:rPr>
        <w:t>II</w:t>
      </w:r>
      <w:r w:rsidRPr="00B76484">
        <w:rPr>
          <w:rFonts w:ascii="Arial" w:hAnsi="Arial" w:cs="Arial"/>
          <w:sz w:val="24"/>
          <w:szCs w:val="24"/>
          <w:lang w:val="ru-RU"/>
        </w:rPr>
        <w:t>. Организация и осуществление внутреннего финансового</w:t>
      </w:r>
    </w:p>
    <w:p w:rsidR="00633CB5" w:rsidRPr="00B76484" w:rsidRDefault="00633CB5" w:rsidP="00633CB5">
      <w:pPr>
        <w:widowControl w:val="0"/>
        <w:autoSpaceDE w:val="0"/>
        <w:autoSpaceDN w:val="0"/>
        <w:adjustRightInd w:val="0"/>
        <w:jc w:val="center"/>
        <w:rPr>
          <w:rFonts w:ascii="Arial" w:hAnsi="Arial" w:cs="Arial"/>
          <w:sz w:val="24"/>
          <w:szCs w:val="24"/>
          <w:lang w:val="ru-RU"/>
        </w:rPr>
      </w:pPr>
      <w:r w:rsidRPr="00B76484">
        <w:rPr>
          <w:rFonts w:ascii="Arial" w:hAnsi="Arial" w:cs="Arial"/>
          <w:sz w:val="24"/>
          <w:szCs w:val="24"/>
          <w:lang w:val="ru-RU"/>
        </w:rPr>
        <w:t>контроля и ведомственного контроля в сфере закупок</w:t>
      </w:r>
    </w:p>
    <w:p w:rsidR="00633CB5" w:rsidRPr="00B76484" w:rsidRDefault="00633CB5" w:rsidP="00633CB5">
      <w:pPr>
        <w:widowControl w:val="0"/>
        <w:autoSpaceDE w:val="0"/>
        <w:autoSpaceDN w:val="0"/>
        <w:adjustRightInd w:val="0"/>
        <w:jc w:val="center"/>
        <w:rPr>
          <w:rFonts w:ascii="Arial" w:hAnsi="Arial" w:cs="Arial"/>
          <w:sz w:val="24"/>
          <w:szCs w:val="24"/>
          <w:lang w:val="ru-RU"/>
        </w:rPr>
      </w:pPr>
    </w:p>
    <w:p w:rsidR="00633CB5" w:rsidRPr="00B76484" w:rsidRDefault="00633CB5" w:rsidP="00633CB5">
      <w:pPr>
        <w:widowControl w:val="0"/>
        <w:autoSpaceDE w:val="0"/>
        <w:autoSpaceDN w:val="0"/>
        <w:adjustRightInd w:val="0"/>
        <w:ind w:firstLine="540"/>
        <w:jc w:val="both"/>
        <w:rPr>
          <w:rFonts w:ascii="Arial" w:hAnsi="Arial" w:cs="Arial"/>
          <w:sz w:val="24"/>
          <w:szCs w:val="24"/>
          <w:lang w:val="ru-RU"/>
        </w:rPr>
      </w:pPr>
      <w:r w:rsidRPr="00B76484">
        <w:rPr>
          <w:rFonts w:ascii="Arial" w:hAnsi="Arial" w:cs="Arial"/>
          <w:sz w:val="24"/>
          <w:szCs w:val="24"/>
          <w:lang w:val="ru-RU"/>
        </w:rPr>
        <w:t>2.1. Внутренний финансовый контроль представляет собой непрерывный процесс, осуществляемый руководителем, заместителями руководителя, иными должностными лицами главного администратора средств районного бюджета, организующими и выполняющими внутренние процедуры составления и исполнения районного бюджета, ведения бюджетного учета и составления бюджетной отчетности (далее - "внутренние бюджетные процедуры") и (или) уполномоченными на проведение внутреннего финансового контроля.</w:t>
      </w:r>
    </w:p>
    <w:p w:rsidR="00633CB5" w:rsidRPr="00B76484" w:rsidRDefault="00633CB5" w:rsidP="00633CB5">
      <w:pPr>
        <w:widowControl w:val="0"/>
        <w:autoSpaceDE w:val="0"/>
        <w:autoSpaceDN w:val="0"/>
        <w:adjustRightInd w:val="0"/>
        <w:ind w:firstLine="540"/>
        <w:jc w:val="both"/>
        <w:rPr>
          <w:rFonts w:ascii="Arial" w:hAnsi="Arial" w:cs="Arial"/>
          <w:sz w:val="24"/>
          <w:szCs w:val="24"/>
          <w:lang w:val="ru-RU"/>
        </w:rPr>
      </w:pPr>
      <w:r w:rsidRPr="00B76484">
        <w:rPr>
          <w:rFonts w:ascii="Arial" w:hAnsi="Arial" w:cs="Arial"/>
          <w:sz w:val="24"/>
          <w:szCs w:val="24"/>
          <w:lang w:val="ru-RU"/>
        </w:rPr>
        <w:t>2.2. Главный распорядитель средств районного бюджета осуществляет внутренний финансовый контроль, направленный на:</w:t>
      </w:r>
    </w:p>
    <w:p w:rsidR="00633CB5" w:rsidRPr="00B76484" w:rsidRDefault="00633CB5" w:rsidP="00633CB5">
      <w:pPr>
        <w:widowControl w:val="0"/>
        <w:autoSpaceDE w:val="0"/>
        <w:autoSpaceDN w:val="0"/>
        <w:adjustRightInd w:val="0"/>
        <w:ind w:firstLine="540"/>
        <w:jc w:val="both"/>
        <w:rPr>
          <w:rFonts w:ascii="Arial" w:hAnsi="Arial" w:cs="Arial"/>
          <w:sz w:val="24"/>
          <w:szCs w:val="24"/>
          <w:lang w:val="ru-RU"/>
        </w:rPr>
      </w:pPr>
      <w:r w:rsidRPr="00B76484">
        <w:rPr>
          <w:rFonts w:ascii="Arial" w:hAnsi="Arial" w:cs="Arial"/>
          <w:sz w:val="24"/>
          <w:szCs w:val="24"/>
          <w:lang w:val="ru-RU"/>
        </w:rPr>
        <w:t xml:space="preserve">соблюдение внутренних стандартов и процедур составления и исполнения районного бюджета по расходам, включая расходы на закупку товаров, работ, услуг для обеспечения муниципальных нужд Табунского района, составления бюджетной отчетности и ведения бюджетного учета (далее - "внутренние стандарты") этим главным </w:t>
      </w:r>
      <w:r w:rsidRPr="00B76484">
        <w:rPr>
          <w:rFonts w:ascii="Arial" w:hAnsi="Arial" w:cs="Arial"/>
          <w:sz w:val="24"/>
          <w:szCs w:val="24"/>
          <w:lang w:val="ru-RU"/>
        </w:rPr>
        <w:lastRenderedPageBreak/>
        <w:t>распорядителем средств районного бюджета и подведомственными ему получателями средств районного бюджета (в том числе подведомственными получателями субсидий из районного бюджета);</w:t>
      </w:r>
    </w:p>
    <w:p w:rsidR="00633CB5" w:rsidRPr="00B76484" w:rsidRDefault="00633CB5" w:rsidP="00633CB5">
      <w:pPr>
        <w:widowControl w:val="0"/>
        <w:autoSpaceDE w:val="0"/>
        <w:autoSpaceDN w:val="0"/>
        <w:adjustRightInd w:val="0"/>
        <w:ind w:firstLine="540"/>
        <w:jc w:val="both"/>
        <w:rPr>
          <w:rFonts w:ascii="Arial" w:hAnsi="Arial" w:cs="Arial"/>
          <w:sz w:val="24"/>
          <w:szCs w:val="24"/>
          <w:lang w:val="ru-RU"/>
        </w:rPr>
      </w:pPr>
      <w:r w:rsidRPr="00B76484">
        <w:rPr>
          <w:rFonts w:ascii="Arial" w:hAnsi="Arial" w:cs="Arial"/>
          <w:sz w:val="24"/>
          <w:szCs w:val="24"/>
          <w:lang w:val="ru-RU"/>
        </w:rPr>
        <w:t>подготовку и организацию мер по повышению экономности и результативности использования бюджетных средств.</w:t>
      </w:r>
    </w:p>
    <w:p w:rsidR="00633CB5" w:rsidRPr="00B76484" w:rsidRDefault="00633CB5" w:rsidP="00633CB5">
      <w:pPr>
        <w:widowControl w:val="0"/>
        <w:autoSpaceDE w:val="0"/>
        <w:autoSpaceDN w:val="0"/>
        <w:adjustRightInd w:val="0"/>
        <w:ind w:firstLine="540"/>
        <w:jc w:val="both"/>
        <w:rPr>
          <w:rFonts w:ascii="Arial" w:hAnsi="Arial" w:cs="Arial"/>
          <w:sz w:val="24"/>
          <w:szCs w:val="24"/>
          <w:lang w:val="ru-RU"/>
        </w:rPr>
      </w:pPr>
      <w:r w:rsidRPr="00B76484">
        <w:rPr>
          <w:rFonts w:ascii="Arial" w:hAnsi="Arial" w:cs="Arial"/>
          <w:sz w:val="24"/>
          <w:szCs w:val="24"/>
          <w:lang w:val="ru-RU"/>
        </w:rPr>
        <w:t>Главный администратор доходов районного бюджета осуществляет внутренний финансовый контроль, направленный на соблюдение внутренних стандартов и процедур составления и исполнения районного бюджета по доходам, составления бюджетной отчетности и ведения бюджетного учета этим главным администратором доходов районного бюджета.</w:t>
      </w:r>
    </w:p>
    <w:p w:rsidR="00633CB5" w:rsidRPr="00B76484" w:rsidRDefault="00633CB5" w:rsidP="00633CB5">
      <w:pPr>
        <w:widowControl w:val="0"/>
        <w:autoSpaceDE w:val="0"/>
        <w:autoSpaceDN w:val="0"/>
        <w:adjustRightInd w:val="0"/>
        <w:ind w:firstLine="540"/>
        <w:jc w:val="both"/>
        <w:rPr>
          <w:rFonts w:ascii="Arial" w:hAnsi="Arial" w:cs="Arial"/>
          <w:sz w:val="24"/>
          <w:szCs w:val="24"/>
          <w:lang w:val="ru-RU"/>
        </w:rPr>
      </w:pPr>
      <w:r w:rsidRPr="00B76484">
        <w:rPr>
          <w:rFonts w:ascii="Arial" w:hAnsi="Arial" w:cs="Arial"/>
          <w:sz w:val="24"/>
          <w:szCs w:val="24"/>
          <w:lang w:val="ru-RU"/>
        </w:rPr>
        <w:t>Главный администратор источников финансирования дефицита районного бюджета осуществляет внутренний финансовый контроль, направленный на соблюдение внутренних стандартов и процедур составления и исполнения районного бюджета по источникам финансирования дефицита районного бюджета, составления бюджетной отчетности и ведения бюджетного учета этим главным администратором источников финансирования дефицита районного бюджета.</w:t>
      </w:r>
    </w:p>
    <w:p w:rsidR="00633CB5" w:rsidRPr="00B76484" w:rsidRDefault="00633CB5" w:rsidP="00633CB5">
      <w:pPr>
        <w:widowControl w:val="0"/>
        <w:autoSpaceDE w:val="0"/>
        <w:autoSpaceDN w:val="0"/>
        <w:adjustRightInd w:val="0"/>
        <w:ind w:firstLine="540"/>
        <w:jc w:val="both"/>
        <w:rPr>
          <w:rFonts w:ascii="Arial" w:hAnsi="Arial" w:cs="Arial"/>
          <w:sz w:val="24"/>
          <w:szCs w:val="24"/>
          <w:lang w:val="ru-RU"/>
        </w:rPr>
      </w:pPr>
      <w:r w:rsidRPr="00B76484">
        <w:rPr>
          <w:rFonts w:ascii="Arial" w:hAnsi="Arial" w:cs="Arial"/>
          <w:sz w:val="24"/>
          <w:szCs w:val="24"/>
          <w:lang w:val="ru-RU"/>
        </w:rPr>
        <w:t>2.3. Должностные лица главного администратора средств районного бюджета осуществляют внутренний финансовый контроль в соответствии с их должностными регламентами в отношении следующих внутренних бюджетных процедур:</w:t>
      </w:r>
    </w:p>
    <w:p w:rsidR="00633CB5" w:rsidRPr="00B76484" w:rsidRDefault="00633CB5" w:rsidP="00633CB5">
      <w:pPr>
        <w:widowControl w:val="0"/>
        <w:autoSpaceDE w:val="0"/>
        <w:autoSpaceDN w:val="0"/>
        <w:adjustRightInd w:val="0"/>
        <w:ind w:firstLine="540"/>
        <w:jc w:val="both"/>
        <w:rPr>
          <w:rFonts w:ascii="Arial" w:hAnsi="Arial" w:cs="Arial"/>
          <w:sz w:val="24"/>
          <w:szCs w:val="24"/>
          <w:lang w:val="ru-RU"/>
        </w:rPr>
      </w:pPr>
      <w:r w:rsidRPr="00B76484">
        <w:rPr>
          <w:rFonts w:ascii="Arial" w:hAnsi="Arial" w:cs="Arial"/>
          <w:sz w:val="24"/>
          <w:szCs w:val="24"/>
          <w:lang w:val="ru-RU"/>
        </w:rPr>
        <w:t>составление и представление в администрацию Табунского района Алтайского края комитет по финансам, налоговой и кредитной политике документов, необходимых для составления и рассмотрения проекта районного бюджета, в том числе обоснований бюджетных ассигнований;</w:t>
      </w:r>
    </w:p>
    <w:p w:rsidR="00633CB5" w:rsidRPr="00B76484" w:rsidRDefault="00633CB5" w:rsidP="00633CB5">
      <w:pPr>
        <w:widowControl w:val="0"/>
        <w:autoSpaceDE w:val="0"/>
        <w:autoSpaceDN w:val="0"/>
        <w:adjustRightInd w:val="0"/>
        <w:ind w:firstLine="540"/>
        <w:jc w:val="both"/>
        <w:rPr>
          <w:rFonts w:ascii="Arial" w:hAnsi="Arial" w:cs="Arial"/>
          <w:sz w:val="24"/>
          <w:szCs w:val="24"/>
          <w:lang w:val="ru-RU"/>
        </w:rPr>
      </w:pPr>
      <w:r w:rsidRPr="00B76484">
        <w:rPr>
          <w:rFonts w:ascii="Arial" w:hAnsi="Arial" w:cs="Arial"/>
          <w:sz w:val="24"/>
          <w:szCs w:val="24"/>
          <w:lang w:val="ru-RU"/>
        </w:rPr>
        <w:t>составление и представление в администрацию Табунского района Алтайского края комитет по финансам, налоговой и кредитной политике документов, необходимых для составления и ведения кассового плана по доходам, расходам и источникам финансирования дефицита районного бюджета;</w:t>
      </w:r>
    </w:p>
    <w:p w:rsidR="00633CB5" w:rsidRPr="00B76484" w:rsidRDefault="00633CB5" w:rsidP="00633CB5">
      <w:pPr>
        <w:widowControl w:val="0"/>
        <w:autoSpaceDE w:val="0"/>
        <w:autoSpaceDN w:val="0"/>
        <w:adjustRightInd w:val="0"/>
        <w:ind w:firstLine="540"/>
        <w:jc w:val="both"/>
        <w:rPr>
          <w:rFonts w:ascii="Arial" w:hAnsi="Arial" w:cs="Arial"/>
          <w:sz w:val="24"/>
          <w:szCs w:val="24"/>
          <w:lang w:val="ru-RU"/>
        </w:rPr>
      </w:pPr>
      <w:r w:rsidRPr="00B76484">
        <w:rPr>
          <w:rFonts w:ascii="Arial" w:hAnsi="Arial" w:cs="Arial"/>
          <w:sz w:val="24"/>
          <w:szCs w:val="24"/>
          <w:lang w:val="ru-RU"/>
        </w:rPr>
        <w:t>составление, утверждение и ведение бюджетной росписи главного распорядителя средств районного бюджета;</w:t>
      </w:r>
    </w:p>
    <w:p w:rsidR="00633CB5" w:rsidRPr="00B76484" w:rsidRDefault="00633CB5" w:rsidP="00633CB5">
      <w:pPr>
        <w:widowControl w:val="0"/>
        <w:autoSpaceDE w:val="0"/>
        <w:autoSpaceDN w:val="0"/>
        <w:adjustRightInd w:val="0"/>
        <w:ind w:firstLine="540"/>
        <w:jc w:val="both"/>
        <w:rPr>
          <w:rFonts w:ascii="Arial" w:hAnsi="Arial" w:cs="Arial"/>
          <w:sz w:val="24"/>
          <w:szCs w:val="24"/>
          <w:lang w:val="ru-RU"/>
        </w:rPr>
      </w:pPr>
      <w:r w:rsidRPr="00B76484">
        <w:rPr>
          <w:rFonts w:ascii="Arial" w:hAnsi="Arial" w:cs="Arial"/>
          <w:sz w:val="24"/>
          <w:szCs w:val="24"/>
          <w:lang w:val="ru-RU"/>
        </w:rPr>
        <w:t>составление и направление в администрацию Табунского района Алтайского края комитет по финансам, налоговой и кредитной политике документов, необходимых для формирования и ведения сводной бюджетной росписи районного бюджета, а также для доведения (распределения) бюджетных ассигнований до главных распорядителей средств районного бюджета;</w:t>
      </w:r>
    </w:p>
    <w:p w:rsidR="00633CB5" w:rsidRPr="00B76484" w:rsidRDefault="00633CB5" w:rsidP="00633CB5">
      <w:pPr>
        <w:widowControl w:val="0"/>
        <w:autoSpaceDE w:val="0"/>
        <w:autoSpaceDN w:val="0"/>
        <w:adjustRightInd w:val="0"/>
        <w:ind w:firstLine="540"/>
        <w:jc w:val="both"/>
        <w:rPr>
          <w:rFonts w:ascii="Arial" w:hAnsi="Arial" w:cs="Arial"/>
          <w:sz w:val="24"/>
          <w:szCs w:val="24"/>
          <w:lang w:val="ru-RU"/>
        </w:rPr>
      </w:pPr>
      <w:r w:rsidRPr="00B76484">
        <w:rPr>
          <w:rFonts w:ascii="Arial" w:hAnsi="Arial" w:cs="Arial"/>
          <w:sz w:val="24"/>
          <w:szCs w:val="24"/>
          <w:lang w:val="ru-RU"/>
        </w:rPr>
        <w:t>составление, утверждение и ведение бюджетных смет и свода бюджетных смет;</w:t>
      </w:r>
    </w:p>
    <w:p w:rsidR="00633CB5" w:rsidRPr="00B76484" w:rsidRDefault="00633CB5" w:rsidP="00633CB5">
      <w:pPr>
        <w:widowControl w:val="0"/>
        <w:autoSpaceDE w:val="0"/>
        <w:autoSpaceDN w:val="0"/>
        <w:adjustRightInd w:val="0"/>
        <w:ind w:firstLine="540"/>
        <w:jc w:val="both"/>
        <w:rPr>
          <w:rFonts w:ascii="Arial" w:hAnsi="Arial" w:cs="Arial"/>
          <w:sz w:val="24"/>
          <w:szCs w:val="24"/>
          <w:lang w:val="ru-RU"/>
        </w:rPr>
      </w:pPr>
      <w:r w:rsidRPr="00B76484">
        <w:rPr>
          <w:rFonts w:ascii="Arial" w:hAnsi="Arial" w:cs="Arial"/>
          <w:sz w:val="24"/>
          <w:szCs w:val="24"/>
          <w:lang w:val="ru-RU"/>
        </w:rPr>
        <w:t>исполнение бюджетной сметы;</w:t>
      </w:r>
    </w:p>
    <w:p w:rsidR="00633CB5" w:rsidRPr="00B76484" w:rsidRDefault="00633CB5" w:rsidP="00633CB5">
      <w:pPr>
        <w:widowControl w:val="0"/>
        <w:autoSpaceDE w:val="0"/>
        <w:autoSpaceDN w:val="0"/>
        <w:adjustRightInd w:val="0"/>
        <w:ind w:firstLine="540"/>
        <w:jc w:val="both"/>
        <w:rPr>
          <w:rFonts w:ascii="Arial" w:hAnsi="Arial" w:cs="Arial"/>
          <w:sz w:val="24"/>
          <w:szCs w:val="24"/>
          <w:lang w:val="ru-RU"/>
        </w:rPr>
      </w:pPr>
      <w:r w:rsidRPr="00B76484">
        <w:rPr>
          <w:rFonts w:ascii="Arial" w:hAnsi="Arial" w:cs="Arial"/>
          <w:sz w:val="24"/>
          <w:szCs w:val="24"/>
          <w:lang w:val="ru-RU"/>
        </w:rPr>
        <w:t>принятие и исполнение бюджетных обязательств;</w:t>
      </w:r>
    </w:p>
    <w:p w:rsidR="00633CB5" w:rsidRPr="00B76484" w:rsidRDefault="00633CB5" w:rsidP="00633CB5">
      <w:pPr>
        <w:widowControl w:val="0"/>
        <w:autoSpaceDE w:val="0"/>
        <w:autoSpaceDN w:val="0"/>
        <w:adjustRightInd w:val="0"/>
        <w:ind w:firstLine="540"/>
        <w:jc w:val="both"/>
        <w:rPr>
          <w:rFonts w:ascii="Arial" w:hAnsi="Arial" w:cs="Arial"/>
          <w:sz w:val="24"/>
          <w:szCs w:val="24"/>
          <w:lang w:val="ru-RU"/>
        </w:rPr>
      </w:pPr>
      <w:r w:rsidRPr="00B76484">
        <w:rPr>
          <w:rFonts w:ascii="Arial" w:hAnsi="Arial" w:cs="Arial"/>
          <w:sz w:val="24"/>
          <w:szCs w:val="24"/>
          <w:lang w:val="ru-RU"/>
        </w:rPr>
        <w:t>формирование и утверждение муниципальных заданий в отношении подведомственных районных муниципальных учреждений;</w:t>
      </w:r>
    </w:p>
    <w:p w:rsidR="00633CB5" w:rsidRPr="00B76484" w:rsidRDefault="00633CB5" w:rsidP="00633CB5">
      <w:pPr>
        <w:widowControl w:val="0"/>
        <w:autoSpaceDE w:val="0"/>
        <w:autoSpaceDN w:val="0"/>
        <w:adjustRightInd w:val="0"/>
        <w:ind w:firstLine="540"/>
        <w:jc w:val="both"/>
        <w:rPr>
          <w:rFonts w:ascii="Arial" w:hAnsi="Arial" w:cs="Arial"/>
          <w:sz w:val="24"/>
          <w:szCs w:val="24"/>
          <w:lang w:val="ru-RU"/>
        </w:rPr>
      </w:pPr>
      <w:r w:rsidRPr="00B76484">
        <w:rPr>
          <w:rFonts w:ascii="Arial" w:hAnsi="Arial" w:cs="Arial"/>
          <w:sz w:val="24"/>
          <w:szCs w:val="24"/>
          <w:lang w:val="ru-RU"/>
        </w:rPr>
        <w:t>осуществление начисления, учета и контроля за правильностью исчисления, полнотой и своевременностью осуществления платежей (поступления источников финансирования дефицита бюджета) в районный бюджет, пеней и штрафов по ним;</w:t>
      </w:r>
    </w:p>
    <w:p w:rsidR="00633CB5" w:rsidRPr="00B76484" w:rsidRDefault="00633CB5" w:rsidP="00633CB5">
      <w:pPr>
        <w:widowControl w:val="0"/>
        <w:autoSpaceDE w:val="0"/>
        <w:autoSpaceDN w:val="0"/>
        <w:adjustRightInd w:val="0"/>
        <w:ind w:firstLine="540"/>
        <w:jc w:val="both"/>
        <w:rPr>
          <w:rFonts w:ascii="Arial" w:hAnsi="Arial" w:cs="Arial"/>
          <w:sz w:val="24"/>
          <w:szCs w:val="24"/>
          <w:lang w:val="ru-RU"/>
        </w:rPr>
      </w:pPr>
      <w:r w:rsidRPr="00B76484">
        <w:rPr>
          <w:rFonts w:ascii="Arial" w:hAnsi="Arial" w:cs="Arial"/>
          <w:sz w:val="24"/>
          <w:szCs w:val="24"/>
          <w:lang w:val="ru-RU"/>
        </w:rPr>
        <w:t>принятие решений о возврате излишне уплаченных (взысканных) платежей в районный бюджет, а также процентов за несвоевременное осуществление такого возврата и процентов, начисленных на излишне взысканные суммы;</w:t>
      </w:r>
    </w:p>
    <w:p w:rsidR="00633CB5" w:rsidRPr="00B76484" w:rsidRDefault="00633CB5" w:rsidP="00633CB5">
      <w:pPr>
        <w:widowControl w:val="0"/>
        <w:autoSpaceDE w:val="0"/>
        <w:autoSpaceDN w:val="0"/>
        <w:adjustRightInd w:val="0"/>
        <w:ind w:firstLine="540"/>
        <w:jc w:val="both"/>
        <w:rPr>
          <w:rFonts w:ascii="Arial" w:hAnsi="Arial" w:cs="Arial"/>
          <w:sz w:val="24"/>
          <w:szCs w:val="24"/>
          <w:lang w:val="ru-RU"/>
        </w:rPr>
      </w:pPr>
      <w:r w:rsidRPr="00B76484">
        <w:rPr>
          <w:rFonts w:ascii="Arial" w:hAnsi="Arial" w:cs="Arial"/>
          <w:sz w:val="24"/>
          <w:szCs w:val="24"/>
          <w:lang w:val="ru-RU"/>
        </w:rPr>
        <w:t>принятие решений о зачете (об уточнении) платежей в районный бюджет;</w:t>
      </w:r>
    </w:p>
    <w:p w:rsidR="00633CB5" w:rsidRPr="00B76484" w:rsidRDefault="00633CB5" w:rsidP="00633CB5">
      <w:pPr>
        <w:widowControl w:val="0"/>
        <w:autoSpaceDE w:val="0"/>
        <w:autoSpaceDN w:val="0"/>
        <w:adjustRightInd w:val="0"/>
        <w:ind w:firstLine="540"/>
        <w:jc w:val="both"/>
        <w:rPr>
          <w:rFonts w:ascii="Arial" w:hAnsi="Arial" w:cs="Arial"/>
          <w:sz w:val="24"/>
          <w:szCs w:val="24"/>
          <w:lang w:val="ru-RU"/>
        </w:rPr>
      </w:pPr>
      <w:r w:rsidRPr="00B76484">
        <w:rPr>
          <w:rFonts w:ascii="Arial" w:hAnsi="Arial" w:cs="Arial"/>
          <w:sz w:val="24"/>
          <w:szCs w:val="24"/>
          <w:lang w:val="ru-RU"/>
        </w:rPr>
        <w:t>соблюдение процедуры ведения бюджетного учета, в том числе принятия к учету первичных учетных документов (составление сводных учетных документов), отражение информации, указанной в первичных учетных документах, регистрах бюджетного учета, проведение оценки имущества и обязательств, проведение инвентаризаций;</w:t>
      </w:r>
    </w:p>
    <w:p w:rsidR="00633CB5" w:rsidRPr="00B76484" w:rsidRDefault="00633CB5" w:rsidP="00633CB5">
      <w:pPr>
        <w:widowControl w:val="0"/>
        <w:autoSpaceDE w:val="0"/>
        <w:autoSpaceDN w:val="0"/>
        <w:adjustRightInd w:val="0"/>
        <w:ind w:firstLine="540"/>
        <w:jc w:val="both"/>
        <w:rPr>
          <w:rFonts w:ascii="Arial" w:hAnsi="Arial" w:cs="Arial"/>
          <w:sz w:val="24"/>
          <w:szCs w:val="24"/>
          <w:lang w:val="ru-RU"/>
        </w:rPr>
      </w:pPr>
      <w:r w:rsidRPr="00B76484">
        <w:rPr>
          <w:rFonts w:ascii="Arial" w:hAnsi="Arial" w:cs="Arial"/>
          <w:sz w:val="24"/>
          <w:szCs w:val="24"/>
          <w:lang w:val="ru-RU"/>
        </w:rPr>
        <w:lastRenderedPageBreak/>
        <w:t>составление и представление бюджетной отчетности и сводной бюджетной отчетности.</w:t>
      </w:r>
    </w:p>
    <w:p w:rsidR="00633CB5" w:rsidRPr="00B76484" w:rsidRDefault="00633CB5" w:rsidP="00633CB5">
      <w:pPr>
        <w:widowControl w:val="0"/>
        <w:autoSpaceDE w:val="0"/>
        <w:autoSpaceDN w:val="0"/>
        <w:adjustRightInd w:val="0"/>
        <w:ind w:firstLine="540"/>
        <w:jc w:val="both"/>
        <w:rPr>
          <w:rFonts w:ascii="Arial" w:hAnsi="Arial" w:cs="Arial"/>
          <w:sz w:val="24"/>
          <w:szCs w:val="24"/>
          <w:lang w:val="ru-RU"/>
        </w:rPr>
      </w:pPr>
      <w:bookmarkStart w:id="5" w:name="Par74"/>
      <w:bookmarkEnd w:id="5"/>
      <w:r w:rsidRPr="00B76484">
        <w:rPr>
          <w:rFonts w:ascii="Arial" w:hAnsi="Arial" w:cs="Arial"/>
          <w:sz w:val="24"/>
          <w:szCs w:val="24"/>
          <w:lang w:val="ru-RU"/>
        </w:rPr>
        <w:t>2.4. При осуществлении внутреннего финансового контроля производятся следующие контрольные действия:</w:t>
      </w:r>
    </w:p>
    <w:p w:rsidR="00633CB5" w:rsidRPr="00B76484" w:rsidRDefault="00633CB5" w:rsidP="00633CB5">
      <w:pPr>
        <w:widowControl w:val="0"/>
        <w:autoSpaceDE w:val="0"/>
        <w:autoSpaceDN w:val="0"/>
        <w:adjustRightInd w:val="0"/>
        <w:ind w:firstLine="540"/>
        <w:jc w:val="both"/>
        <w:rPr>
          <w:rFonts w:ascii="Arial" w:hAnsi="Arial" w:cs="Arial"/>
          <w:sz w:val="24"/>
          <w:szCs w:val="24"/>
          <w:lang w:val="ru-RU"/>
        </w:rPr>
      </w:pPr>
      <w:r w:rsidRPr="00B76484">
        <w:rPr>
          <w:rFonts w:ascii="Arial" w:hAnsi="Arial" w:cs="Arial"/>
          <w:sz w:val="24"/>
          <w:szCs w:val="24"/>
          <w:lang w:val="ru-RU"/>
        </w:rPr>
        <w:t>проверка оформления документов на соответствие требованиям нормативных правовых актов Российской Федерации, Алтайского края и Табунского района, регулирующих бюджетные правоотношения, и внутренних стандартов;</w:t>
      </w:r>
    </w:p>
    <w:p w:rsidR="00633CB5" w:rsidRPr="00B76484" w:rsidRDefault="00633CB5" w:rsidP="00633CB5">
      <w:pPr>
        <w:widowControl w:val="0"/>
        <w:autoSpaceDE w:val="0"/>
        <w:autoSpaceDN w:val="0"/>
        <w:adjustRightInd w:val="0"/>
        <w:ind w:firstLine="540"/>
        <w:jc w:val="both"/>
        <w:rPr>
          <w:rFonts w:ascii="Arial" w:hAnsi="Arial" w:cs="Arial"/>
          <w:sz w:val="24"/>
          <w:szCs w:val="24"/>
          <w:lang w:val="ru-RU"/>
        </w:rPr>
      </w:pPr>
      <w:r w:rsidRPr="00B76484">
        <w:rPr>
          <w:rFonts w:ascii="Arial" w:hAnsi="Arial" w:cs="Arial"/>
          <w:sz w:val="24"/>
          <w:szCs w:val="24"/>
          <w:lang w:val="ru-RU"/>
        </w:rPr>
        <w:t>авторизация операций (действий по формированию документов, необходимых для выполнения внутренних бюджетных процедур);</w:t>
      </w:r>
    </w:p>
    <w:p w:rsidR="00633CB5" w:rsidRPr="00B76484" w:rsidRDefault="00633CB5" w:rsidP="00633CB5">
      <w:pPr>
        <w:widowControl w:val="0"/>
        <w:autoSpaceDE w:val="0"/>
        <w:autoSpaceDN w:val="0"/>
        <w:adjustRightInd w:val="0"/>
        <w:ind w:firstLine="540"/>
        <w:jc w:val="both"/>
        <w:rPr>
          <w:rFonts w:ascii="Arial" w:hAnsi="Arial" w:cs="Arial"/>
          <w:sz w:val="24"/>
          <w:szCs w:val="24"/>
          <w:lang w:val="ru-RU"/>
        </w:rPr>
      </w:pPr>
      <w:r w:rsidRPr="00B76484">
        <w:rPr>
          <w:rFonts w:ascii="Arial" w:hAnsi="Arial" w:cs="Arial"/>
          <w:sz w:val="24"/>
          <w:szCs w:val="24"/>
          <w:lang w:val="ru-RU"/>
        </w:rPr>
        <w:t>сверка данных;</w:t>
      </w:r>
    </w:p>
    <w:p w:rsidR="00633CB5" w:rsidRPr="00B76484" w:rsidRDefault="00633CB5" w:rsidP="00633CB5">
      <w:pPr>
        <w:widowControl w:val="0"/>
        <w:autoSpaceDE w:val="0"/>
        <w:autoSpaceDN w:val="0"/>
        <w:adjustRightInd w:val="0"/>
        <w:ind w:firstLine="540"/>
        <w:jc w:val="both"/>
        <w:rPr>
          <w:rFonts w:ascii="Arial" w:hAnsi="Arial" w:cs="Arial"/>
          <w:sz w:val="24"/>
          <w:szCs w:val="24"/>
          <w:lang w:val="ru-RU"/>
        </w:rPr>
      </w:pPr>
      <w:r w:rsidRPr="00B76484">
        <w:rPr>
          <w:rFonts w:ascii="Arial" w:hAnsi="Arial" w:cs="Arial"/>
          <w:sz w:val="24"/>
          <w:szCs w:val="24"/>
          <w:lang w:val="ru-RU"/>
        </w:rPr>
        <w:t>сбор и анализ информации о результатах выполнения внутренних бюджетных процедур.</w:t>
      </w:r>
    </w:p>
    <w:p w:rsidR="00633CB5" w:rsidRPr="00B76484" w:rsidRDefault="00633CB5" w:rsidP="00633CB5">
      <w:pPr>
        <w:widowControl w:val="0"/>
        <w:autoSpaceDE w:val="0"/>
        <w:autoSpaceDN w:val="0"/>
        <w:adjustRightInd w:val="0"/>
        <w:ind w:firstLine="540"/>
        <w:jc w:val="both"/>
        <w:rPr>
          <w:rFonts w:ascii="Arial" w:hAnsi="Arial" w:cs="Arial"/>
          <w:sz w:val="24"/>
          <w:szCs w:val="24"/>
          <w:lang w:val="ru-RU"/>
        </w:rPr>
      </w:pPr>
      <w:r w:rsidRPr="00B76484">
        <w:rPr>
          <w:rFonts w:ascii="Arial" w:hAnsi="Arial" w:cs="Arial"/>
          <w:sz w:val="24"/>
          <w:szCs w:val="24"/>
          <w:lang w:val="ru-RU"/>
        </w:rPr>
        <w:t xml:space="preserve">2.5. Формами проведения внутреннего финансового контроля являются контрольные действия, указанные в </w:t>
      </w:r>
      <w:hyperlink w:anchor="Par74" w:history="1">
        <w:r w:rsidRPr="00B76484">
          <w:rPr>
            <w:rFonts w:ascii="Arial" w:hAnsi="Arial" w:cs="Arial"/>
            <w:color w:val="000000"/>
            <w:sz w:val="24"/>
            <w:szCs w:val="24"/>
            <w:lang w:val="ru-RU"/>
          </w:rPr>
          <w:t>пункте 2.4</w:t>
        </w:r>
      </w:hyperlink>
      <w:r w:rsidRPr="00B76484">
        <w:rPr>
          <w:rFonts w:ascii="Arial" w:hAnsi="Arial" w:cs="Arial"/>
          <w:color w:val="000000"/>
          <w:sz w:val="24"/>
          <w:szCs w:val="24"/>
          <w:lang w:val="ru-RU"/>
        </w:rPr>
        <w:t xml:space="preserve"> настоящего </w:t>
      </w:r>
      <w:r w:rsidRPr="00B76484">
        <w:rPr>
          <w:rFonts w:ascii="Arial" w:hAnsi="Arial" w:cs="Arial"/>
          <w:sz w:val="24"/>
          <w:szCs w:val="24"/>
          <w:lang w:val="ru-RU"/>
        </w:rPr>
        <w:t>Порядка (далее - "контрольные действия"), применяемые в ходе самоконтроля, контроля по уровню подчиненности и контроля по подведомственности (далее - "методы контроля").</w:t>
      </w:r>
    </w:p>
    <w:p w:rsidR="00633CB5" w:rsidRPr="00B76484" w:rsidRDefault="00633CB5" w:rsidP="00633CB5">
      <w:pPr>
        <w:widowControl w:val="0"/>
        <w:autoSpaceDE w:val="0"/>
        <w:autoSpaceDN w:val="0"/>
        <w:adjustRightInd w:val="0"/>
        <w:ind w:firstLine="540"/>
        <w:jc w:val="both"/>
        <w:rPr>
          <w:rFonts w:ascii="Arial" w:hAnsi="Arial" w:cs="Arial"/>
          <w:sz w:val="24"/>
          <w:szCs w:val="24"/>
          <w:lang w:val="ru-RU"/>
        </w:rPr>
      </w:pPr>
      <w:r w:rsidRPr="00B76484">
        <w:rPr>
          <w:rFonts w:ascii="Arial" w:hAnsi="Arial" w:cs="Arial"/>
          <w:sz w:val="24"/>
          <w:szCs w:val="24"/>
          <w:lang w:val="ru-RU"/>
        </w:rPr>
        <w:t>2.6. К способам проведения контрольных действий относятся:</w:t>
      </w:r>
    </w:p>
    <w:p w:rsidR="00633CB5" w:rsidRPr="00B76484" w:rsidRDefault="00633CB5" w:rsidP="00633CB5">
      <w:pPr>
        <w:widowControl w:val="0"/>
        <w:autoSpaceDE w:val="0"/>
        <w:autoSpaceDN w:val="0"/>
        <w:adjustRightInd w:val="0"/>
        <w:ind w:firstLine="540"/>
        <w:jc w:val="both"/>
        <w:rPr>
          <w:rFonts w:ascii="Arial" w:hAnsi="Arial" w:cs="Arial"/>
          <w:sz w:val="24"/>
          <w:szCs w:val="24"/>
          <w:lang w:val="ru-RU"/>
        </w:rPr>
      </w:pPr>
      <w:r w:rsidRPr="00B76484">
        <w:rPr>
          <w:rFonts w:ascii="Arial" w:hAnsi="Arial" w:cs="Arial"/>
          <w:sz w:val="24"/>
          <w:szCs w:val="24"/>
          <w:lang w:val="ru-RU"/>
        </w:rPr>
        <w:t>сплошной способ, при котором контрольные действия осуществляются в отношении каждой проведенной операции (действия по формированию документа, необходимого для выполнения внутренней бюджетной процедуры);</w:t>
      </w:r>
    </w:p>
    <w:p w:rsidR="00633CB5" w:rsidRPr="00B76484" w:rsidRDefault="00633CB5" w:rsidP="00633CB5">
      <w:pPr>
        <w:widowControl w:val="0"/>
        <w:autoSpaceDE w:val="0"/>
        <w:autoSpaceDN w:val="0"/>
        <w:adjustRightInd w:val="0"/>
        <w:ind w:firstLine="540"/>
        <w:jc w:val="both"/>
        <w:rPr>
          <w:rFonts w:ascii="Arial" w:hAnsi="Arial" w:cs="Arial"/>
          <w:sz w:val="24"/>
          <w:szCs w:val="24"/>
          <w:lang w:val="ru-RU"/>
        </w:rPr>
      </w:pPr>
      <w:r w:rsidRPr="00B76484">
        <w:rPr>
          <w:rFonts w:ascii="Arial" w:hAnsi="Arial" w:cs="Arial"/>
          <w:sz w:val="24"/>
          <w:szCs w:val="24"/>
          <w:lang w:val="ru-RU"/>
        </w:rPr>
        <w:t>выборочный способ, при котором контрольные действия осуществляются в отношении отдельной проведенной операции (действия по формированию документа, необходимого для выполнения внутренней бюджетной процедуры).</w:t>
      </w:r>
    </w:p>
    <w:p w:rsidR="00633CB5" w:rsidRPr="00B76484" w:rsidRDefault="00633CB5" w:rsidP="00633CB5">
      <w:pPr>
        <w:widowControl w:val="0"/>
        <w:autoSpaceDE w:val="0"/>
        <w:autoSpaceDN w:val="0"/>
        <w:adjustRightInd w:val="0"/>
        <w:ind w:firstLine="540"/>
        <w:jc w:val="both"/>
        <w:rPr>
          <w:rFonts w:ascii="Arial" w:hAnsi="Arial" w:cs="Arial"/>
          <w:sz w:val="24"/>
          <w:szCs w:val="24"/>
          <w:lang w:val="ru-RU"/>
        </w:rPr>
      </w:pPr>
      <w:r w:rsidRPr="00B76484">
        <w:rPr>
          <w:rFonts w:ascii="Arial" w:hAnsi="Arial" w:cs="Arial"/>
          <w:sz w:val="24"/>
          <w:szCs w:val="24"/>
          <w:lang w:val="ru-RU"/>
        </w:rPr>
        <w:t>2.7. Самоконтроль осуществляется сплошным способом должностным лицом каждого подразделения главного администратора средств районного бюджета при совершении им операций (действий по формированию документов, необходимых для выполнения бюджетных процедур) путем проведения проверки каждой выполняемой операции на соответствие нормативным правовым актам Российской Федерации, Алтайского края и Табунского района, регулирующим бюджетные правоотношения, внутренним стандартам и должностным регламентам, а также оценки причин и обстоятельств (факторов), негативно влияющих на совершение операции.</w:t>
      </w:r>
    </w:p>
    <w:p w:rsidR="00633CB5" w:rsidRPr="00B76484" w:rsidRDefault="00633CB5" w:rsidP="00633CB5">
      <w:pPr>
        <w:widowControl w:val="0"/>
        <w:autoSpaceDE w:val="0"/>
        <w:autoSpaceDN w:val="0"/>
        <w:adjustRightInd w:val="0"/>
        <w:ind w:firstLine="540"/>
        <w:jc w:val="both"/>
        <w:rPr>
          <w:rFonts w:ascii="Arial" w:hAnsi="Arial" w:cs="Arial"/>
          <w:sz w:val="24"/>
          <w:szCs w:val="24"/>
          <w:lang w:val="ru-RU"/>
        </w:rPr>
      </w:pPr>
      <w:r w:rsidRPr="00B76484">
        <w:rPr>
          <w:rFonts w:ascii="Arial" w:hAnsi="Arial" w:cs="Arial"/>
          <w:sz w:val="24"/>
          <w:szCs w:val="24"/>
          <w:lang w:val="ru-RU"/>
        </w:rPr>
        <w:t>2.8. Контроль по уровню подчиненности осуществляется сплошным способом руководителем, заместителем руководителя и (или) руководителем подразделения главного администратора средств районного бюджета (иным уполномоченным лицом) в процессе исполнения должностных обязанностей путем авторизации операций (действий по формированию документов, необходимых для выполнения внутренних бюджетных процедур), осуществляемых подчиненными должностными лицами.</w:t>
      </w:r>
    </w:p>
    <w:p w:rsidR="00633CB5" w:rsidRPr="00B76484" w:rsidRDefault="00633CB5" w:rsidP="00633CB5">
      <w:pPr>
        <w:widowControl w:val="0"/>
        <w:autoSpaceDE w:val="0"/>
        <w:autoSpaceDN w:val="0"/>
        <w:adjustRightInd w:val="0"/>
        <w:ind w:firstLine="540"/>
        <w:jc w:val="both"/>
        <w:rPr>
          <w:rFonts w:ascii="Arial" w:hAnsi="Arial" w:cs="Arial"/>
          <w:sz w:val="24"/>
          <w:szCs w:val="24"/>
          <w:lang w:val="ru-RU"/>
        </w:rPr>
      </w:pPr>
      <w:r w:rsidRPr="00B76484">
        <w:rPr>
          <w:rFonts w:ascii="Arial" w:hAnsi="Arial" w:cs="Arial"/>
          <w:sz w:val="24"/>
          <w:szCs w:val="24"/>
          <w:lang w:val="ru-RU"/>
        </w:rPr>
        <w:t>В ходе указанных мероприятий обеспечивается контроль своевременности и правомерности выполнения подчиненными должностными лицами операций и действий, реализующих бюджетные полномочия главного администратора средств районного бюджета.</w:t>
      </w:r>
    </w:p>
    <w:p w:rsidR="00633CB5" w:rsidRPr="00B76484" w:rsidRDefault="00633CB5" w:rsidP="00633CB5">
      <w:pPr>
        <w:widowControl w:val="0"/>
        <w:autoSpaceDE w:val="0"/>
        <w:autoSpaceDN w:val="0"/>
        <w:adjustRightInd w:val="0"/>
        <w:ind w:firstLine="540"/>
        <w:jc w:val="both"/>
        <w:rPr>
          <w:rFonts w:ascii="Arial" w:hAnsi="Arial" w:cs="Arial"/>
          <w:sz w:val="24"/>
          <w:szCs w:val="24"/>
          <w:lang w:val="ru-RU"/>
        </w:rPr>
      </w:pPr>
      <w:r w:rsidRPr="00B76484">
        <w:rPr>
          <w:rFonts w:ascii="Arial" w:hAnsi="Arial" w:cs="Arial"/>
          <w:sz w:val="24"/>
          <w:szCs w:val="24"/>
          <w:lang w:val="ru-RU"/>
        </w:rPr>
        <w:t>2.9. При наличии недостатков (нарушений) должностными лицами главного администратора средств районного бюджета, осуществляющими самоконтроль и контроль по уровню подчиненности, принимаются исчерпывающие меры по их устранению.</w:t>
      </w:r>
    </w:p>
    <w:p w:rsidR="00633CB5" w:rsidRPr="00B76484" w:rsidRDefault="00633CB5" w:rsidP="00633CB5">
      <w:pPr>
        <w:widowControl w:val="0"/>
        <w:autoSpaceDE w:val="0"/>
        <w:autoSpaceDN w:val="0"/>
        <w:adjustRightInd w:val="0"/>
        <w:ind w:firstLine="540"/>
        <w:jc w:val="both"/>
        <w:rPr>
          <w:rFonts w:ascii="Arial" w:hAnsi="Arial" w:cs="Arial"/>
          <w:sz w:val="24"/>
          <w:szCs w:val="24"/>
          <w:lang w:val="ru-RU"/>
        </w:rPr>
      </w:pPr>
      <w:r w:rsidRPr="00B76484">
        <w:rPr>
          <w:rFonts w:ascii="Arial" w:hAnsi="Arial" w:cs="Arial"/>
          <w:sz w:val="24"/>
          <w:szCs w:val="24"/>
          <w:lang w:val="ru-RU"/>
        </w:rPr>
        <w:t xml:space="preserve">В случае выявления нарушений бюджетного законодательства, за которые предусмотрено применение мер ответственности в соответствии с законодательством Российской Федерации, указанная информация представляется руководителю главного администратора средств районного бюджета не позднее следующего рабочего дня за днем обнаружения нарушений для принятия решений о проведении служебных проверок, применении дисциплинарной ответственности к виновным должностным лицам, об устранении выявленных нарушений (в том числе возмещении причиненного </w:t>
      </w:r>
      <w:r w:rsidRPr="00B76484">
        <w:rPr>
          <w:rFonts w:ascii="Arial" w:hAnsi="Arial" w:cs="Arial"/>
          <w:sz w:val="24"/>
          <w:szCs w:val="24"/>
          <w:lang w:val="ru-RU"/>
        </w:rPr>
        <w:lastRenderedPageBreak/>
        <w:t>ущерба виновными должностными лицами).</w:t>
      </w:r>
    </w:p>
    <w:p w:rsidR="00633CB5" w:rsidRPr="00B76484" w:rsidRDefault="00633CB5" w:rsidP="00633CB5">
      <w:pPr>
        <w:widowControl w:val="0"/>
        <w:autoSpaceDE w:val="0"/>
        <w:autoSpaceDN w:val="0"/>
        <w:adjustRightInd w:val="0"/>
        <w:ind w:firstLine="540"/>
        <w:jc w:val="both"/>
        <w:rPr>
          <w:rFonts w:ascii="Arial" w:hAnsi="Arial" w:cs="Arial"/>
          <w:sz w:val="24"/>
          <w:szCs w:val="24"/>
          <w:lang w:val="ru-RU"/>
        </w:rPr>
      </w:pPr>
      <w:r w:rsidRPr="00B76484">
        <w:rPr>
          <w:rFonts w:ascii="Arial" w:hAnsi="Arial" w:cs="Arial"/>
          <w:sz w:val="24"/>
          <w:szCs w:val="24"/>
          <w:lang w:val="ru-RU"/>
        </w:rPr>
        <w:t>2.10. Контроль по подведомственности осуществляется сплошным или выборочным способом должностным лицом (должностными лицами) финансово-экономических и иных подразделений главного администратора средств районного бюджета в отношении процедур и операций, совершенных подведомственными получателями средств районного бюджета (в том числе подведомственными получателями субсидий из районного бюджета), администраторами доходов районного бюджета и администраторами источников финансирования дефицита районного бюджета (далее - "проверяемые организации"), путем проведения плановых и внеплановых проверок.</w:t>
      </w:r>
    </w:p>
    <w:p w:rsidR="00633CB5" w:rsidRPr="00B76484" w:rsidRDefault="00633CB5" w:rsidP="00633CB5">
      <w:pPr>
        <w:widowControl w:val="0"/>
        <w:autoSpaceDE w:val="0"/>
        <w:autoSpaceDN w:val="0"/>
        <w:adjustRightInd w:val="0"/>
        <w:ind w:firstLine="540"/>
        <w:jc w:val="both"/>
        <w:rPr>
          <w:rFonts w:ascii="Arial" w:hAnsi="Arial" w:cs="Arial"/>
          <w:sz w:val="24"/>
          <w:szCs w:val="24"/>
          <w:lang w:val="ru-RU"/>
        </w:rPr>
      </w:pPr>
      <w:r w:rsidRPr="00B76484">
        <w:rPr>
          <w:rFonts w:ascii="Arial" w:hAnsi="Arial" w:cs="Arial"/>
          <w:sz w:val="24"/>
          <w:szCs w:val="24"/>
          <w:lang w:val="ru-RU"/>
        </w:rPr>
        <w:t>2.11. Плановые проверки проводятся в соответствии с годовым планом внутреннего финансового контроля, внеплановые проверки - при наличии информации о нарушении бюджетного законодательства Российской Федерации, Алтайского края, Табунского района и иных нормативных правовых актов, регулирующих бюджетные правоотношения, на основании приказа руководителя (заместителя руководителя) главного администратора средств районного бюджета о назначении проверки.</w:t>
      </w:r>
    </w:p>
    <w:p w:rsidR="00633CB5" w:rsidRPr="00B76484" w:rsidRDefault="00633CB5" w:rsidP="00633CB5">
      <w:pPr>
        <w:widowControl w:val="0"/>
        <w:autoSpaceDE w:val="0"/>
        <w:autoSpaceDN w:val="0"/>
        <w:adjustRightInd w:val="0"/>
        <w:ind w:firstLine="540"/>
        <w:jc w:val="both"/>
        <w:rPr>
          <w:rFonts w:ascii="Arial" w:hAnsi="Arial" w:cs="Arial"/>
          <w:sz w:val="24"/>
          <w:szCs w:val="24"/>
          <w:lang w:val="ru-RU"/>
        </w:rPr>
      </w:pPr>
      <w:r w:rsidRPr="00B76484">
        <w:rPr>
          <w:rFonts w:ascii="Arial" w:hAnsi="Arial" w:cs="Arial"/>
          <w:sz w:val="24"/>
          <w:szCs w:val="24"/>
          <w:lang w:val="ru-RU"/>
        </w:rPr>
        <w:t>2.12. В ходе проверки могут проводиться контрольные действия по изучению:</w:t>
      </w:r>
    </w:p>
    <w:p w:rsidR="00633CB5" w:rsidRPr="00B76484" w:rsidRDefault="00633CB5" w:rsidP="00633CB5">
      <w:pPr>
        <w:widowControl w:val="0"/>
        <w:autoSpaceDE w:val="0"/>
        <w:autoSpaceDN w:val="0"/>
        <w:adjustRightInd w:val="0"/>
        <w:ind w:firstLine="540"/>
        <w:jc w:val="both"/>
        <w:rPr>
          <w:rFonts w:ascii="Arial" w:hAnsi="Arial" w:cs="Arial"/>
          <w:sz w:val="24"/>
          <w:szCs w:val="24"/>
          <w:lang w:val="ru-RU"/>
        </w:rPr>
      </w:pPr>
      <w:r w:rsidRPr="00B76484">
        <w:rPr>
          <w:rFonts w:ascii="Arial" w:hAnsi="Arial" w:cs="Arial"/>
          <w:sz w:val="24"/>
          <w:szCs w:val="24"/>
          <w:lang w:val="ru-RU"/>
        </w:rPr>
        <w:t>учредительных, регистрационных, плановых, бухгалтерских, отчетных и иных документов проверяемой организации;</w:t>
      </w:r>
    </w:p>
    <w:p w:rsidR="00633CB5" w:rsidRPr="00B76484" w:rsidRDefault="00633CB5" w:rsidP="00633CB5">
      <w:pPr>
        <w:widowControl w:val="0"/>
        <w:autoSpaceDE w:val="0"/>
        <w:autoSpaceDN w:val="0"/>
        <w:adjustRightInd w:val="0"/>
        <w:ind w:firstLine="540"/>
        <w:jc w:val="both"/>
        <w:rPr>
          <w:rFonts w:ascii="Arial" w:hAnsi="Arial" w:cs="Arial"/>
          <w:sz w:val="24"/>
          <w:szCs w:val="24"/>
          <w:lang w:val="ru-RU"/>
        </w:rPr>
      </w:pPr>
      <w:r w:rsidRPr="00B76484">
        <w:rPr>
          <w:rFonts w:ascii="Arial" w:hAnsi="Arial" w:cs="Arial"/>
          <w:sz w:val="24"/>
          <w:szCs w:val="24"/>
          <w:lang w:val="ru-RU"/>
        </w:rPr>
        <w:t>полноты, своевременности и правильности отражения совершенных проверяемой организацией финансовых и хозяйственных операций в бюджетном учете и бюджетной отчетности, в том числе путем сопоставления записей в учетных регистрах с первичными учетными документами, показателей бюджетной отчетности с данными аналитического и синтетического учета, эффективности и рациональности использования денежных средств и материальных ценностей;</w:t>
      </w:r>
    </w:p>
    <w:p w:rsidR="00633CB5" w:rsidRPr="00B76484" w:rsidRDefault="00633CB5" w:rsidP="00633CB5">
      <w:pPr>
        <w:widowControl w:val="0"/>
        <w:autoSpaceDE w:val="0"/>
        <w:autoSpaceDN w:val="0"/>
        <w:adjustRightInd w:val="0"/>
        <w:ind w:firstLine="540"/>
        <w:jc w:val="both"/>
        <w:rPr>
          <w:rFonts w:ascii="Arial" w:hAnsi="Arial" w:cs="Arial"/>
          <w:sz w:val="24"/>
          <w:szCs w:val="24"/>
          <w:lang w:val="ru-RU"/>
        </w:rPr>
      </w:pPr>
      <w:r w:rsidRPr="00B76484">
        <w:rPr>
          <w:rFonts w:ascii="Arial" w:hAnsi="Arial" w:cs="Arial"/>
          <w:sz w:val="24"/>
          <w:szCs w:val="24"/>
          <w:lang w:val="ru-RU"/>
        </w:rPr>
        <w:t>организации и состояния бюджетного учета и бюджетной отчетности в проверяемой организации;</w:t>
      </w:r>
    </w:p>
    <w:p w:rsidR="00633CB5" w:rsidRPr="00B76484" w:rsidRDefault="00633CB5" w:rsidP="00633CB5">
      <w:pPr>
        <w:widowControl w:val="0"/>
        <w:autoSpaceDE w:val="0"/>
        <w:autoSpaceDN w:val="0"/>
        <w:adjustRightInd w:val="0"/>
        <w:ind w:firstLine="540"/>
        <w:jc w:val="both"/>
        <w:rPr>
          <w:rFonts w:ascii="Arial" w:hAnsi="Arial" w:cs="Arial"/>
          <w:sz w:val="24"/>
          <w:szCs w:val="24"/>
          <w:lang w:val="ru-RU"/>
        </w:rPr>
      </w:pPr>
      <w:r w:rsidRPr="00B76484">
        <w:rPr>
          <w:rFonts w:ascii="Arial" w:hAnsi="Arial" w:cs="Arial"/>
          <w:sz w:val="24"/>
          <w:szCs w:val="24"/>
          <w:lang w:val="ru-RU"/>
        </w:rPr>
        <w:t>фактического наличия денежных средств и материальных ценностей, обеспечения их сохранности;</w:t>
      </w:r>
    </w:p>
    <w:p w:rsidR="00633CB5" w:rsidRPr="00B76484" w:rsidRDefault="00633CB5" w:rsidP="00633CB5">
      <w:pPr>
        <w:widowControl w:val="0"/>
        <w:autoSpaceDE w:val="0"/>
        <w:autoSpaceDN w:val="0"/>
        <w:adjustRightInd w:val="0"/>
        <w:ind w:firstLine="540"/>
        <w:jc w:val="both"/>
        <w:rPr>
          <w:rFonts w:ascii="Arial" w:hAnsi="Arial" w:cs="Arial"/>
          <w:sz w:val="24"/>
          <w:szCs w:val="24"/>
          <w:lang w:val="ru-RU"/>
        </w:rPr>
      </w:pPr>
      <w:r w:rsidRPr="00B76484">
        <w:rPr>
          <w:rFonts w:ascii="Arial" w:hAnsi="Arial" w:cs="Arial"/>
          <w:sz w:val="24"/>
          <w:szCs w:val="24"/>
          <w:lang w:val="ru-RU"/>
        </w:rPr>
        <w:t>реализации мер по устранению нарушений и недостатков, возмещению материального ущерба, привлечению к ответственности виновных лиц по результатам предыдущих контрольных мероприятий.</w:t>
      </w:r>
    </w:p>
    <w:p w:rsidR="00633CB5" w:rsidRPr="00B76484" w:rsidRDefault="00633CB5" w:rsidP="00633CB5">
      <w:pPr>
        <w:widowControl w:val="0"/>
        <w:autoSpaceDE w:val="0"/>
        <w:autoSpaceDN w:val="0"/>
        <w:adjustRightInd w:val="0"/>
        <w:ind w:firstLine="540"/>
        <w:jc w:val="both"/>
        <w:rPr>
          <w:rFonts w:ascii="Arial" w:hAnsi="Arial" w:cs="Arial"/>
          <w:sz w:val="24"/>
          <w:szCs w:val="24"/>
          <w:lang w:val="ru-RU"/>
        </w:rPr>
      </w:pPr>
      <w:r w:rsidRPr="00B76484">
        <w:rPr>
          <w:rFonts w:ascii="Arial" w:hAnsi="Arial" w:cs="Arial"/>
          <w:sz w:val="24"/>
          <w:szCs w:val="24"/>
          <w:lang w:val="ru-RU"/>
        </w:rPr>
        <w:t>2.13. Результаты проверки оформляются актом и должны подтверждаться документами, результатами контрольных действий, объяснениями должностных лиц проверенной организации и другими материалами проверки.</w:t>
      </w:r>
    </w:p>
    <w:p w:rsidR="00633CB5" w:rsidRPr="00B76484" w:rsidRDefault="00633CB5" w:rsidP="00633CB5">
      <w:pPr>
        <w:widowControl w:val="0"/>
        <w:autoSpaceDE w:val="0"/>
        <w:autoSpaceDN w:val="0"/>
        <w:adjustRightInd w:val="0"/>
        <w:ind w:firstLine="540"/>
        <w:jc w:val="both"/>
        <w:rPr>
          <w:rFonts w:ascii="Arial" w:hAnsi="Arial" w:cs="Arial"/>
          <w:sz w:val="24"/>
          <w:szCs w:val="24"/>
          <w:lang w:val="ru-RU"/>
        </w:rPr>
      </w:pPr>
      <w:r w:rsidRPr="00B76484">
        <w:rPr>
          <w:rFonts w:ascii="Arial" w:hAnsi="Arial" w:cs="Arial"/>
          <w:sz w:val="24"/>
          <w:szCs w:val="24"/>
          <w:lang w:val="ru-RU"/>
        </w:rPr>
        <w:t>2.14. Материалы проверки, проведенной при осуществлении контроля по подведомственности, представляются для рассмотрения руководителю (заместителю руководителя) главного администратора средств районного бюджета в течение 10 рабочих дней после завершения проверки.</w:t>
      </w:r>
    </w:p>
    <w:p w:rsidR="00633CB5" w:rsidRPr="00B76484" w:rsidRDefault="00633CB5" w:rsidP="00633CB5">
      <w:pPr>
        <w:widowControl w:val="0"/>
        <w:autoSpaceDE w:val="0"/>
        <w:autoSpaceDN w:val="0"/>
        <w:adjustRightInd w:val="0"/>
        <w:ind w:firstLine="540"/>
        <w:jc w:val="both"/>
        <w:rPr>
          <w:rFonts w:ascii="Arial" w:hAnsi="Arial" w:cs="Arial"/>
          <w:sz w:val="24"/>
          <w:szCs w:val="24"/>
          <w:lang w:val="ru-RU"/>
        </w:rPr>
      </w:pPr>
      <w:r w:rsidRPr="00B76484">
        <w:rPr>
          <w:rFonts w:ascii="Arial" w:hAnsi="Arial" w:cs="Arial"/>
          <w:sz w:val="24"/>
          <w:szCs w:val="24"/>
          <w:lang w:val="ru-RU"/>
        </w:rPr>
        <w:t>По итогам их рассмотрения руководитель (заместитель руководителя) главного администратора средств районного бюджета в течение 5 рабочих дней принимает решение:</w:t>
      </w:r>
    </w:p>
    <w:p w:rsidR="00633CB5" w:rsidRPr="00B76484" w:rsidRDefault="00633CB5" w:rsidP="00633CB5">
      <w:pPr>
        <w:widowControl w:val="0"/>
        <w:autoSpaceDE w:val="0"/>
        <w:autoSpaceDN w:val="0"/>
        <w:adjustRightInd w:val="0"/>
        <w:ind w:firstLine="540"/>
        <w:jc w:val="both"/>
        <w:rPr>
          <w:rFonts w:ascii="Arial" w:hAnsi="Arial" w:cs="Arial"/>
          <w:sz w:val="24"/>
          <w:szCs w:val="24"/>
          <w:lang w:val="ru-RU"/>
        </w:rPr>
      </w:pPr>
      <w:r w:rsidRPr="00B76484">
        <w:rPr>
          <w:rFonts w:ascii="Arial" w:hAnsi="Arial" w:cs="Arial"/>
          <w:sz w:val="24"/>
          <w:szCs w:val="24"/>
          <w:lang w:val="ru-RU"/>
        </w:rPr>
        <w:t>о направлении предложений проверенной организации о необходимости устранения выявленных нарушений и недостатков, применении дисциплинарной ответственности к виновным должностным лицам, проведении служебных проверок;</w:t>
      </w:r>
    </w:p>
    <w:p w:rsidR="00633CB5" w:rsidRPr="00B76484" w:rsidRDefault="00633CB5" w:rsidP="00633CB5">
      <w:pPr>
        <w:widowControl w:val="0"/>
        <w:autoSpaceDE w:val="0"/>
        <w:autoSpaceDN w:val="0"/>
        <w:adjustRightInd w:val="0"/>
        <w:ind w:firstLine="540"/>
        <w:jc w:val="both"/>
        <w:rPr>
          <w:rFonts w:ascii="Arial" w:hAnsi="Arial" w:cs="Arial"/>
          <w:sz w:val="24"/>
          <w:szCs w:val="24"/>
          <w:lang w:val="ru-RU"/>
        </w:rPr>
      </w:pPr>
      <w:r w:rsidRPr="00B76484">
        <w:rPr>
          <w:rFonts w:ascii="Arial" w:hAnsi="Arial" w:cs="Arial"/>
          <w:sz w:val="24"/>
          <w:szCs w:val="24"/>
          <w:lang w:val="ru-RU"/>
        </w:rPr>
        <w:t>о направлении материалов в администрацию Табунского района Алтайского края комитет по финансам, налоговой и кредитной политике в случае выявления проверкой действий (бездействия), содержащих признаки состава административного правонарушения в части бюджетного законодательства Российской Федерации;</w:t>
      </w:r>
    </w:p>
    <w:p w:rsidR="00633CB5" w:rsidRPr="00B76484" w:rsidRDefault="00633CB5" w:rsidP="00633CB5">
      <w:pPr>
        <w:widowControl w:val="0"/>
        <w:autoSpaceDE w:val="0"/>
        <w:autoSpaceDN w:val="0"/>
        <w:adjustRightInd w:val="0"/>
        <w:ind w:firstLine="540"/>
        <w:jc w:val="both"/>
        <w:rPr>
          <w:rFonts w:ascii="Arial" w:hAnsi="Arial" w:cs="Arial"/>
          <w:sz w:val="24"/>
          <w:szCs w:val="24"/>
          <w:lang w:val="ru-RU"/>
        </w:rPr>
      </w:pPr>
      <w:r w:rsidRPr="00B76484">
        <w:rPr>
          <w:rFonts w:ascii="Arial" w:hAnsi="Arial" w:cs="Arial"/>
          <w:sz w:val="24"/>
          <w:szCs w:val="24"/>
          <w:lang w:val="ru-RU"/>
        </w:rPr>
        <w:t>о направлении материалов в правоохранительные органы в случае выявления проверкой действий (бездействия), содержащих признаки состава административного правонарушения, преступления.</w:t>
      </w:r>
    </w:p>
    <w:p w:rsidR="00633CB5" w:rsidRPr="00B76484" w:rsidRDefault="00633CB5" w:rsidP="00633CB5">
      <w:pPr>
        <w:widowControl w:val="0"/>
        <w:autoSpaceDE w:val="0"/>
        <w:autoSpaceDN w:val="0"/>
        <w:adjustRightInd w:val="0"/>
        <w:ind w:firstLine="540"/>
        <w:jc w:val="both"/>
        <w:rPr>
          <w:rFonts w:ascii="Arial" w:hAnsi="Arial" w:cs="Arial"/>
          <w:sz w:val="24"/>
          <w:szCs w:val="24"/>
          <w:lang w:val="ru-RU"/>
        </w:rPr>
      </w:pPr>
      <w:r w:rsidRPr="00B76484">
        <w:rPr>
          <w:rFonts w:ascii="Arial" w:hAnsi="Arial" w:cs="Arial"/>
          <w:sz w:val="24"/>
          <w:szCs w:val="24"/>
          <w:lang w:val="ru-RU"/>
        </w:rPr>
        <w:lastRenderedPageBreak/>
        <w:t>2.15. Ведомственный контроль в сфере закупок за соблюдением законодательных и иных нормативных правовых актов о контрактной системе в сфере закупок товаров, работ, услуг для обеспечения государственных и муниципальных нужд осуществляется главным администратором средств районного бюджета в отношении подведомственных ему заказчиков (далее - "заказчики") путем проведения проверки заявки на осуществление закупки (далее - "заявка"), направляемой заказчиками в уполномоченный орган Табунского района.</w:t>
      </w:r>
    </w:p>
    <w:p w:rsidR="00633CB5" w:rsidRPr="00B76484" w:rsidRDefault="00633CB5" w:rsidP="00633CB5">
      <w:pPr>
        <w:widowControl w:val="0"/>
        <w:autoSpaceDE w:val="0"/>
        <w:autoSpaceDN w:val="0"/>
        <w:adjustRightInd w:val="0"/>
        <w:ind w:firstLine="540"/>
        <w:jc w:val="both"/>
        <w:rPr>
          <w:rFonts w:ascii="Arial" w:hAnsi="Arial" w:cs="Arial"/>
          <w:sz w:val="24"/>
          <w:szCs w:val="24"/>
          <w:lang w:val="ru-RU"/>
        </w:rPr>
      </w:pPr>
      <w:r w:rsidRPr="00B76484">
        <w:rPr>
          <w:rFonts w:ascii="Arial" w:hAnsi="Arial" w:cs="Arial"/>
          <w:sz w:val="24"/>
          <w:szCs w:val="24"/>
          <w:lang w:val="ru-RU"/>
        </w:rPr>
        <w:t>2.16. Проверка заявки проводится на предмет ее соответствия требованиям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а также правовым актам Алтайского края и Табунского района регулирующим отношения в сфере закупок товаров, работ, услуг для обеспечения муниципальных нужд Табунского района.</w:t>
      </w:r>
    </w:p>
    <w:p w:rsidR="00633CB5" w:rsidRPr="00B76484" w:rsidRDefault="00633CB5" w:rsidP="00633CB5">
      <w:pPr>
        <w:widowControl w:val="0"/>
        <w:autoSpaceDE w:val="0"/>
        <w:autoSpaceDN w:val="0"/>
        <w:adjustRightInd w:val="0"/>
        <w:ind w:firstLine="540"/>
        <w:jc w:val="both"/>
        <w:rPr>
          <w:rFonts w:ascii="Arial" w:hAnsi="Arial" w:cs="Arial"/>
          <w:sz w:val="24"/>
          <w:szCs w:val="24"/>
          <w:lang w:val="ru-RU"/>
        </w:rPr>
      </w:pPr>
      <w:r w:rsidRPr="00B76484">
        <w:rPr>
          <w:rFonts w:ascii="Arial" w:hAnsi="Arial" w:cs="Arial"/>
          <w:sz w:val="24"/>
          <w:szCs w:val="24"/>
          <w:lang w:val="ru-RU"/>
        </w:rPr>
        <w:t>В случае установления проверкой нарушений законодательства о контрактной системе заявка возвращается заказчику для их устранения.</w:t>
      </w:r>
    </w:p>
    <w:p w:rsidR="00633CB5" w:rsidRPr="00B76484" w:rsidRDefault="00633CB5" w:rsidP="00633CB5">
      <w:pPr>
        <w:widowControl w:val="0"/>
        <w:autoSpaceDE w:val="0"/>
        <w:autoSpaceDN w:val="0"/>
        <w:adjustRightInd w:val="0"/>
        <w:ind w:firstLine="540"/>
        <w:jc w:val="both"/>
        <w:rPr>
          <w:rFonts w:ascii="Arial" w:hAnsi="Arial" w:cs="Arial"/>
          <w:sz w:val="24"/>
          <w:szCs w:val="24"/>
          <w:lang w:val="ru-RU"/>
        </w:rPr>
      </w:pPr>
    </w:p>
    <w:p w:rsidR="00633CB5" w:rsidRPr="00B76484" w:rsidRDefault="00633CB5" w:rsidP="00633CB5">
      <w:pPr>
        <w:widowControl w:val="0"/>
        <w:autoSpaceDE w:val="0"/>
        <w:autoSpaceDN w:val="0"/>
        <w:adjustRightInd w:val="0"/>
        <w:jc w:val="center"/>
        <w:outlineLvl w:val="1"/>
        <w:rPr>
          <w:rFonts w:ascii="Arial" w:hAnsi="Arial" w:cs="Arial"/>
          <w:sz w:val="24"/>
          <w:szCs w:val="24"/>
          <w:lang w:val="ru-RU"/>
        </w:rPr>
      </w:pPr>
      <w:bookmarkStart w:id="6" w:name="Par106"/>
      <w:bookmarkEnd w:id="6"/>
      <w:r w:rsidRPr="00B76484">
        <w:rPr>
          <w:rFonts w:ascii="Arial" w:hAnsi="Arial" w:cs="Arial"/>
          <w:sz w:val="24"/>
          <w:szCs w:val="24"/>
        </w:rPr>
        <w:t>III</w:t>
      </w:r>
      <w:r w:rsidRPr="00B76484">
        <w:rPr>
          <w:rFonts w:ascii="Arial" w:hAnsi="Arial" w:cs="Arial"/>
          <w:sz w:val="24"/>
          <w:szCs w:val="24"/>
          <w:lang w:val="ru-RU"/>
        </w:rPr>
        <w:t>. Осуществление внутреннего финансового аудита</w:t>
      </w:r>
    </w:p>
    <w:p w:rsidR="00633CB5" w:rsidRPr="00B76484" w:rsidRDefault="00633CB5" w:rsidP="00633CB5">
      <w:pPr>
        <w:widowControl w:val="0"/>
        <w:autoSpaceDE w:val="0"/>
        <w:autoSpaceDN w:val="0"/>
        <w:adjustRightInd w:val="0"/>
        <w:jc w:val="center"/>
        <w:rPr>
          <w:rFonts w:ascii="Arial" w:hAnsi="Arial" w:cs="Arial"/>
          <w:sz w:val="24"/>
          <w:szCs w:val="24"/>
          <w:lang w:val="ru-RU"/>
        </w:rPr>
      </w:pPr>
    </w:p>
    <w:p w:rsidR="00633CB5" w:rsidRPr="00B76484" w:rsidRDefault="00633CB5" w:rsidP="00633CB5">
      <w:pPr>
        <w:widowControl w:val="0"/>
        <w:autoSpaceDE w:val="0"/>
        <w:autoSpaceDN w:val="0"/>
        <w:adjustRightInd w:val="0"/>
        <w:ind w:firstLine="540"/>
        <w:jc w:val="both"/>
        <w:rPr>
          <w:rFonts w:ascii="Arial" w:hAnsi="Arial" w:cs="Arial"/>
          <w:sz w:val="24"/>
          <w:szCs w:val="24"/>
          <w:lang w:val="ru-RU"/>
        </w:rPr>
      </w:pPr>
      <w:r w:rsidRPr="00B76484">
        <w:rPr>
          <w:rFonts w:ascii="Arial" w:hAnsi="Arial" w:cs="Arial"/>
          <w:sz w:val="24"/>
          <w:szCs w:val="24"/>
          <w:lang w:val="ru-RU"/>
        </w:rPr>
        <w:t>3.1. Внутренний финансовый аудит осуществляется уполномоченным должностным лицом (должностными лицами) финансово-экономического подразделения главного администратора средств районного бюджета в целях:</w:t>
      </w:r>
    </w:p>
    <w:p w:rsidR="00633CB5" w:rsidRPr="00B76484" w:rsidRDefault="00633CB5" w:rsidP="00633CB5">
      <w:pPr>
        <w:widowControl w:val="0"/>
        <w:autoSpaceDE w:val="0"/>
        <w:autoSpaceDN w:val="0"/>
        <w:adjustRightInd w:val="0"/>
        <w:ind w:firstLine="540"/>
        <w:jc w:val="both"/>
        <w:rPr>
          <w:rFonts w:ascii="Arial" w:hAnsi="Arial" w:cs="Arial"/>
          <w:sz w:val="24"/>
          <w:szCs w:val="24"/>
          <w:lang w:val="ru-RU"/>
        </w:rPr>
      </w:pPr>
      <w:r w:rsidRPr="00B76484">
        <w:rPr>
          <w:rFonts w:ascii="Arial" w:hAnsi="Arial" w:cs="Arial"/>
          <w:sz w:val="24"/>
          <w:szCs w:val="24"/>
          <w:lang w:val="ru-RU"/>
        </w:rPr>
        <w:t>оценки надежности внутреннего финансового контроля и подготовки рекомендаций по повышению его эффективности;</w:t>
      </w:r>
    </w:p>
    <w:p w:rsidR="00633CB5" w:rsidRPr="00B76484" w:rsidRDefault="00633CB5" w:rsidP="00633CB5">
      <w:pPr>
        <w:widowControl w:val="0"/>
        <w:autoSpaceDE w:val="0"/>
        <w:autoSpaceDN w:val="0"/>
        <w:adjustRightInd w:val="0"/>
        <w:ind w:firstLine="540"/>
        <w:jc w:val="both"/>
        <w:rPr>
          <w:rFonts w:ascii="Arial" w:hAnsi="Arial" w:cs="Arial"/>
          <w:sz w:val="24"/>
          <w:szCs w:val="24"/>
          <w:lang w:val="ru-RU"/>
        </w:rPr>
      </w:pPr>
      <w:r w:rsidRPr="00B76484">
        <w:rPr>
          <w:rFonts w:ascii="Arial" w:hAnsi="Arial" w:cs="Arial"/>
          <w:sz w:val="24"/>
          <w:szCs w:val="24"/>
          <w:lang w:val="ru-RU"/>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633CB5" w:rsidRPr="00B76484" w:rsidRDefault="00633CB5" w:rsidP="00633CB5">
      <w:pPr>
        <w:widowControl w:val="0"/>
        <w:autoSpaceDE w:val="0"/>
        <w:autoSpaceDN w:val="0"/>
        <w:adjustRightInd w:val="0"/>
        <w:ind w:firstLine="540"/>
        <w:jc w:val="both"/>
        <w:rPr>
          <w:rFonts w:ascii="Arial" w:hAnsi="Arial" w:cs="Arial"/>
          <w:sz w:val="24"/>
          <w:szCs w:val="24"/>
          <w:lang w:val="ru-RU"/>
        </w:rPr>
      </w:pPr>
      <w:r w:rsidRPr="00B76484">
        <w:rPr>
          <w:rFonts w:ascii="Arial" w:hAnsi="Arial" w:cs="Arial"/>
          <w:sz w:val="24"/>
          <w:szCs w:val="24"/>
          <w:lang w:val="ru-RU"/>
        </w:rPr>
        <w:t>подготовки предложений о повышении экономности и результативности использования средств районного бюджета.</w:t>
      </w:r>
    </w:p>
    <w:p w:rsidR="00633CB5" w:rsidRPr="00B76484" w:rsidRDefault="00633CB5" w:rsidP="00633CB5">
      <w:pPr>
        <w:widowControl w:val="0"/>
        <w:autoSpaceDE w:val="0"/>
        <w:autoSpaceDN w:val="0"/>
        <w:adjustRightInd w:val="0"/>
        <w:ind w:firstLine="540"/>
        <w:jc w:val="both"/>
        <w:rPr>
          <w:rFonts w:ascii="Arial" w:hAnsi="Arial" w:cs="Arial"/>
          <w:sz w:val="24"/>
          <w:szCs w:val="24"/>
          <w:lang w:val="ru-RU"/>
        </w:rPr>
      </w:pPr>
      <w:r w:rsidRPr="00B76484">
        <w:rPr>
          <w:rFonts w:ascii="Arial" w:hAnsi="Arial" w:cs="Arial"/>
          <w:sz w:val="24"/>
          <w:szCs w:val="24"/>
          <w:lang w:val="ru-RU"/>
        </w:rPr>
        <w:t>3.2. Внутренний финансовый аудит осуществляется путем проведения анализа составления главным администратором средств районного бюджета, подведомственными ему получателями средств районного бюджета, в том числе подведомственными получателями субсидий из районного бюджета (далее - "объекты аудита"), бюджетной отчетности и ведения бюджетного учета; оценки экономности и результативности расходования средств районного бюджета для достижения целей, задач и целевых прогнозных показателей.</w:t>
      </w:r>
    </w:p>
    <w:p w:rsidR="00633CB5" w:rsidRPr="00B76484" w:rsidRDefault="00633CB5" w:rsidP="00633CB5">
      <w:pPr>
        <w:widowControl w:val="0"/>
        <w:autoSpaceDE w:val="0"/>
        <w:autoSpaceDN w:val="0"/>
        <w:adjustRightInd w:val="0"/>
        <w:ind w:firstLine="540"/>
        <w:jc w:val="both"/>
        <w:rPr>
          <w:rFonts w:ascii="Arial" w:hAnsi="Arial" w:cs="Arial"/>
          <w:sz w:val="24"/>
          <w:szCs w:val="24"/>
          <w:lang w:val="ru-RU"/>
        </w:rPr>
      </w:pPr>
      <w:r w:rsidRPr="00B76484">
        <w:rPr>
          <w:rFonts w:ascii="Arial" w:hAnsi="Arial" w:cs="Arial"/>
          <w:sz w:val="24"/>
          <w:szCs w:val="24"/>
          <w:lang w:val="ru-RU"/>
        </w:rPr>
        <w:t>3.3. В случае выявления по результатам осуществления внутреннего финансового аудита замечаний, предложений и рекомендаций по вопросам организации бюджетного учета, обеспечения полноты и достоверности бюджетной отчетности, осуществления объектом аудита бюджетных расходов, уполномоченным должностным лицом главного администратора средств районного бюджета составляется заключение.</w:t>
      </w:r>
    </w:p>
    <w:p w:rsidR="00633CB5" w:rsidRPr="00B76484" w:rsidRDefault="00633CB5" w:rsidP="00633CB5">
      <w:pPr>
        <w:widowControl w:val="0"/>
        <w:autoSpaceDE w:val="0"/>
        <w:autoSpaceDN w:val="0"/>
        <w:adjustRightInd w:val="0"/>
        <w:ind w:firstLine="540"/>
        <w:jc w:val="both"/>
        <w:rPr>
          <w:rFonts w:ascii="Arial" w:hAnsi="Arial" w:cs="Arial"/>
          <w:sz w:val="24"/>
          <w:szCs w:val="24"/>
          <w:lang w:val="ru-RU"/>
        </w:rPr>
      </w:pPr>
      <w:r w:rsidRPr="00B76484">
        <w:rPr>
          <w:rFonts w:ascii="Arial" w:hAnsi="Arial" w:cs="Arial"/>
          <w:sz w:val="24"/>
          <w:szCs w:val="24"/>
          <w:lang w:val="ru-RU"/>
        </w:rPr>
        <w:t>3.4. Заключение в течение 10 рабочих дней после его составления представляется для рассмотрения руководителю главного администратора средств районного бюджета.</w:t>
      </w:r>
    </w:p>
    <w:p w:rsidR="00633CB5" w:rsidRPr="00B76484" w:rsidRDefault="00633CB5" w:rsidP="00633CB5">
      <w:pPr>
        <w:widowControl w:val="0"/>
        <w:autoSpaceDE w:val="0"/>
        <w:autoSpaceDN w:val="0"/>
        <w:adjustRightInd w:val="0"/>
        <w:ind w:firstLine="540"/>
        <w:jc w:val="both"/>
        <w:rPr>
          <w:rFonts w:ascii="Arial" w:hAnsi="Arial" w:cs="Arial"/>
          <w:sz w:val="24"/>
          <w:szCs w:val="24"/>
          <w:lang w:val="ru-RU"/>
        </w:rPr>
      </w:pPr>
      <w:r w:rsidRPr="00B76484">
        <w:rPr>
          <w:rFonts w:ascii="Arial" w:hAnsi="Arial" w:cs="Arial"/>
          <w:sz w:val="24"/>
          <w:szCs w:val="24"/>
          <w:lang w:val="ru-RU"/>
        </w:rPr>
        <w:t>По итогам рассмотрения заключения руководителем главного администратора средств районного бюджета в течение 5 рабочих дней принимается решение об устранении замечаний, реализации предложений и рекомендаций, направленных на повышение качества ведения бюджетного учета и составления бюджетной отчетности, повышения экономности и результативности использования бюджетных средств, а также эффективности внутреннего финансового контроля.</w:t>
      </w:r>
    </w:p>
    <w:sectPr w:rsidR="00633CB5" w:rsidRPr="00B76484" w:rsidSect="009A0301">
      <w:footnotePr>
        <w:pos w:val="sectEnd"/>
      </w:footnotePr>
      <w:endnotePr>
        <w:numFmt w:val="decimal"/>
        <w:numStart w:val="0"/>
      </w:endnotePr>
      <w:pgSz w:w="12240" w:h="15840"/>
      <w:pgMar w:top="851" w:right="760" w:bottom="851"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altName w:val="Arial"/>
    <w:panose1 w:val="00000000000000000000"/>
    <w:charset w:val="00"/>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E336B"/>
    <w:multiLevelType w:val="singleLevel"/>
    <w:tmpl w:val="8584BD7A"/>
    <w:lvl w:ilvl="0">
      <w:start w:val="1"/>
      <w:numFmt w:val="decimal"/>
      <w:lvlText w:val="1.%1. "/>
      <w:legacy w:legacy="1" w:legacySpace="0" w:legacyIndent="283"/>
      <w:lvlJc w:val="left"/>
      <w:pPr>
        <w:ind w:left="850" w:hanging="283"/>
      </w:pPr>
      <w:rPr>
        <w:rFonts w:ascii="Times New Roman" w:hAnsi="Times New Roman" w:hint="default"/>
        <w:b w:val="0"/>
        <w:i w:val="0"/>
        <w:sz w:val="24"/>
        <w:u w:val="none"/>
      </w:rPr>
    </w:lvl>
  </w:abstractNum>
  <w:abstractNum w:abstractNumId="1" w15:restartNumberingAfterBreak="0">
    <w:nsid w:val="14E372AC"/>
    <w:multiLevelType w:val="singleLevel"/>
    <w:tmpl w:val="08588D94"/>
    <w:lvl w:ilvl="0">
      <w:numFmt w:val="bullet"/>
      <w:lvlText w:val="-"/>
      <w:lvlJc w:val="left"/>
      <w:pPr>
        <w:tabs>
          <w:tab w:val="num" w:pos="644"/>
        </w:tabs>
        <w:ind w:left="644" w:hanging="360"/>
      </w:pPr>
      <w:rPr>
        <w:rFonts w:hint="default"/>
      </w:rPr>
    </w:lvl>
  </w:abstractNum>
  <w:abstractNum w:abstractNumId="2" w15:restartNumberingAfterBreak="0">
    <w:nsid w:val="17206980"/>
    <w:multiLevelType w:val="singleLevel"/>
    <w:tmpl w:val="344211A4"/>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15:restartNumberingAfterBreak="0">
    <w:nsid w:val="26954974"/>
    <w:multiLevelType w:val="singleLevel"/>
    <w:tmpl w:val="33581B6A"/>
    <w:lvl w:ilvl="0">
      <w:numFmt w:val="bullet"/>
      <w:lvlText w:val="-"/>
      <w:lvlJc w:val="left"/>
      <w:pPr>
        <w:tabs>
          <w:tab w:val="num" w:pos="644"/>
        </w:tabs>
        <w:ind w:left="644" w:hanging="360"/>
      </w:pPr>
      <w:rPr>
        <w:rFonts w:hint="default"/>
      </w:rPr>
    </w:lvl>
  </w:abstractNum>
  <w:abstractNum w:abstractNumId="4" w15:restartNumberingAfterBreak="0">
    <w:nsid w:val="34851F00"/>
    <w:multiLevelType w:val="singleLevel"/>
    <w:tmpl w:val="CEE80F28"/>
    <w:lvl w:ilvl="0">
      <w:start w:val="2"/>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5" w15:restartNumberingAfterBreak="0">
    <w:nsid w:val="418259B7"/>
    <w:multiLevelType w:val="hybridMultilevel"/>
    <w:tmpl w:val="F3105B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46586E22"/>
    <w:multiLevelType w:val="singleLevel"/>
    <w:tmpl w:val="0419000F"/>
    <w:lvl w:ilvl="0">
      <w:start w:val="1"/>
      <w:numFmt w:val="decimal"/>
      <w:lvlText w:val="%1."/>
      <w:lvlJc w:val="left"/>
      <w:pPr>
        <w:tabs>
          <w:tab w:val="num" w:pos="360"/>
        </w:tabs>
        <w:ind w:left="360" w:hanging="360"/>
      </w:pPr>
      <w:rPr>
        <w:rFonts w:hint="default"/>
      </w:rPr>
    </w:lvl>
  </w:abstractNum>
  <w:abstractNum w:abstractNumId="7" w15:restartNumberingAfterBreak="0">
    <w:nsid w:val="605D19A3"/>
    <w:multiLevelType w:val="hybridMultilevel"/>
    <w:tmpl w:val="4BF8FAEA"/>
    <w:lvl w:ilvl="0" w:tplc="AED0E1C8">
      <w:start w:val="1"/>
      <w:numFmt w:val="bullet"/>
      <w:lvlText w:val=""/>
      <w:lvlJc w:val="left"/>
      <w:pPr>
        <w:tabs>
          <w:tab w:val="num" w:pos="1091"/>
        </w:tabs>
        <w:ind w:left="1091" w:hanging="851"/>
      </w:pPr>
      <w:rPr>
        <w:rFonts w:ascii="Symbol" w:hAnsi="Symbol" w:hint="default"/>
      </w:rPr>
    </w:lvl>
    <w:lvl w:ilvl="1" w:tplc="487A070C" w:tentative="1">
      <w:start w:val="1"/>
      <w:numFmt w:val="bullet"/>
      <w:lvlText w:val="o"/>
      <w:lvlJc w:val="left"/>
      <w:pPr>
        <w:tabs>
          <w:tab w:val="num" w:pos="1680"/>
        </w:tabs>
        <w:ind w:left="1680" w:hanging="360"/>
      </w:pPr>
      <w:rPr>
        <w:rFonts w:ascii="Courier New" w:hAnsi="Courier New" w:hint="default"/>
      </w:rPr>
    </w:lvl>
    <w:lvl w:ilvl="2" w:tplc="9CF031DC" w:tentative="1">
      <w:start w:val="1"/>
      <w:numFmt w:val="bullet"/>
      <w:lvlText w:val=""/>
      <w:lvlJc w:val="left"/>
      <w:pPr>
        <w:tabs>
          <w:tab w:val="num" w:pos="2400"/>
        </w:tabs>
        <w:ind w:left="2400" w:hanging="360"/>
      </w:pPr>
      <w:rPr>
        <w:rFonts w:ascii="Wingdings" w:hAnsi="Wingdings" w:hint="default"/>
      </w:rPr>
    </w:lvl>
    <w:lvl w:ilvl="3" w:tplc="4B78B922" w:tentative="1">
      <w:start w:val="1"/>
      <w:numFmt w:val="bullet"/>
      <w:lvlText w:val=""/>
      <w:lvlJc w:val="left"/>
      <w:pPr>
        <w:tabs>
          <w:tab w:val="num" w:pos="3120"/>
        </w:tabs>
        <w:ind w:left="3120" w:hanging="360"/>
      </w:pPr>
      <w:rPr>
        <w:rFonts w:ascii="Symbol" w:hAnsi="Symbol" w:hint="default"/>
      </w:rPr>
    </w:lvl>
    <w:lvl w:ilvl="4" w:tplc="BFA24604" w:tentative="1">
      <w:start w:val="1"/>
      <w:numFmt w:val="bullet"/>
      <w:lvlText w:val="o"/>
      <w:lvlJc w:val="left"/>
      <w:pPr>
        <w:tabs>
          <w:tab w:val="num" w:pos="3840"/>
        </w:tabs>
        <w:ind w:left="3840" w:hanging="360"/>
      </w:pPr>
      <w:rPr>
        <w:rFonts w:ascii="Courier New" w:hAnsi="Courier New" w:hint="default"/>
      </w:rPr>
    </w:lvl>
    <w:lvl w:ilvl="5" w:tplc="91EE0564" w:tentative="1">
      <w:start w:val="1"/>
      <w:numFmt w:val="bullet"/>
      <w:lvlText w:val=""/>
      <w:lvlJc w:val="left"/>
      <w:pPr>
        <w:tabs>
          <w:tab w:val="num" w:pos="4560"/>
        </w:tabs>
        <w:ind w:left="4560" w:hanging="360"/>
      </w:pPr>
      <w:rPr>
        <w:rFonts w:ascii="Wingdings" w:hAnsi="Wingdings" w:hint="default"/>
      </w:rPr>
    </w:lvl>
    <w:lvl w:ilvl="6" w:tplc="06B80808" w:tentative="1">
      <w:start w:val="1"/>
      <w:numFmt w:val="bullet"/>
      <w:lvlText w:val=""/>
      <w:lvlJc w:val="left"/>
      <w:pPr>
        <w:tabs>
          <w:tab w:val="num" w:pos="5280"/>
        </w:tabs>
        <w:ind w:left="5280" w:hanging="360"/>
      </w:pPr>
      <w:rPr>
        <w:rFonts w:ascii="Symbol" w:hAnsi="Symbol" w:hint="default"/>
      </w:rPr>
    </w:lvl>
    <w:lvl w:ilvl="7" w:tplc="61128C66" w:tentative="1">
      <w:start w:val="1"/>
      <w:numFmt w:val="bullet"/>
      <w:lvlText w:val="o"/>
      <w:lvlJc w:val="left"/>
      <w:pPr>
        <w:tabs>
          <w:tab w:val="num" w:pos="6000"/>
        </w:tabs>
        <w:ind w:left="6000" w:hanging="360"/>
      </w:pPr>
      <w:rPr>
        <w:rFonts w:ascii="Courier New" w:hAnsi="Courier New" w:hint="default"/>
      </w:rPr>
    </w:lvl>
    <w:lvl w:ilvl="8" w:tplc="BE881580" w:tentative="1">
      <w:start w:val="1"/>
      <w:numFmt w:val="bullet"/>
      <w:lvlText w:val=""/>
      <w:lvlJc w:val="left"/>
      <w:pPr>
        <w:tabs>
          <w:tab w:val="num" w:pos="6720"/>
        </w:tabs>
        <w:ind w:left="6720" w:hanging="360"/>
      </w:pPr>
      <w:rPr>
        <w:rFonts w:ascii="Wingdings" w:hAnsi="Wingdings" w:hint="default"/>
      </w:rPr>
    </w:lvl>
  </w:abstractNum>
  <w:abstractNum w:abstractNumId="8" w15:restartNumberingAfterBreak="0">
    <w:nsid w:val="77733ED9"/>
    <w:multiLevelType w:val="multilevel"/>
    <w:tmpl w:val="A128E8F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num w:numId="1">
    <w:abstractNumId w:val="2"/>
  </w:num>
  <w:num w:numId="2">
    <w:abstractNumId w:val="0"/>
  </w:num>
  <w:num w:numId="3">
    <w:abstractNumId w:val="4"/>
  </w:num>
  <w:num w:numId="4">
    <w:abstractNumId w:val="8"/>
  </w:num>
  <w:num w:numId="5">
    <w:abstractNumId w:val="3"/>
  </w:num>
  <w:num w:numId="6">
    <w:abstractNumId w:val="1"/>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oNotHyphenateCaps/>
  <w:displayHorizontalDrawingGridEvery w:val="0"/>
  <w:displayVerticalDrawingGridEvery w:val="0"/>
  <w:doNotUseMarginsForDrawingGridOrigin/>
  <w:doNotShadeFormData/>
  <w:noPunctuationKerning/>
  <w:characterSpacingControl w:val="doNotCompress"/>
  <w:footnotePr>
    <w:pos w:val="sectEnd"/>
  </w:footnotePr>
  <w:endnotePr>
    <w:pos w:val="sectEnd"/>
    <w:numFmt w:val="decimal"/>
    <w:numStart w:val="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860"/>
    <w:rsid w:val="00002D5E"/>
    <w:rsid w:val="000104BC"/>
    <w:rsid w:val="00071EF2"/>
    <w:rsid w:val="00076682"/>
    <w:rsid w:val="00091A00"/>
    <w:rsid w:val="000954AE"/>
    <w:rsid w:val="000A7451"/>
    <w:rsid w:val="000B45CF"/>
    <w:rsid w:val="000C6200"/>
    <w:rsid w:val="000D0171"/>
    <w:rsid w:val="00126886"/>
    <w:rsid w:val="001724DD"/>
    <w:rsid w:val="001F1537"/>
    <w:rsid w:val="00215F1A"/>
    <w:rsid w:val="00251619"/>
    <w:rsid w:val="00267C78"/>
    <w:rsid w:val="00275BBE"/>
    <w:rsid w:val="002E2A99"/>
    <w:rsid w:val="002F0233"/>
    <w:rsid w:val="002F5125"/>
    <w:rsid w:val="00314E3A"/>
    <w:rsid w:val="00333F8A"/>
    <w:rsid w:val="00352262"/>
    <w:rsid w:val="003B307A"/>
    <w:rsid w:val="003B6CAF"/>
    <w:rsid w:val="003D11E9"/>
    <w:rsid w:val="003D1960"/>
    <w:rsid w:val="003E41CA"/>
    <w:rsid w:val="004060DC"/>
    <w:rsid w:val="0041412F"/>
    <w:rsid w:val="00426ADC"/>
    <w:rsid w:val="004307A6"/>
    <w:rsid w:val="00430B84"/>
    <w:rsid w:val="004428D5"/>
    <w:rsid w:val="00461C8D"/>
    <w:rsid w:val="004759D8"/>
    <w:rsid w:val="00490A5C"/>
    <w:rsid w:val="00491F83"/>
    <w:rsid w:val="004A316F"/>
    <w:rsid w:val="004A3959"/>
    <w:rsid w:val="004F2248"/>
    <w:rsid w:val="00504834"/>
    <w:rsid w:val="00510FCB"/>
    <w:rsid w:val="00523BBD"/>
    <w:rsid w:val="00544F47"/>
    <w:rsid w:val="00546D98"/>
    <w:rsid w:val="00575616"/>
    <w:rsid w:val="005A01B4"/>
    <w:rsid w:val="005C7F23"/>
    <w:rsid w:val="005E07E7"/>
    <w:rsid w:val="005E0B3E"/>
    <w:rsid w:val="005F0750"/>
    <w:rsid w:val="00604391"/>
    <w:rsid w:val="006072C5"/>
    <w:rsid w:val="00633CB5"/>
    <w:rsid w:val="0064746A"/>
    <w:rsid w:val="006550B9"/>
    <w:rsid w:val="00667026"/>
    <w:rsid w:val="00670E3A"/>
    <w:rsid w:val="0069024A"/>
    <w:rsid w:val="006906A5"/>
    <w:rsid w:val="006B0C29"/>
    <w:rsid w:val="006B2AD9"/>
    <w:rsid w:val="006B6CCB"/>
    <w:rsid w:val="006C1285"/>
    <w:rsid w:val="006C6DCA"/>
    <w:rsid w:val="006E31BE"/>
    <w:rsid w:val="006E37C6"/>
    <w:rsid w:val="006E3B35"/>
    <w:rsid w:val="006E7374"/>
    <w:rsid w:val="006F1A2D"/>
    <w:rsid w:val="006F31C8"/>
    <w:rsid w:val="007305F2"/>
    <w:rsid w:val="0073246A"/>
    <w:rsid w:val="0076579D"/>
    <w:rsid w:val="007A3983"/>
    <w:rsid w:val="007A70AE"/>
    <w:rsid w:val="007D052D"/>
    <w:rsid w:val="007E22BF"/>
    <w:rsid w:val="007F0E60"/>
    <w:rsid w:val="007F5DFC"/>
    <w:rsid w:val="0081634A"/>
    <w:rsid w:val="00824397"/>
    <w:rsid w:val="00826D3C"/>
    <w:rsid w:val="008325D3"/>
    <w:rsid w:val="00837C29"/>
    <w:rsid w:val="008647F3"/>
    <w:rsid w:val="00877572"/>
    <w:rsid w:val="008A5DFA"/>
    <w:rsid w:val="008C0087"/>
    <w:rsid w:val="008E4D06"/>
    <w:rsid w:val="008F3224"/>
    <w:rsid w:val="00923C2C"/>
    <w:rsid w:val="00927F37"/>
    <w:rsid w:val="00933E57"/>
    <w:rsid w:val="00974B1A"/>
    <w:rsid w:val="009A0301"/>
    <w:rsid w:val="009D1FFB"/>
    <w:rsid w:val="00A2356B"/>
    <w:rsid w:val="00A40076"/>
    <w:rsid w:val="00A5621B"/>
    <w:rsid w:val="00A73F15"/>
    <w:rsid w:val="00A85C9F"/>
    <w:rsid w:val="00A926D1"/>
    <w:rsid w:val="00AB1EF9"/>
    <w:rsid w:val="00B330C9"/>
    <w:rsid w:val="00B4310D"/>
    <w:rsid w:val="00B60029"/>
    <w:rsid w:val="00B60466"/>
    <w:rsid w:val="00B64FB3"/>
    <w:rsid w:val="00B76484"/>
    <w:rsid w:val="00B86BB3"/>
    <w:rsid w:val="00B958A9"/>
    <w:rsid w:val="00BB0D7D"/>
    <w:rsid w:val="00BB34BB"/>
    <w:rsid w:val="00BB7CD9"/>
    <w:rsid w:val="00BD2894"/>
    <w:rsid w:val="00BE7693"/>
    <w:rsid w:val="00BF1176"/>
    <w:rsid w:val="00BF358B"/>
    <w:rsid w:val="00C04D68"/>
    <w:rsid w:val="00C15461"/>
    <w:rsid w:val="00C41E81"/>
    <w:rsid w:val="00C425EC"/>
    <w:rsid w:val="00C5541C"/>
    <w:rsid w:val="00C630ED"/>
    <w:rsid w:val="00C707C7"/>
    <w:rsid w:val="00C91EFA"/>
    <w:rsid w:val="00CA1ABD"/>
    <w:rsid w:val="00CB7B17"/>
    <w:rsid w:val="00CC1E18"/>
    <w:rsid w:val="00CC50B1"/>
    <w:rsid w:val="00CC7C60"/>
    <w:rsid w:val="00CE4983"/>
    <w:rsid w:val="00D008F9"/>
    <w:rsid w:val="00D050BC"/>
    <w:rsid w:val="00D07EE1"/>
    <w:rsid w:val="00D33BA8"/>
    <w:rsid w:val="00D414E2"/>
    <w:rsid w:val="00D7353F"/>
    <w:rsid w:val="00D9326B"/>
    <w:rsid w:val="00DB1D28"/>
    <w:rsid w:val="00DD1C02"/>
    <w:rsid w:val="00DE4CF8"/>
    <w:rsid w:val="00DE6C37"/>
    <w:rsid w:val="00E06F20"/>
    <w:rsid w:val="00E22387"/>
    <w:rsid w:val="00E2464E"/>
    <w:rsid w:val="00E24E73"/>
    <w:rsid w:val="00E35D03"/>
    <w:rsid w:val="00E66019"/>
    <w:rsid w:val="00EA7099"/>
    <w:rsid w:val="00EB29DD"/>
    <w:rsid w:val="00EE2860"/>
    <w:rsid w:val="00EE2B54"/>
    <w:rsid w:val="00F078AC"/>
    <w:rsid w:val="00F11845"/>
    <w:rsid w:val="00F25A6D"/>
    <w:rsid w:val="00F337EE"/>
    <w:rsid w:val="00F54BA5"/>
    <w:rsid w:val="00F81B39"/>
    <w:rsid w:val="00FA17FA"/>
    <w:rsid w:val="00FD23BD"/>
    <w:rsid w:val="00FF1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65337D4-6223-4123-9604-9159DEAF9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ans Serif" w:eastAsia="Times New Roman" w:hAnsi="MS Sans Serif"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US"/>
    </w:rPr>
  </w:style>
  <w:style w:type="paragraph" w:styleId="1">
    <w:name w:val="heading 1"/>
    <w:basedOn w:val="a"/>
    <w:next w:val="a"/>
    <w:link w:val="10"/>
    <w:qFormat/>
    <w:rsid w:val="00EA7099"/>
    <w:pPr>
      <w:keepNext/>
      <w:spacing w:before="240" w:after="60"/>
      <w:outlineLvl w:val="0"/>
    </w:pPr>
    <w:rPr>
      <w:rFonts w:ascii="Cambria" w:hAnsi="Cambria"/>
      <w:b/>
      <w:bCs/>
      <w:kern w:val="32"/>
      <w:sz w:val="32"/>
      <w:szCs w:val="32"/>
    </w:rPr>
  </w:style>
  <w:style w:type="paragraph" w:styleId="3">
    <w:name w:val="heading 3"/>
    <w:basedOn w:val="a"/>
    <w:next w:val="a"/>
    <w:qFormat/>
    <w:rsid w:val="007F0E60"/>
    <w:pPr>
      <w:keepNext/>
      <w:jc w:val="center"/>
      <w:outlineLvl w:val="2"/>
    </w:pPr>
    <w:rPr>
      <w:rFonts w:ascii="Times New Roman" w:hAnsi="Times New Roman"/>
      <w:b/>
      <w:caps/>
      <w:spacing w:val="50"/>
      <w:sz w:val="3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numPr>
        <w:ilvl w:val="12"/>
      </w:numPr>
      <w:ind w:left="284"/>
    </w:pPr>
    <w:rPr>
      <w:rFonts w:ascii="Times New Roman" w:hAnsi="Times New Roman"/>
      <w:sz w:val="24"/>
      <w:lang w:val="ru-RU"/>
    </w:rPr>
  </w:style>
  <w:style w:type="paragraph" w:styleId="a4">
    <w:name w:val="Body Text"/>
    <w:basedOn w:val="a"/>
    <w:pPr>
      <w:jc w:val="both"/>
    </w:pPr>
    <w:rPr>
      <w:rFonts w:ascii="Times New Roman" w:hAnsi="Times New Roman"/>
      <w:sz w:val="26"/>
      <w:lang w:val="ru-RU"/>
    </w:rPr>
  </w:style>
  <w:style w:type="paragraph" w:styleId="2">
    <w:name w:val="Body Text Indent 2"/>
    <w:basedOn w:val="a"/>
    <w:pPr>
      <w:numPr>
        <w:ilvl w:val="12"/>
      </w:numPr>
      <w:ind w:firstLine="285"/>
    </w:pPr>
    <w:rPr>
      <w:rFonts w:ascii="Times New Roman" w:hAnsi="Times New Roman"/>
      <w:sz w:val="26"/>
      <w:lang w:val="ru-RU"/>
    </w:rPr>
  </w:style>
  <w:style w:type="paragraph" w:customStyle="1" w:styleId="ConsPlusTitle">
    <w:name w:val="ConsPlusTitle"/>
    <w:rsid w:val="00E66019"/>
    <w:pPr>
      <w:widowControl w:val="0"/>
      <w:autoSpaceDE w:val="0"/>
      <w:autoSpaceDN w:val="0"/>
      <w:adjustRightInd w:val="0"/>
    </w:pPr>
    <w:rPr>
      <w:rFonts w:ascii="Arial" w:hAnsi="Arial" w:cs="Arial"/>
      <w:b/>
      <w:bCs/>
    </w:rPr>
  </w:style>
  <w:style w:type="paragraph" w:styleId="a5">
    <w:name w:val="Balloon Text"/>
    <w:basedOn w:val="a"/>
    <w:semiHidden/>
    <w:rsid w:val="00504834"/>
    <w:rPr>
      <w:rFonts w:ascii="Tahoma" w:hAnsi="Tahoma" w:cs="Tahoma"/>
      <w:sz w:val="16"/>
      <w:szCs w:val="16"/>
    </w:rPr>
  </w:style>
  <w:style w:type="paragraph" w:styleId="a6">
    <w:name w:val="Subtitle"/>
    <w:basedOn w:val="a"/>
    <w:qFormat/>
    <w:rsid w:val="007F0E60"/>
    <w:pPr>
      <w:jc w:val="center"/>
    </w:pPr>
    <w:rPr>
      <w:rFonts w:ascii="Times New Roman" w:hAnsi="Times New Roman"/>
      <w:sz w:val="26"/>
      <w:lang w:val="ru-RU"/>
    </w:rPr>
  </w:style>
  <w:style w:type="character" w:customStyle="1" w:styleId="blk">
    <w:name w:val="blk"/>
    <w:basedOn w:val="a0"/>
    <w:rsid w:val="00523BBD"/>
  </w:style>
  <w:style w:type="character" w:customStyle="1" w:styleId="u">
    <w:name w:val="u"/>
    <w:basedOn w:val="a0"/>
    <w:rsid w:val="00523BBD"/>
  </w:style>
  <w:style w:type="character" w:customStyle="1" w:styleId="10">
    <w:name w:val="Заголовок 1 Знак"/>
    <w:link w:val="1"/>
    <w:rsid w:val="00EA7099"/>
    <w:rPr>
      <w:rFonts w:ascii="Cambria" w:eastAsia="Times New Roman" w:hAnsi="Cambria" w:cs="Times New Roman"/>
      <w:b/>
      <w:bCs/>
      <w:kern w:val="32"/>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544954">
      <w:bodyDiv w:val="1"/>
      <w:marLeft w:val="0"/>
      <w:marRight w:val="0"/>
      <w:marTop w:val="0"/>
      <w:marBottom w:val="0"/>
      <w:divBdr>
        <w:top w:val="none" w:sz="0" w:space="0" w:color="auto"/>
        <w:left w:val="none" w:sz="0" w:space="0" w:color="auto"/>
        <w:bottom w:val="none" w:sz="0" w:space="0" w:color="auto"/>
        <w:right w:val="none" w:sz="0" w:space="0" w:color="auto"/>
      </w:divBdr>
    </w:div>
    <w:div w:id="1722243562">
      <w:bodyDiv w:val="1"/>
      <w:marLeft w:val="0"/>
      <w:marRight w:val="0"/>
      <w:marTop w:val="0"/>
      <w:marBottom w:val="0"/>
      <w:divBdr>
        <w:top w:val="none" w:sz="0" w:space="0" w:color="auto"/>
        <w:left w:val="none" w:sz="0" w:space="0" w:color="auto"/>
        <w:bottom w:val="none" w:sz="0" w:space="0" w:color="auto"/>
        <w:right w:val="none" w:sz="0" w:space="0" w:color="auto"/>
      </w:divBdr>
    </w:div>
    <w:div w:id="192895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593AA4B6CD6AA43198E3C3D411099A5BD3E613A1B6649F221AB1699E90D94C876074FC79E838CC9WDi7H" TargetMode="External"/><Relationship Id="rId5" Type="http://schemas.openxmlformats.org/officeDocument/2006/relationships/hyperlink" Target="consultantplus://offline/ref=A593AA4B6CD6AA43198E3C3D411099A5BD3F6432196349F221AB1699E90D94C876074FC59886W8iF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2687</Words>
  <Characters>15316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Company>
  <LinksUpToDate>false</LinksUpToDate>
  <CharactersWithSpaces>17968</CharactersWithSpaces>
  <SharedDoc>false</SharedDoc>
  <HLinks>
    <vt:vector size="24" baseType="variant">
      <vt:variant>
        <vt:i4>5636098</vt:i4>
      </vt:variant>
      <vt:variant>
        <vt:i4>9</vt:i4>
      </vt:variant>
      <vt:variant>
        <vt:i4>0</vt:i4>
      </vt:variant>
      <vt:variant>
        <vt:i4>5</vt:i4>
      </vt:variant>
      <vt:variant>
        <vt:lpwstr/>
      </vt:variant>
      <vt:variant>
        <vt:lpwstr>Par74</vt:lpwstr>
      </vt:variant>
      <vt:variant>
        <vt:i4>5373954</vt:i4>
      </vt:variant>
      <vt:variant>
        <vt:i4>6</vt:i4>
      </vt:variant>
      <vt:variant>
        <vt:i4>0</vt:i4>
      </vt:variant>
      <vt:variant>
        <vt:i4>5</vt:i4>
      </vt:variant>
      <vt:variant>
        <vt:lpwstr/>
      </vt:variant>
      <vt:variant>
        <vt:lpwstr>Par35</vt:lpwstr>
      </vt:variant>
      <vt:variant>
        <vt:i4>3342393</vt:i4>
      </vt:variant>
      <vt:variant>
        <vt:i4>3</vt:i4>
      </vt:variant>
      <vt:variant>
        <vt:i4>0</vt:i4>
      </vt:variant>
      <vt:variant>
        <vt:i4>5</vt:i4>
      </vt:variant>
      <vt:variant>
        <vt:lpwstr>consultantplus://offline/ref=A593AA4B6CD6AA43198E3C3D411099A5BD3E613A1B6649F221AB1699E90D94C876074FC79E838CC9WDi7H</vt:lpwstr>
      </vt:variant>
      <vt:variant>
        <vt:lpwstr/>
      </vt:variant>
      <vt:variant>
        <vt:i4>6815807</vt:i4>
      </vt:variant>
      <vt:variant>
        <vt:i4>0</vt:i4>
      </vt:variant>
      <vt:variant>
        <vt:i4>0</vt:i4>
      </vt:variant>
      <vt:variant>
        <vt:i4>5</vt:i4>
      </vt:variant>
      <vt:variant>
        <vt:lpwstr>consultantplus://offline/ref=A593AA4B6CD6AA43198E3C3D411099A5BD3F6432196349F221AB1699E90D94C876074FC59886W8iFH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й</dc:creator>
  <cp:keywords/>
  <dc:description/>
  <cp:lastModifiedBy>Евгений</cp:lastModifiedBy>
  <cp:revision>4</cp:revision>
  <cp:lastPrinted>2014-11-21T08:41:00Z</cp:lastPrinted>
  <dcterms:created xsi:type="dcterms:W3CDTF">2016-01-21T09:02:00Z</dcterms:created>
  <dcterms:modified xsi:type="dcterms:W3CDTF">2016-01-22T05:18:00Z</dcterms:modified>
</cp:coreProperties>
</file>